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240" w:rsidRDefault="003E6490" w:rsidP="00CB27D9">
      <w:pPr>
        <w:bidi/>
        <w:spacing w:line="276" w:lineRule="auto"/>
        <w:jc w:val="center"/>
        <w:rPr>
          <w:rFonts w:ascii="Traditional Arabic" w:hAnsi="Traditional Arabic" w:cs="Traditional Arabic"/>
          <w:b/>
          <w:bCs/>
          <w:sz w:val="40"/>
          <w:szCs w:val="40"/>
          <w:u w:val="single"/>
          <w:rtl/>
          <w:lang w:val="en-US" w:bidi="ar-DZ"/>
        </w:rPr>
      </w:pPr>
      <w:r w:rsidRPr="003E6490">
        <w:rPr>
          <w:rFonts w:ascii="Traditional Arabic" w:hAnsi="Traditional Arabic" w:cs="Traditional Arabic" w:hint="cs"/>
          <w:b/>
          <w:bCs/>
          <w:sz w:val="40"/>
          <w:szCs w:val="40"/>
          <w:u w:val="single"/>
          <w:rtl/>
          <w:lang w:val="en-US" w:bidi="ar-DZ"/>
        </w:rPr>
        <w:t xml:space="preserve"> </w:t>
      </w:r>
      <w:r w:rsidR="00820240">
        <w:rPr>
          <w:rFonts w:ascii="Traditional Arabic" w:hAnsi="Traditional Arabic" w:cs="Traditional Arabic" w:hint="cs"/>
          <w:b/>
          <w:bCs/>
          <w:sz w:val="40"/>
          <w:szCs w:val="40"/>
          <w:u w:val="single"/>
          <w:rtl/>
          <w:lang w:val="en-US" w:bidi="ar-DZ"/>
        </w:rPr>
        <w:t>الجمهوري</w:t>
      </w:r>
      <w:r w:rsidR="00382311">
        <w:rPr>
          <w:rFonts w:ascii="Traditional Arabic" w:hAnsi="Traditional Arabic" w:cs="Traditional Arabic" w:hint="cs"/>
          <w:b/>
          <w:bCs/>
          <w:sz w:val="40"/>
          <w:szCs w:val="40"/>
          <w:u w:val="single"/>
          <w:rtl/>
          <w:lang w:val="en-US" w:bidi="ar-DZ"/>
        </w:rPr>
        <w:t>ّ</w:t>
      </w:r>
      <w:r w:rsidR="00820240">
        <w:rPr>
          <w:rFonts w:ascii="Traditional Arabic" w:hAnsi="Traditional Arabic" w:cs="Traditional Arabic" w:hint="cs"/>
          <w:b/>
          <w:bCs/>
          <w:sz w:val="40"/>
          <w:szCs w:val="40"/>
          <w:u w:val="single"/>
          <w:rtl/>
          <w:lang w:val="en-US" w:bidi="ar-DZ"/>
        </w:rPr>
        <w:t>ة الجزائري</w:t>
      </w:r>
      <w:r w:rsidR="00382311">
        <w:rPr>
          <w:rFonts w:ascii="Traditional Arabic" w:hAnsi="Traditional Arabic" w:cs="Traditional Arabic" w:hint="cs"/>
          <w:b/>
          <w:bCs/>
          <w:sz w:val="40"/>
          <w:szCs w:val="40"/>
          <w:u w:val="single"/>
          <w:rtl/>
          <w:lang w:val="en-US" w:bidi="ar-DZ"/>
        </w:rPr>
        <w:t>ّ</w:t>
      </w:r>
      <w:r w:rsidR="00820240">
        <w:rPr>
          <w:rFonts w:ascii="Traditional Arabic" w:hAnsi="Traditional Arabic" w:cs="Traditional Arabic" w:hint="cs"/>
          <w:b/>
          <w:bCs/>
          <w:sz w:val="40"/>
          <w:szCs w:val="40"/>
          <w:u w:val="single"/>
          <w:rtl/>
          <w:lang w:val="en-US" w:bidi="ar-DZ"/>
        </w:rPr>
        <w:t>ة الد</w:t>
      </w:r>
      <w:r w:rsidR="00382311">
        <w:rPr>
          <w:rFonts w:ascii="Traditional Arabic" w:hAnsi="Traditional Arabic" w:cs="Traditional Arabic" w:hint="cs"/>
          <w:b/>
          <w:bCs/>
          <w:sz w:val="40"/>
          <w:szCs w:val="40"/>
          <w:u w:val="single"/>
          <w:rtl/>
          <w:lang w:val="en-US" w:bidi="ar-DZ"/>
        </w:rPr>
        <w:t>ِّ</w:t>
      </w:r>
      <w:r w:rsidR="00820240">
        <w:rPr>
          <w:rFonts w:ascii="Traditional Arabic" w:hAnsi="Traditional Arabic" w:cs="Traditional Arabic" w:hint="cs"/>
          <w:b/>
          <w:bCs/>
          <w:sz w:val="40"/>
          <w:szCs w:val="40"/>
          <w:u w:val="single"/>
          <w:rtl/>
          <w:lang w:val="en-US" w:bidi="ar-DZ"/>
        </w:rPr>
        <w:t>يمقراطي</w:t>
      </w:r>
      <w:r w:rsidR="00382311">
        <w:rPr>
          <w:rFonts w:ascii="Traditional Arabic" w:hAnsi="Traditional Arabic" w:cs="Traditional Arabic" w:hint="cs"/>
          <w:b/>
          <w:bCs/>
          <w:sz w:val="40"/>
          <w:szCs w:val="40"/>
          <w:u w:val="single"/>
          <w:rtl/>
          <w:lang w:val="en-US" w:bidi="ar-DZ"/>
        </w:rPr>
        <w:t>ّ</w:t>
      </w:r>
      <w:r w:rsidR="00820240">
        <w:rPr>
          <w:rFonts w:ascii="Traditional Arabic" w:hAnsi="Traditional Arabic" w:cs="Traditional Arabic" w:hint="cs"/>
          <w:b/>
          <w:bCs/>
          <w:sz w:val="40"/>
          <w:szCs w:val="40"/>
          <w:u w:val="single"/>
          <w:rtl/>
          <w:lang w:val="en-US" w:bidi="ar-DZ"/>
        </w:rPr>
        <w:t>ة الش</w:t>
      </w:r>
      <w:r w:rsidR="00382311">
        <w:rPr>
          <w:rFonts w:ascii="Traditional Arabic" w:hAnsi="Traditional Arabic" w:cs="Traditional Arabic" w:hint="cs"/>
          <w:b/>
          <w:bCs/>
          <w:sz w:val="40"/>
          <w:szCs w:val="40"/>
          <w:u w:val="single"/>
          <w:rtl/>
          <w:lang w:val="en-US" w:bidi="ar-DZ"/>
        </w:rPr>
        <w:t>ّ</w:t>
      </w:r>
      <w:r w:rsidR="00820240">
        <w:rPr>
          <w:rFonts w:ascii="Traditional Arabic" w:hAnsi="Traditional Arabic" w:cs="Traditional Arabic" w:hint="cs"/>
          <w:b/>
          <w:bCs/>
          <w:sz w:val="40"/>
          <w:szCs w:val="40"/>
          <w:u w:val="single"/>
          <w:rtl/>
          <w:lang w:val="en-US" w:bidi="ar-DZ"/>
        </w:rPr>
        <w:t>عبي</w:t>
      </w:r>
      <w:r w:rsidR="00382311">
        <w:rPr>
          <w:rFonts w:ascii="Traditional Arabic" w:hAnsi="Traditional Arabic" w:cs="Traditional Arabic" w:hint="cs"/>
          <w:b/>
          <w:bCs/>
          <w:sz w:val="40"/>
          <w:szCs w:val="40"/>
          <w:u w:val="single"/>
          <w:rtl/>
          <w:lang w:val="en-US" w:bidi="ar-DZ"/>
        </w:rPr>
        <w:t>ّ</w:t>
      </w:r>
      <w:r w:rsidR="00820240">
        <w:rPr>
          <w:rFonts w:ascii="Traditional Arabic" w:hAnsi="Traditional Arabic" w:cs="Traditional Arabic" w:hint="cs"/>
          <w:b/>
          <w:bCs/>
          <w:sz w:val="40"/>
          <w:szCs w:val="40"/>
          <w:u w:val="single"/>
          <w:rtl/>
          <w:lang w:val="en-US" w:bidi="ar-DZ"/>
        </w:rPr>
        <w:t>ة</w:t>
      </w:r>
    </w:p>
    <w:p w:rsidR="00F73BDB" w:rsidRDefault="00F73BDB" w:rsidP="00820240">
      <w:pPr>
        <w:bidi/>
        <w:spacing w:line="276" w:lineRule="auto"/>
        <w:jc w:val="center"/>
        <w:rPr>
          <w:rFonts w:ascii="Traditional Arabic" w:hAnsi="Traditional Arabic" w:cs="Traditional Arabic"/>
          <w:b/>
          <w:bCs/>
          <w:sz w:val="40"/>
          <w:szCs w:val="40"/>
          <w:u w:val="single"/>
          <w:rtl/>
          <w:lang w:val="en-US" w:bidi="ar-DZ"/>
        </w:rPr>
      </w:pPr>
      <w:r w:rsidRPr="007147DE">
        <w:rPr>
          <w:rFonts w:ascii="Traditional Arabic" w:hAnsi="Traditional Arabic" w:cs="Traditional Arabic" w:hint="cs"/>
          <w:b/>
          <w:bCs/>
          <w:sz w:val="40"/>
          <w:szCs w:val="40"/>
          <w:u w:val="single"/>
          <w:rtl/>
          <w:lang w:val="en-US" w:bidi="ar-DZ"/>
        </w:rPr>
        <w:t>وزارة التّعليم العالي والبحث العلمي</w:t>
      </w:r>
    </w:p>
    <w:p w:rsidR="00C86B95" w:rsidRDefault="00C86B95" w:rsidP="00C86B95">
      <w:pPr>
        <w:bidi/>
        <w:spacing w:line="276" w:lineRule="auto"/>
        <w:jc w:val="center"/>
        <w:rPr>
          <w:rFonts w:ascii="Traditional Arabic" w:hAnsi="Traditional Arabic" w:cs="Traditional Arabic"/>
          <w:b/>
          <w:bCs/>
          <w:sz w:val="40"/>
          <w:szCs w:val="40"/>
          <w:u w:val="single"/>
          <w:rtl/>
          <w:lang w:val="en-US" w:bidi="ar-DZ"/>
        </w:rPr>
      </w:pPr>
      <w:r>
        <w:rPr>
          <w:rFonts w:ascii="Traditional Arabic" w:hAnsi="Traditional Arabic" w:cs="Traditional Arabic" w:hint="cs"/>
          <w:b/>
          <w:bCs/>
          <w:sz w:val="40"/>
          <w:szCs w:val="40"/>
          <w:u w:val="single"/>
          <w:rtl/>
          <w:lang w:val="en-US" w:bidi="ar-DZ"/>
        </w:rPr>
        <w:t>جامعة محم</w:t>
      </w:r>
      <w:r w:rsidR="00382311">
        <w:rPr>
          <w:rFonts w:ascii="Traditional Arabic" w:hAnsi="Traditional Arabic" w:cs="Traditional Arabic" w:hint="cs"/>
          <w:b/>
          <w:bCs/>
          <w:sz w:val="40"/>
          <w:szCs w:val="40"/>
          <w:u w:val="single"/>
          <w:rtl/>
          <w:lang w:val="en-US" w:bidi="ar-DZ"/>
        </w:rPr>
        <w:t>ّ</w:t>
      </w:r>
      <w:r>
        <w:rPr>
          <w:rFonts w:ascii="Traditional Arabic" w:hAnsi="Traditional Arabic" w:cs="Traditional Arabic" w:hint="cs"/>
          <w:b/>
          <w:bCs/>
          <w:sz w:val="40"/>
          <w:szCs w:val="40"/>
          <w:u w:val="single"/>
          <w:rtl/>
          <w:lang w:val="en-US" w:bidi="ar-DZ"/>
        </w:rPr>
        <w:t>د بوضياف</w:t>
      </w:r>
      <w:r w:rsidR="009D0CCB">
        <w:rPr>
          <w:rFonts w:ascii="Traditional Arabic" w:hAnsi="Traditional Arabic" w:cs="Traditional Arabic" w:hint="cs"/>
          <w:b/>
          <w:bCs/>
          <w:sz w:val="40"/>
          <w:szCs w:val="40"/>
          <w:u w:val="single"/>
          <w:rtl/>
          <w:lang w:val="en-US" w:bidi="ar-DZ"/>
        </w:rPr>
        <w:t xml:space="preserve"> </w:t>
      </w:r>
      <w:r w:rsidR="009D0CCB">
        <w:rPr>
          <w:rFonts w:ascii="Traditional Arabic" w:hAnsi="Traditional Arabic" w:cs="Traditional Arabic"/>
          <w:b/>
          <w:bCs/>
          <w:sz w:val="40"/>
          <w:szCs w:val="40"/>
          <w:u w:val="single"/>
          <w:rtl/>
          <w:lang w:val="en-US" w:bidi="ar-DZ"/>
        </w:rPr>
        <w:t>–</w:t>
      </w:r>
      <w:r>
        <w:rPr>
          <w:rFonts w:ascii="Traditional Arabic" w:hAnsi="Traditional Arabic" w:cs="Traditional Arabic" w:hint="cs"/>
          <w:b/>
          <w:bCs/>
          <w:sz w:val="40"/>
          <w:szCs w:val="40"/>
          <w:u w:val="single"/>
          <w:rtl/>
          <w:lang w:val="en-US" w:bidi="ar-DZ"/>
        </w:rPr>
        <w:t xml:space="preserve"> المسيلة </w:t>
      </w:r>
    </w:p>
    <w:p w:rsidR="003E6490" w:rsidRPr="007147DE" w:rsidRDefault="00C86B95" w:rsidP="003E6490">
      <w:pPr>
        <w:bidi/>
        <w:spacing w:line="276" w:lineRule="auto"/>
        <w:jc w:val="center"/>
        <w:rPr>
          <w:rFonts w:ascii="Traditional Arabic" w:hAnsi="Traditional Arabic" w:cs="Traditional Arabic"/>
          <w:b/>
          <w:bCs/>
          <w:sz w:val="40"/>
          <w:szCs w:val="40"/>
          <w:u w:val="single"/>
          <w:rtl/>
          <w:lang w:val="en-US" w:bidi="ar-DZ"/>
        </w:rPr>
      </w:pPr>
      <w:r>
        <w:rPr>
          <w:rFonts w:ascii="Traditional Arabic" w:hAnsi="Traditional Arabic" w:cs="Traditional Arabic"/>
          <w:b/>
          <w:bCs/>
          <w:noProof/>
          <w:sz w:val="38"/>
          <w:szCs w:val="38"/>
          <w:rtl/>
          <w:lang w:eastAsia="fr-FR"/>
        </w:rPr>
        <w:drawing>
          <wp:anchor distT="0" distB="0" distL="114300" distR="114300" simplePos="0" relativeHeight="251660288" behindDoc="1" locked="0" layoutInCell="1" allowOverlap="1" wp14:anchorId="0B53211A" wp14:editId="0F299C98">
            <wp:simplePos x="0" y="0"/>
            <wp:positionH relativeFrom="column">
              <wp:posOffset>2247900</wp:posOffset>
            </wp:positionH>
            <wp:positionV relativeFrom="paragraph">
              <wp:posOffset>43180</wp:posOffset>
            </wp:positionV>
            <wp:extent cx="1231900" cy="1257300"/>
            <wp:effectExtent l="0" t="0" r="6350" b="0"/>
            <wp:wrapThrough wrapText="bothSides">
              <wp:wrapPolygon edited="0">
                <wp:start x="0" y="0"/>
                <wp:lineTo x="0" y="21273"/>
                <wp:lineTo x="21377" y="21273"/>
                <wp:lineTo x="21377" y="0"/>
                <wp:lineTo x="0" y="0"/>
              </wp:wrapPolygon>
            </wp:wrapThrough>
            <wp:docPr id="10" name="Image 10" descr="C:\Users\gormi service 02\Downloads\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mi service 02\Downloads\index.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31900" cy="1257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6B95" w:rsidRDefault="00C86B95" w:rsidP="007C49A5">
      <w:pPr>
        <w:bidi/>
        <w:spacing w:line="276" w:lineRule="auto"/>
        <w:jc w:val="right"/>
        <w:rPr>
          <w:rFonts w:ascii="Traditional Arabic" w:hAnsi="Traditional Arabic" w:cs="Traditional Arabic"/>
          <w:b/>
          <w:bCs/>
          <w:sz w:val="38"/>
          <w:szCs w:val="38"/>
          <w:rtl/>
          <w:lang w:val="en-US" w:bidi="ar-DZ"/>
        </w:rPr>
      </w:pPr>
      <w:r w:rsidRPr="00820240">
        <w:rPr>
          <w:rFonts w:ascii="Traditional Arabic" w:hAnsi="Traditional Arabic" w:cs="Traditional Arabic" w:hint="cs"/>
          <w:b/>
          <w:bCs/>
          <w:sz w:val="36"/>
          <w:szCs w:val="36"/>
          <w:rtl/>
          <w:lang w:val="en-US" w:bidi="ar-DZ"/>
        </w:rPr>
        <w:t>كلِّيَّة الحقوق والعلوم السِّياسيّة</w:t>
      </w:r>
      <w:r w:rsidR="00820240">
        <w:rPr>
          <w:rFonts w:ascii="Traditional Arabic" w:hAnsi="Traditional Arabic" w:cs="Traditional Arabic" w:hint="cs"/>
          <w:b/>
          <w:bCs/>
          <w:sz w:val="38"/>
          <w:szCs w:val="38"/>
          <w:rtl/>
          <w:lang w:val="en-US" w:bidi="ar-DZ"/>
        </w:rPr>
        <w:t xml:space="preserve">                                            </w:t>
      </w:r>
      <w:r w:rsidR="00820240" w:rsidRPr="00820240">
        <w:rPr>
          <w:rFonts w:ascii="Traditional Arabic" w:hAnsi="Traditional Arabic" w:cs="Traditional Arabic" w:hint="cs"/>
          <w:b/>
          <w:bCs/>
          <w:sz w:val="38"/>
          <w:szCs w:val="38"/>
          <w:rtl/>
          <w:lang w:val="en-US" w:bidi="ar-DZ"/>
        </w:rPr>
        <w:t xml:space="preserve"> </w:t>
      </w:r>
      <w:r>
        <w:rPr>
          <w:rFonts w:ascii="Traditional Arabic" w:hAnsi="Traditional Arabic" w:cs="Traditional Arabic" w:hint="cs"/>
          <w:b/>
          <w:bCs/>
          <w:sz w:val="38"/>
          <w:szCs w:val="38"/>
          <w:rtl/>
          <w:lang w:val="en-US" w:bidi="ar-DZ"/>
        </w:rPr>
        <w:t xml:space="preserve">                                                       </w:t>
      </w:r>
    </w:p>
    <w:p w:rsidR="00C86B95" w:rsidRPr="00C86B95" w:rsidRDefault="00C86B95" w:rsidP="00C86B95">
      <w:pPr>
        <w:bidi/>
        <w:spacing w:line="276" w:lineRule="auto"/>
        <w:jc w:val="right"/>
        <w:rPr>
          <w:rFonts w:ascii="Traditional Arabic" w:hAnsi="Traditional Arabic" w:cs="Traditional Arabic"/>
          <w:b/>
          <w:bCs/>
          <w:sz w:val="38"/>
          <w:szCs w:val="38"/>
          <w:rtl/>
          <w:lang w:val="en-US" w:bidi="ar-DZ"/>
        </w:rPr>
      </w:pPr>
      <w:r>
        <w:rPr>
          <w:rFonts w:ascii="Traditional Arabic" w:hAnsi="Traditional Arabic" w:cs="Traditional Arabic" w:hint="cs"/>
          <w:b/>
          <w:bCs/>
          <w:sz w:val="38"/>
          <w:szCs w:val="38"/>
          <w:rtl/>
          <w:lang w:val="en-US" w:bidi="ar-DZ"/>
        </w:rPr>
        <w:t xml:space="preserve">       قسـ</w:t>
      </w:r>
      <w:r w:rsidR="007C49A5">
        <w:rPr>
          <w:rFonts w:ascii="Traditional Arabic" w:hAnsi="Traditional Arabic" w:cs="Traditional Arabic" w:hint="cs"/>
          <w:b/>
          <w:bCs/>
          <w:sz w:val="38"/>
          <w:szCs w:val="38"/>
          <w:rtl/>
          <w:lang w:val="en-US" w:bidi="ar-DZ"/>
        </w:rPr>
        <w:t>ــــــــــ</w:t>
      </w:r>
      <w:r>
        <w:rPr>
          <w:rFonts w:ascii="Traditional Arabic" w:hAnsi="Traditional Arabic" w:cs="Traditional Arabic" w:hint="cs"/>
          <w:b/>
          <w:bCs/>
          <w:sz w:val="38"/>
          <w:szCs w:val="38"/>
          <w:rtl/>
          <w:lang w:val="en-US" w:bidi="ar-DZ"/>
        </w:rPr>
        <w:t>ـــم حقـــــــــــ</w:t>
      </w:r>
      <w:r w:rsidR="007C49A5">
        <w:rPr>
          <w:rFonts w:ascii="Traditional Arabic" w:hAnsi="Traditional Arabic" w:cs="Traditional Arabic" w:hint="cs"/>
          <w:b/>
          <w:bCs/>
          <w:sz w:val="38"/>
          <w:szCs w:val="38"/>
          <w:rtl/>
          <w:lang w:val="en-US" w:bidi="ar-DZ"/>
        </w:rPr>
        <w:t>ـــــــــــــــــــــــــــــــ</w:t>
      </w:r>
      <w:r>
        <w:rPr>
          <w:rFonts w:ascii="Traditional Arabic" w:hAnsi="Traditional Arabic" w:cs="Traditional Arabic" w:hint="cs"/>
          <w:b/>
          <w:bCs/>
          <w:sz w:val="38"/>
          <w:szCs w:val="38"/>
          <w:rtl/>
          <w:lang w:val="en-US" w:bidi="ar-DZ"/>
        </w:rPr>
        <w:t>وق                                                       تخص</w:t>
      </w:r>
      <w:r w:rsidR="00E95F7E">
        <w:rPr>
          <w:rFonts w:ascii="Traditional Arabic" w:hAnsi="Traditional Arabic" w:cs="Traditional Arabic" w:hint="cs"/>
          <w:b/>
          <w:bCs/>
          <w:sz w:val="38"/>
          <w:szCs w:val="38"/>
          <w:rtl/>
          <w:lang w:val="en-US" w:bidi="ar-DZ"/>
        </w:rPr>
        <w:t>ُّ</w:t>
      </w:r>
      <w:r>
        <w:rPr>
          <w:rFonts w:ascii="Traditional Arabic" w:hAnsi="Traditional Arabic" w:cs="Traditional Arabic" w:hint="cs"/>
          <w:b/>
          <w:bCs/>
          <w:sz w:val="38"/>
          <w:szCs w:val="38"/>
          <w:rtl/>
          <w:lang w:val="en-US" w:bidi="ar-DZ"/>
        </w:rPr>
        <w:t xml:space="preserve">ص قانون أسرة                              </w:t>
      </w:r>
    </w:p>
    <w:p w:rsidR="003C1E70" w:rsidRPr="00C86B95" w:rsidRDefault="00C86B95" w:rsidP="00C86B95">
      <w:pPr>
        <w:bidi/>
        <w:spacing w:line="276" w:lineRule="auto"/>
        <w:jc w:val="right"/>
        <w:rPr>
          <w:rFonts w:ascii="Traditional Arabic" w:hAnsi="Traditional Arabic" w:cs="Traditional Arabic"/>
          <w:b/>
          <w:bCs/>
          <w:sz w:val="38"/>
          <w:szCs w:val="38"/>
          <w:rtl/>
          <w:lang w:val="en-US" w:bidi="ar-DZ"/>
        </w:rPr>
      </w:pPr>
      <w:r>
        <w:rPr>
          <w:rFonts w:ascii="Traditional Arabic" w:hAnsi="Traditional Arabic" w:cs="Traditional Arabic" w:hint="cs"/>
          <w:b/>
          <w:bCs/>
          <w:sz w:val="38"/>
          <w:szCs w:val="38"/>
          <w:rtl/>
          <w:lang w:val="en-US" w:bidi="ar-DZ"/>
        </w:rPr>
        <w:t xml:space="preserve">   </w:t>
      </w:r>
      <w:r w:rsidRPr="00C86B95">
        <w:rPr>
          <w:rFonts w:ascii="Traditional Arabic" w:hAnsi="Traditional Arabic" w:cs="Traditional Arabic" w:hint="cs"/>
          <w:b/>
          <w:bCs/>
          <w:sz w:val="38"/>
          <w:szCs w:val="38"/>
          <w:rtl/>
          <w:lang w:val="en-US" w:bidi="ar-DZ"/>
        </w:rPr>
        <w:t xml:space="preserve"> </w:t>
      </w:r>
      <w:r>
        <w:rPr>
          <w:rFonts w:ascii="Traditional Arabic" w:hAnsi="Traditional Arabic" w:cs="Traditional Arabic" w:hint="cs"/>
          <w:b/>
          <w:bCs/>
          <w:sz w:val="38"/>
          <w:szCs w:val="38"/>
          <w:rtl/>
          <w:lang w:val="en-US" w:bidi="ar-DZ"/>
        </w:rPr>
        <w:t xml:space="preserve">                                                         </w:t>
      </w:r>
    </w:p>
    <w:p w:rsidR="00F73BDB" w:rsidRDefault="00820240" w:rsidP="00820240">
      <w:pPr>
        <w:bidi/>
        <w:spacing w:line="276" w:lineRule="auto"/>
        <w:jc w:val="center"/>
        <w:rPr>
          <w:rFonts w:asciiTheme="majorBidi" w:hAnsiTheme="majorBidi" w:cstheme="majorBidi"/>
          <w:b/>
          <w:bCs/>
          <w:sz w:val="40"/>
          <w:szCs w:val="40"/>
          <w:rtl/>
          <w:lang w:val="en-US" w:bidi="ar-DZ"/>
        </w:rPr>
      </w:pPr>
      <w:r w:rsidRPr="00820240">
        <w:rPr>
          <w:rFonts w:asciiTheme="majorBidi" w:hAnsiTheme="majorBidi" w:cstheme="majorBidi"/>
          <w:b/>
          <w:bCs/>
          <w:sz w:val="40"/>
          <w:szCs w:val="40"/>
          <w:rtl/>
          <w:lang w:val="en-US" w:bidi="ar-DZ"/>
        </w:rPr>
        <w:t>مذك</w:t>
      </w:r>
      <w:r w:rsidR="0062442A">
        <w:rPr>
          <w:rFonts w:asciiTheme="majorBidi" w:hAnsiTheme="majorBidi" w:cstheme="majorBidi" w:hint="cs"/>
          <w:b/>
          <w:bCs/>
          <w:sz w:val="40"/>
          <w:szCs w:val="40"/>
          <w:rtl/>
          <w:lang w:val="en-US" w:bidi="ar-DZ"/>
        </w:rPr>
        <w:t>ّ</w:t>
      </w:r>
      <w:r w:rsidRPr="00820240">
        <w:rPr>
          <w:rFonts w:asciiTheme="majorBidi" w:hAnsiTheme="majorBidi" w:cstheme="majorBidi"/>
          <w:b/>
          <w:bCs/>
          <w:sz w:val="40"/>
          <w:szCs w:val="40"/>
          <w:rtl/>
          <w:lang w:val="en-US" w:bidi="ar-DZ"/>
        </w:rPr>
        <w:t>رة</w:t>
      </w:r>
      <w:r w:rsidR="00C86B95">
        <w:rPr>
          <w:rFonts w:asciiTheme="majorBidi" w:hAnsiTheme="majorBidi" w:cstheme="majorBidi" w:hint="cs"/>
          <w:b/>
          <w:bCs/>
          <w:sz w:val="40"/>
          <w:szCs w:val="40"/>
          <w:rtl/>
          <w:lang w:val="en-US" w:bidi="ar-DZ"/>
        </w:rPr>
        <w:t xml:space="preserve"> مكم</w:t>
      </w:r>
      <w:r w:rsidR="0062442A">
        <w:rPr>
          <w:rFonts w:asciiTheme="majorBidi" w:hAnsiTheme="majorBidi" w:cstheme="majorBidi" w:hint="cs"/>
          <w:b/>
          <w:bCs/>
          <w:sz w:val="40"/>
          <w:szCs w:val="40"/>
          <w:rtl/>
          <w:lang w:val="en-US" w:bidi="ar-DZ"/>
        </w:rPr>
        <w:t>ّ</w:t>
      </w:r>
      <w:r w:rsidR="00C86B95">
        <w:rPr>
          <w:rFonts w:asciiTheme="majorBidi" w:hAnsiTheme="majorBidi" w:cstheme="majorBidi" w:hint="cs"/>
          <w:b/>
          <w:bCs/>
          <w:sz w:val="40"/>
          <w:szCs w:val="40"/>
          <w:rtl/>
          <w:lang w:val="en-US" w:bidi="ar-DZ"/>
        </w:rPr>
        <w:t xml:space="preserve">لة </w:t>
      </w:r>
      <w:r w:rsidR="00C86B95">
        <w:rPr>
          <w:rFonts w:asciiTheme="majorBidi" w:hAnsiTheme="majorBidi" w:cstheme="majorBidi"/>
          <w:b/>
          <w:bCs/>
          <w:sz w:val="40"/>
          <w:szCs w:val="40"/>
          <w:rtl/>
          <w:lang w:val="en-US" w:bidi="ar-DZ"/>
        </w:rPr>
        <w:t xml:space="preserve"> لنيل شهادة </w:t>
      </w:r>
      <w:r w:rsidRPr="00820240">
        <w:rPr>
          <w:rFonts w:asciiTheme="majorBidi" w:hAnsiTheme="majorBidi" w:cstheme="majorBidi"/>
          <w:b/>
          <w:bCs/>
          <w:sz w:val="40"/>
          <w:szCs w:val="40"/>
          <w:rtl/>
          <w:lang w:val="en-US" w:bidi="ar-DZ"/>
        </w:rPr>
        <w:t>ماستر</w:t>
      </w:r>
      <w:r w:rsidR="00C86B95">
        <w:rPr>
          <w:rFonts w:asciiTheme="majorBidi" w:hAnsiTheme="majorBidi" w:cstheme="majorBidi" w:hint="cs"/>
          <w:b/>
          <w:bCs/>
          <w:sz w:val="40"/>
          <w:szCs w:val="40"/>
          <w:rtl/>
          <w:lang w:val="en-US" w:bidi="ar-DZ"/>
        </w:rPr>
        <w:t xml:space="preserve"> اكاديمي</w:t>
      </w:r>
      <w:r w:rsidR="00C86B95">
        <w:rPr>
          <w:rFonts w:asciiTheme="majorBidi" w:hAnsiTheme="majorBidi" w:cstheme="majorBidi"/>
          <w:b/>
          <w:bCs/>
          <w:sz w:val="40"/>
          <w:szCs w:val="40"/>
          <w:rtl/>
          <w:lang w:val="en-US" w:bidi="ar-DZ"/>
        </w:rPr>
        <w:t xml:space="preserve"> </w:t>
      </w:r>
    </w:p>
    <w:p w:rsidR="00C86B95" w:rsidRPr="00820240" w:rsidRDefault="00C86B95" w:rsidP="00C86B95">
      <w:pPr>
        <w:bidi/>
        <w:spacing w:line="276" w:lineRule="auto"/>
        <w:jc w:val="center"/>
        <w:rPr>
          <w:rFonts w:asciiTheme="majorBidi" w:hAnsiTheme="majorBidi" w:cstheme="majorBidi"/>
          <w:b/>
          <w:bCs/>
          <w:sz w:val="40"/>
          <w:szCs w:val="40"/>
          <w:rtl/>
          <w:lang w:val="en-US" w:bidi="ar-DZ"/>
        </w:rPr>
      </w:pPr>
      <w:r>
        <w:rPr>
          <w:rFonts w:asciiTheme="majorBidi" w:hAnsiTheme="majorBidi" w:cstheme="majorBidi" w:hint="cs"/>
          <w:b/>
          <w:bCs/>
          <w:sz w:val="40"/>
          <w:szCs w:val="40"/>
          <w:rtl/>
          <w:lang w:val="en-US" w:bidi="ar-DZ"/>
        </w:rPr>
        <w:t>بعنوان</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2"/>
      </w:tblGrid>
      <w:tr w:rsidR="00A0771D" w:rsidTr="00820240">
        <w:tc>
          <w:tcPr>
            <w:tcW w:w="9212" w:type="dxa"/>
          </w:tcPr>
          <w:p w:rsidR="00A0771D" w:rsidRPr="00A0771D" w:rsidRDefault="00820240" w:rsidP="00CB27D9">
            <w:pPr>
              <w:bidi/>
              <w:jc w:val="center"/>
              <w:rPr>
                <w:rFonts w:ascii="Traditional Arabic" w:hAnsi="Traditional Arabic" w:cs="Traditional Arabic"/>
                <w:b/>
                <w:bCs/>
                <w:sz w:val="70"/>
                <w:szCs w:val="70"/>
                <w:rtl/>
                <w:lang w:val="en-US" w:bidi="ar-DZ"/>
              </w:rPr>
            </w:pPr>
            <w:r>
              <w:rPr>
                <w:rFonts w:ascii="Traditional Arabic" w:hAnsi="Traditional Arabic" w:cs="Traditional Arabic"/>
                <w:b/>
                <w:bCs/>
                <w:noProof/>
                <w:sz w:val="70"/>
                <w:szCs w:val="70"/>
                <w:rtl/>
                <w:lang w:eastAsia="fr-FR"/>
              </w:rPr>
              <mc:AlternateContent>
                <mc:Choice Requires="wps">
                  <w:drawing>
                    <wp:anchor distT="0" distB="0" distL="114300" distR="114300" simplePos="0" relativeHeight="251659264" behindDoc="0" locked="0" layoutInCell="1" allowOverlap="1">
                      <wp:simplePos x="0" y="0"/>
                      <wp:positionH relativeFrom="column">
                        <wp:posOffset>-14605</wp:posOffset>
                      </wp:positionH>
                      <wp:positionV relativeFrom="paragraph">
                        <wp:posOffset>79375</wp:posOffset>
                      </wp:positionV>
                      <wp:extent cx="5610225" cy="1057275"/>
                      <wp:effectExtent l="19050" t="19050" r="28575" b="28575"/>
                      <wp:wrapNone/>
                      <wp:docPr id="7" name="Rectangle à coins arrondis 7"/>
                      <wp:cNvGraphicFramePr/>
                      <a:graphic xmlns:a="http://schemas.openxmlformats.org/drawingml/2006/main">
                        <a:graphicData uri="http://schemas.microsoft.com/office/word/2010/wordprocessingShape">
                          <wps:wsp>
                            <wps:cNvSpPr/>
                            <wps:spPr>
                              <a:xfrm>
                                <a:off x="0" y="0"/>
                                <a:ext cx="5610225" cy="1057275"/>
                              </a:xfrm>
                              <a:prstGeom prst="roundRect">
                                <a:avLst/>
                              </a:prstGeom>
                              <a:ln w="28575" cmpd="dbl"/>
                            </wps:spPr>
                            <wps:style>
                              <a:lnRef idx="2">
                                <a:schemeClr val="dk1"/>
                              </a:lnRef>
                              <a:fillRef idx="1">
                                <a:schemeClr val="lt1"/>
                              </a:fillRef>
                              <a:effectRef idx="0">
                                <a:schemeClr val="dk1"/>
                              </a:effectRef>
                              <a:fontRef idx="minor">
                                <a:schemeClr val="dk1"/>
                              </a:fontRef>
                            </wps:style>
                            <wps:txbx>
                              <w:txbxContent>
                                <w:p w:rsidR="00D11DE4" w:rsidRPr="00C86B95" w:rsidRDefault="00D11DE4" w:rsidP="00820240">
                                  <w:pPr>
                                    <w:jc w:val="center"/>
                                  </w:pPr>
                                  <w:r w:rsidRPr="00C86B95">
                                    <w:rPr>
                                      <w:rFonts w:ascii="Traditional Arabic" w:hAnsi="Traditional Arabic" w:cs="Traditional Arabic" w:hint="cs"/>
                                      <w:b/>
                                      <w:bCs/>
                                      <w:sz w:val="72"/>
                                      <w:szCs w:val="72"/>
                                      <w:rtl/>
                                      <w:lang w:val="en-US" w:bidi="ar-DZ"/>
                                    </w:rPr>
                                    <w:t>الآثار القانونيّة للخُلع في قانون الأسرة الجزائريّ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7" o:spid="_x0000_s1026" style="position:absolute;left:0;text-align:left;margin-left:-1.15pt;margin-top:6.25pt;width:441.75pt;height:83.2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" fillcolor="white [3201]" strokecolor="black [3200]" strokeweight="2.25pt">
                      <v:stroke linestyle="thinThin"/>
                      <v:textbox>
                        <w:txbxContent>
                          <w:p w:rsidR="00D11DE4" w:rsidRPr="00C86B95" w:rsidRDefault="00D11DE4" w:rsidP="00820240">
                            <w:pPr>
                              <w:jc w:val="center"/>
                            </w:pPr>
                            <w:r w:rsidRPr="00C86B95">
                              <w:rPr>
                                <w:rFonts w:ascii="Traditional Arabic" w:hAnsi="Traditional Arabic" w:cs="Traditional Arabic" w:hint="cs"/>
                                <w:b/>
                                <w:bCs/>
                                <w:sz w:val="72"/>
                                <w:szCs w:val="72"/>
                                <w:rtl/>
                                <w:lang w:val="en-US" w:bidi="ar-DZ"/>
                              </w:rPr>
                              <w:t>الآثار القانونيّة للخُلع في قانون الأسرة الجزائريّ</w:t>
                            </w:r>
                          </w:p>
                        </w:txbxContent>
                      </v:textbox>
                    </v:roundrect>
                  </w:pict>
                </mc:Fallback>
              </mc:AlternateContent>
            </w:r>
          </w:p>
        </w:tc>
      </w:tr>
    </w:tbl>
    <w:p w:rsidR="007147DE" w:rsidRDefault="007147DE" w:rsidP="00C739D8">
      <w:pPr>
        <w:bidi/>
        <w:spacing w:line="276" w:lineRule="auto"/>
        <w:rPr>
          <w:rFonts w:ascii="Traditional Arabic" w:hAnsi="Traditional Arabic" w:cs="Traditional Arabic"/>
          <w:b/>
          <w:bCs/>
          <w:sz w:val="40"/>
          <w:szCs w:val="40"/>
          <w:rtl/>
          <w:lang w:val="en-US" w:bidi="ar-DZ"/>
        </w:rPr>
      </w:pPr>
    </w:p>
    <w:p w:rsidR="007147DE" w:rsidRPr="00820240" w:rsidRDefault="00820240" w:rsidP="00820240">
      <w:pPr>
        <w:tabs>
          <w:tab w:val="right" w:pos="6945"/>
        </w:tabs>
        <w:bidi/>
        <w:spacing w:line="276" w:lineRule="auto"/>
        <w:rPr>
          <w:rFonts w:ascii="Traditional Arabic" w:hAnsi="Traditional Arabic" w:cs="Traditional Arabic"/>
          <w:b/>
          <w:bCs/>
          <w:sz w:val="36"/>
          <w:szCs w:val="36"/>
          <w:rtl/>
          <w:lang w:val="en-US" w:bidi="ar-DZ"/>
        </w:rPr>
      </w:pPr>
      <w:r w:rsidRPr="00820240">
        <w:rPr>
          <w:rFonts w:ascii="Traditional Arabic" w:hAnsi="Traditional Arabic" w:cs="Traditional Arabic" w:hint="cs"/>
          <w:b/>
          <w:bCs/>
          <w:sz w:val="36"/>
          <w:szCs w:val="36"/>
          <w:rtl/>
          <w:lang w:val="en-US" w:bidi="ar-DZ"/>
        </w:rPr>
        <w:t>اعداد الط</w:t>
      </w:r>
      <w:r w:rsidR="002453F9">
        <w:rPr>
          <w:rFonts w:ascii="Traditional Arabic" w:hAnsi="Traditional Arabic" w:cs="Traditional Arabic" w:hint="cs"/>
          <w:b/>
          <w:bCs/>
          <w:sz w:val="36"/>
          <w:szCs w:val="36"/>
          <w:rtl/>
          <w:lang w:val="en-US" w:bidi="ar-DZ"/>
        </w:rPr>
        <w:t>ّ</w:t>
      </w:r>
      <w:r w:rsidRPr="00820240">
        <w:rPr>
          <w:rFonts w:ascii="Traditional Arabic" w:hAnsi="Traditional Arabic" w:cs="Traditional Arabic" w:hint="cs"/>
          <w:b/>
          <w:bCs/>
          <w:sz w:val="36"/>
          <w:szCs w:val="36"/>
          <w:rtl/>
          <w:lang w:val="en-US" w:bidi="ar-DZ"/>
        </w:rPr>
        <w:t>الب</w:t>
      </w:r>
      <w:r w:rsidR="002453F9">
        <w:rPr>
          <w:rFonts w:ascii="Traditional Arabic" w:hAnsi="Traditional Arabic" w:cs="Traditional Arabic" w:hint="cs"/>
          <w:b/>
          <w:bCs/>
          <w:sz w:val="36"/>
          <w:szCs w:val="36"/>
          <w:rtl/>
          <w:lang w:val="en-US" w:bidi="ar-DZ"/>
        </w:rPr>
        <w:t>َ</w:t>
      </w:r>
      <w:r w:rsidRPr="00820240">
        <w:rPr>
          <w:rFonts w:ascii="Traditional Arabic" w:hAnsi="Traditional Arabic" w:cs="Traditional Arabic" w:hint="cs"/>
          <w:b/>
          <w:bCs/>
          <w:sz w:val="36"/>
          <w:szCs w:val="36"/>
          <w:rtl/>
          <w:lang w:val="en-US" w:bidi="ar-DZ"/>
        </w:rPr>
        <w:t>ين:</w:t>
      </w:r>
      <w:r w:rsidR="007147DE" w:rsidRPr="00820240">
        <w:rPr>
          <w:rFonts w:ascii="Traditional Arabic" w:hAnsi="Traditional Arabic" w:cs="Traditional Arabic" w:hint="cs"/>
          <w:b/>
          <w:bCs/>
          <w:sz w:val="36"/>
          <w:szCs w:val="36"/>
          <w:rtl/>
          <w:lang w:val="en-US" w:bidi="ar-DZ"/>
        </w:rPr>
        <w:t xml:space="preserve">                              </w:t>
      </w:r>
      <w:r>
        <w:rPr>
          <w:rFonts w:ascii="Traditional Arabic" w:hAnsi="Traditional Arabic" w:cs="Traditional Arabic" w:hint="cs"/>
          <w:b/>
          <w:bCs/>
          <w:sz w:val="36"/>
          <w:szCs w:val="36"/>
          <w:rtl/>
          <w:lang w:val="en-US" w:bidi="ar-DZ"/>
        </w:rPr>
        <w:t xml:space="preserve">               </w:t>
      </w:r>
      <w:r w:rsidR="006176A9" w:rsidRPr="00820240">
        <w:rPr>
          <w:rFonts w:ascii="Traditional Arabic" w:hAnsi="Traditional Arabic" w:cs="Traditional Arabic" w:hint="cs"/>
          <w:b/>
          <w:bCs/>
          <w:sz w:val="36"/>
          <w:szCs w:val="36"/>
          <w:rtl/>
          <w:lang w:val="en-US" w:bidi="ar-DZ"/>
        </w:rPr>
        <w:t xml:space="preserve">    </w:t>
      </w:r>
      <w:r w:rsidR="007147DE" w:rsidRPr="00820240">
        <w:rPr>
          <w:rFonts w:ascii="Traditional Arabic" w:hAnsi="Traditional Arabic" w:cs="Traditional Arabic" w:hint="cs"/>
          <w:b/>
          <w:bCs/>
          <w:sz w:val="36"/>
          <w:szCs w:val="36"/>
          <w:rtl/>
          <w:lang w:val="en-US" w:bidi="ar-DZ"/>
        </w:rPr>
        <w:t xml:space="preserve">    </w:t>
      </w:r>
      <w:r>
        <w:rPr>
          <w:rFonts w:ascii="Traditional Arabic" w:hAnsi="Traditional Arabic" w:cs="Traditional Arabic" w:hint="cs"/>
          <w:b/>
          <w:bCs/>
          <w:sz w:val="36"/>
          <w:szCs w:val="36"/>
          <w:rtl/>
          <w:lang w:val="en-US" w:bidi="ar-DZ"/>
        </w:rPr>
        <w:t>اشراف الأستاذ</w:t>
      </w:r>
      <w:r w:rsidR="007147DE" w:rsidRPr="00820240">
        <w:rPr>
          <w:rFonts w:ascii="Traditional Arabic" w:hAnsi="Traditional Arabic" w:cs="Traditional Arabic" w:hint="cs"/>
          <w:b/>
          <w:bCs/>
          <w:sz w:val="36"/>
          <w:szCs w:val="36"/>
          <w:rtl/>
          <w:lang w:val="en-US" w:bidi="ar-DZ"/>
        </w:rPr>
        <w:t>:</w:t>
      </w:r>
    </w:p>
    <w:p w:rsidR="007147DE" w:rsidRPr="00820240" w:rsidRDefault="007147DE" w:rsidP="00820240">
      <w:pPr>
        <w:pStyle w:val="Paragraphedeliste"/>
        <w:numPr>
          <w:ilvl w:val="0"/>
          <w:numId w:val="22"/>
        </w:numPr>
        <w:bidi/>
        <w:spacing w:line="276" w:lineRule="auto"/>
        <w:rPr>
          <w:rFonts w:ascii="Traditional Arabic" w:hAnsi="Traditional Arabic" w:cs="Traditional Arabic"/>
          <w:b/>
          <w:bCs/>
          <w:sz w:val="34"/>
          <w:szCs w:val="34"/>
          <w:rtl/>
          <w:lang w:val="en-US" w:bidi="ar-DZ"/>
        </w:rPr>
      </w:pPr>
      <w:r w:rsidRPr="00820240">
        <w:rPr>
          <w:rFonts w:ascii="Traditional Arabic" w:hAnsi="Traditional Arabic" w:cs="Traditional Arabic" w:hint="cs"/>
          <w:b/>
          <w:bCs/>
          <w:sz w:val="34"/>
          <w:szCs w:val="34"/>
          <w:rtl/>
          <w:lang w:val="en-US" w:bidi="ar-DZ"/>
        </w:rPr>
        <w:t xml:space="preserve"> جمال قرمي                                            </w:t>
      </w:r>
      <w:r w:rsidR="00820240">
        <w:rPr>
          <w:rFonts w:ascii="Traditional Arabic" w:hAnsi="Traditional Arabic" w:cs="Traditional Arabic" w:hint="cs"/>
          <w:b/>
          <w:bCs/>
          <w:sz w:val="34"/>
          <w:szCs w:val="34"/>
          <w:rtl/>
          <w:lang w:val="en-US" w:bidi="ar-DZ"/>
        </w:rPr>
        <w:t xml:space="preserve">                  </w:t>
      </w:r>
      <w:r w:rsidRPr="00820240">
        <w:rPr>
          <w:rFonts w:ascii="Traditional Arabic" w:hAnsi="Traditional Arabic" w:cs="Traditional Arabic" w:hint="cs"/>
          <w:b/>
          <w:bCs/>
          <w:sz w:val="34"/>
          <w:szCs w:val="34"/>
          <w:rtl/>
          <w:lang w:val="en-US" w:bidi="ar-DZ"/>
        </w:rPr>
        <w:t xml:space="preserve"> محمّد هشام فريجة</w:t>
      </w:r>
    </w:p>
    <w:p w:rsidR="007147DE" w:rsidRPr="00820240" w:rsidRDefault="007147DE" w:rsidP="00820240">
      <w:pPr>
        <w:pStyle w:val="Paragraphedeliste"/>
        <w:numPr>
          <w:ilvl w:val="0"/>
          <w:numId w:val="22"/>
        </w:numPr>
        <w:bidi/>
        <w:spacing w:line="276" w:lineRule="auto"/>
        <w:rPr>
          <w:rFonts w:ascii="Traditional Arabic" w:hAnsi="Traditional Arabic" w:cs="Traditional Arabic"/>
          <w:b/>
          <w:bCs/>
          <w:sz w:val="34"/>
          <w:szCs w:val="34"/>
          <w:rtl/>
          <w:lang w:val="en-US" w:bidi="ar-DZ"/>
        </w:rPr>
      </w:pPr>
      <w:r w:rsidRPr="00820240">
        <w:rPr>
          <w:rFonts w:ascii="Traditional Arabic" w:hAnsi="Traditional Arabic" w:cs="Traditional Arabic" w:hint="cs"/>
          <w:b/>
          <w:bCs/>
          <w:sz w:val="34"/>
          <w:szCs w:val="34"/>
          <w:rtl/>
          <w:lang w:val="en-US" w:bidi="ar-DZ"/>
        </w:rPr>
        <w:t>زكريّاء بركات</w:t>
      </w:r>
      <w:bookmarkStart w:id="0" w:name="_GoBack"/>
      <w:bookmarkEnd w:id="0"/>
    </w:p>
    <w:p w:rsidR="00F73BDB" w:rsidRDefault="00C86B95" w:rsidP="00C739D8">
      <w:pPr>
        <w:bidi/>
        <w:spacing w:line="276" w:lineRule="auto"/>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لجنة المناقشة</w:t>
      </w:r>
    </w:p>
    <w:tbl>
      <w:tblPr>
        <w:tblStyle w:val="Grilledutableau"/>
        <w:bidiVisual/>
        <w:tblW w:w="0" w:type="auto"/>
        <w:tblLook w:val="04A0" w:firstRow="1" w:lastRow="0" w:firstColumn="1" w:lastColumn="0" w:noHBand="0" w:noVBand="1"/>
      </w:tblPr>
      <w:tblGrid>
        <w:gridCol w:w="3070"/>
        <w:gridCol w:w="3071"/>
        <w:gridCol w:w="3071"/>
      </w:tblGrid>
      <w:tr w:rsidR="00820240" w:rsidTr="0038761E">
        <w:tc>
          <w:tcPr>
            <w:tcW w:w="3070" w:type="dxa"/>
            <w:vAlign w:val="center"/>
          </w:tcPr>
          <w:p w:rsidR="00820240" w:rsidRDefault="00820240"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الاسم والل</w:t>
            </w:r>
            <w:r w:rsidR="002453F9">
              <w:rPr>
                <w:rFonts w:ascii="Traditional Arabic" w:hAnsi="Traditional Arabic" w:cs="Traditional Arabic" w:hint="cs"/>
                <w:b/>
                <w:bCs/>
                <w:sz w:val="40"/>
                <w:szCs w:val="40"/>
                <w:rtl/>
                <w:lang w:val="en-US" w:bidi="ar-DZ"/>
              </w:rPr>
              <w:t>ّ</w:t>
            </w:r>
            <w:r>
              <w:rPr>
                <w:rFonts w:ascii="Traditional Arabic" w:hAnsi="Traditional Arabic" w:cs="Traditional Arabic" w:hint="cs"/>
                <w:b/>
                <w:bCs/>
                <w:sz w:val="40"/>
                <w:szCs w:val="40"/>
                <w:rtl/>
                <w:lang w:val="en-US" w:bidi="ar-DZ"/>
              </w:rPr>
              <w:t>قب</w:t>
            </w:r>
          </w:p>
        </w:tc>
        <w:tc>
          <w:tcPr>
            <w:tcW w:w="3071" w:type="dxa"/>
            <w:vAlign w:val="center"/>
          </w:tcPr>
          <w:p w:rsidR="00820240" w:rsidRDefault="00820240"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الر</w:t>
            </w:r>
            <w:r w:rsidR="002453F9">
              <w:rPr>
                <w:rFonts w:ascii="Traditional Arabic" w:hAnsi="Traditional Arabic" w:cs="Traditional Arabic" w:hint="cs"/>
                <w:b/>
                <w:bCs/>
                <w:sz w:val="40"/>
                <w:szCs w:val="40"/>
                <w:rtl/>
                <w:lang w:val="en-US" w:bidi="ar-DZ"/>
              </w:rPr>
              <w:t>ُّ</w:t>
            </w:r>
            <w:r>
              <w:rPr>
                <w:rFonts w:ascii="Traditional Arabic" w:hAnsi="Traditional Arabic" w:cs="Traditional Arabic" w:hint="cs"/>
                <w:b/>
                <w:bCs/>
                <w:sz w:val="40"/>
                <w:szCs w:val="40"/>
                <w:rtl/>
                <w:lang w:val="en-US" w:bidi="ar-DZ"/>
              </w:rPr>
              <w:t>تبة</w:t>
            </w:r>
          </w:p>
        </w:tc>
        <w:tc>
          <w:tcPr>
            <w:tcW w:w="3071" w:type="dxa"/>
            <w:vAlign w:val="center"/>
          </w:tcPr>
          <w:p w:rsidR="00820240" w:rsidRDefault="00820240"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الص</w:t>
            </w:r>
            <w:r w:rsidR="00E95F7E">
              <w:rPr>
                <w:rFonts w:ascii="Traditional Arabic" w:hAnsi="Traditional Arabic" w:cs="Traditional Arabic" w:hint="cs"/>
                <w:b/>
                <w:bCs/>
                <w:sz w:val="40"/>
                <w:szCs w:val="40"/>
                <w:rtl/>
                <w:lang w:val="en-US" w:bidi="ar-DZ"/>
              </w:rPr>
              <w:t>ِّ</w:t>
            </w:r>
            <w:r>
              <w:rPr>
                <w:rFonts w:ascii="Traditional Arabic" w:hAnsi="Traditional Arabic" w:cs="Traditional Arabic" w:hint="cs"/>
                <w:b/>
                <w:bCs/>
                <w:sz w:val="40"/>
                <w:szCs w:val="40"/>
                <w:rtl/>
                <w:lang w:val="en-US" w:bidi="ar-DZ"/>
              </w:rPr>
              <w:t>فة</w:t>
            </w:r>
          </w:p>
        </w:tc>
      </w:tr>
      <w:tr w:rsidR="0038761E" w:rsidTr="0038761E">
        <w:tc>
          <w:tcPr>
            <w:tcW w:w="3070"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مهدي رضا</w:t>
            </w:r>
          </w:p>
        </w:tc>
        <w:tc>
          <w:tcPr>
            <w:tcW w:w="3071"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مُحاضِر</w:t>
            </w:r>
            <w:r w:rsidRPr="00F93CE8">
              <w:rPr>
                <w:rFonts w:ascii="Traditional Arabic" w:hAnsi="Traditional Arabic" w:cs="Traditional Arabic" w:hint="cs"/>
                <w:sz w:val="40"/>
                <w:szCs w:val="40"/>
                <w:rtl/>
                <w:lang w:val="en-US" w:bidi="ar-DZ"/>
              </w:rPr>
              <w:t xml:space="preserve"> </w:t>
            </w:r>
            <w:r>
              <w:rPr>
                <w:rFonts w:ascii="Traditional Arabic" w:hAnsi="Traditional Arabic" w:cs="Traditional Arabic" w:hint="cs"/>
                <w:sz w:val="40"/>
                <w:szCs w:val="40"/>
                <w:rtl/>
                <w:lang w:val="en-US" w:bidi="ar-DZ"/>
              </w:rPr>
              <w:t>-</w:t>
            </w:r>
            <w:r>
              <w:rPr>
                <w:rFonts w:ascii="Traditional Arabic" w:hAnsi="Traditional Arabic" w:cs="Traditional Arabic" w:hint="cs"/>
                <w:b/>
                <w:bCs/>
                <w:sz w:val="40"/>
                <w:szCs w:val="40"/>
                <w:rtl/>
                <w:lang w:val="en-US" w:bidi="ar-DZ"/>
              </w:rPr>
              <w:t>أ</w:t>
            </w:r>
            <w:r w:rsidRPr="00F93CE8">
              <w:rPr>
                <w:rFonts w:ascii="Traditional Arabic" w:hAnsi="Traditional Arabic" w:cs="Traditional Arabic" w:hint="cs"/>
                <w:sz w:val="40"/>
                <w:szCs w:val="40"/>
                <w:rtl/>
                <w:lang w:val="en-US" w:bidi="ar-DZ"/>
              </w:rPr>
              <w:t>-</w:t>
            </w:r>
          </w:p>
        </w:tc>
        <w:tc>
          <w:tcPr>
            <w:tcW w:w="3071"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رئيسا</w:t>
            </w:r>
          </w:p>
        </w:tc>
      </w:tr>
      <w:tr w:rsidR="0038761E" w:rsidTr="0038761E">
        <w:tc>
          <w:tcPr>
            <w:tcW w:w="3070"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محمّد هشام فريجة</w:t>
            </w:r>
          </w:p>
        </w:tc>
        <w:tc>
          <w:tcPr>
            <w:tcW w:w="3071"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مُحاضِر</w:t>
            </w:r>
            <w:r w:rsidRPr="00F93CE8">
              <w:rPr>
                <w:rFonts w:ascii="Traditional Arabic" w:hAnsi="Traditional Arabic" w:cs="Traditional Arabic" w:hint="cs"/>
                <w:sz w:val="40"/>
                <w:szCs w:val="40"/>
                <w:rtl/>
                <w:lang w:val="en-US" w:bidi="ar-DZ"/>
              </w:rPr>
              <w:t xml:space="preserve"> </w:t>
            </w:r>
            <w:r>
              <w:rPr>
                <w:rFonts w:ascii="Traditional Arabic" w:hAnsi="Traditional Arabic" w:cs="Traditional Arabic" w:hint="cs"/>
                <w:sz w:val="40"/>
                <w:szCs w:val="40"/>
                <w:rtl/>
                <w:lang w:val="en-US" w:bidi="ar-DZ"/>
              </w:rPr>
              <w:t>-</w:t>
            </w:r>
            <w:r>
              <w:rPr>
                <w:rFonts w:ascii="Traditional Arabic" w:hAnsi="Traditional Arabic" w:cs="Traditional Arabic" w:hint="cs"/>
                <w:b/>
                <w:bCs/>
                <w:sz w:val="40"/>
                <w:szCs w:val="40"/>
                <w:rtl/>
                <w:lang w:val="en-US" w:bidi="ar-DZ"/>
              </w:rPr>
              <w:t>أ</w:t>
            </w:r>
            <w:r w:rsidRPr="00F93CE8">
              <w:rPr>
                <w:rFonts w:ascii="Traditional Arabic" w:hAnsi="Traditional Arabic" w:cs="Traditional Arabic" w:hint="cs"/>
                <w:sz w:val="40"/>
                <w:szCs w:val="40"/>
                <w:rtl/>
                <w:lang w:val="en-US" w:bidi="ar-DZ"/>
              </w:rPr>
              <w:t>-</w:t>
            </w:r>
          </w:p>
        </w:tc>
        <w:tc>
          <w:tcPr>
            <w:tcW w:w="3071"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مشرفا ومقرِّراً</w:t>
            </w:r>
          </w:p>
        </w:tc>
      </w:tr>
      <w:tr w:rsidR="0038761E" w:rsidTr="0038761E">
        <w:tc>
          <w:tcPr>
            <w:tcW w:w="3070"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برابح السعيد</w:t>
            </w:r>
          </w:p>
        </w:tc>
        <w:tc>
          <w:tcPr>
            <w:tcW w:w="3071"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مُحاضِر</w:t>
            </w:r>
            <w:r w:rsidRPr="00F93CE8">
              <w:rPr>
                <w:rFonts w:ascii="Traditional Arabic" w:hAnsi="Traditional Arabic" w:cs="Traditional Arabic" w:hint="cs"/>
                <w:sz w:val="40"/>
                <w:szCs w:val="40"/>
                <w:rtl/>
                <w:lang w:val="en-US" w:bidi="ar-DZ"/>
              </w:rPr>
              <w:t xml:space="preserve"> </w:t>
            </w:r>
            <w:r>
              <w:rPr>
                <w:rFonts w:ascii="Traditional Arabic" w:hAnsi="Traditional Arabic" w:cs="Traditional Arabic" w:hint="cs"/>
                <w:sz w:val="40"/>
                <w:szCs w:val="40"/>
                <w:rtl/>
                <w:lang w:val="en-US" w:bidi="ar-DZ"/>
              </w:rPr>
              <w:t>-</w:t>
            </w:r>
            <w:r>
              <w:rPr>
                <w:rFonts w:ascii="Traditional Arabic" w:hAnsi="Traditional Arabic" w:cs="Traditional Arabic" w:hint="cs"/>
                <w:b/>
                <w:bCs/>
                <w:sz w:val="40"/>
                <w:szCs w:val="40"/>
                <w:rtl/>
                <w:lang w:val="en-US" w:bidi="ar-DZ"/>
              </w:rPr>
              <w:t>أ</w:t>
            </w:r>
            <w:r w:rsidRPr="00F93CE8">
              <w:rPr>
                <w:rFonts w:ascii="Traditional Arabic" w:hAnsi="Traditional Arabic" w:cs="Traditional Arabic" w:hint="cs"/>
                <w:sz w:val="40"/>
                <w:szCs w:val="40"/>
                <w:rtl/>
                <w:lang w:val="en-US" w:bidi="ar-DZ"/>
              </w:rPr>
              <w:t>-</w:t>
            </w:r>
          </w:p>
        </w:tc>
        <w:tc>
          <w:tcPr>
            <w:tcW w:w="3071" w:type="dxa"/>
            <w:vAlign w:val="center"/>
          </w:tcPr>
          <w:p w:rsidR="0038761E" w:rsidRDefault="0038761E" w:rsidP="0038761E">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ممتحنا</w:t>
            </w:r>
          </w:p>
        </w:tc>
      </w:tr>
    </w:tbl>
    <w:p w:rsidR="00F73BDB" w:rsidRPr="00C86B95" w:rsidRDefault="006176A9" w:rsidP="00C86B95">
      <w:pPr>
        <w:bidi/>
        <w:spacing w:line="276" w:lineRule="auto"/>
        <w:jc w:val="center"/>
        <w:rPr>
          <w:rFonts w:ascii="Traditional Arabic" w:hAnsi="Traditional Arabic" w:cs="Traditional Arabic"/>
          <w:b/>
          <w:bCs/>
          <w:sz w:val="40"/>
          <w:szCs w:val="40"/>
          <w:rtl/>
          <w:lang w:val="en-US" w:bidi="ar-DZ"/>
        </w:rPr>
      </w:pPr>
      <w:r w:rsidRPr="00C86B95">
        <w:rPr>
          <w:rFonts w:ascii="Traditional Arabic" w:hAnsi="Traditional Arabic" w:cs="Traditional Arabic" w:hint="cs"/>
          <w:b/>
          <w:bCs/>
          <w:sz w:val="40"/>
          <w:szCs w:val="40"/>
          <w:rtl/>
          <w:lang w:val="en-US" w:bidi="ar-DZ"/>
        </w:rPr>
        <w:t>السَّنة الدِّراسيّة</w:t>
      </w:r>
      <w:r w:rsidR="003E6490" w:rsidRPr="00C86B95">
        <w:rPr>
          <w:rFonts w:ascii="Traditional Arabic" w:hAnsi="Traditional Arabic" w:cs="Traditional Arabic" w:hint="cs"/>
          <w:b/>
          <w:bCs/>
          <w:sz w:val="40"/>
          <w:szCs w:val="40"/>
          <w:rtl/>
          <w:lang w:val="en-US" w:bidi="ar-DZ"/>
        </w:rPr>
        <w:t xml:space="preserve"> </w:t>
      </w:r>
      <w:r w:rsidRPr="00C86B95">
        <w:rPr>
          <w:rFonts w:ascii="Traditional Arabic" w:hAnsi="Traditional Arabic" w:cs="Traditional Arabic" w:hint="cs"/>
          <w:b/>
          <w:bCs/>
          <w:sz w:val="40"/>
          <w:szCs w:val="40"/>
          <w:rtl/>
          <w:lang w:val="en-US" w:bidi="ar-DZ"/>
        </w:rPr>
        <w:t>2021/2022</w:t>
      </w:r>
    </w:p>
    <w:p w:rsidR="00B211DE" w:rsidRDefault="00B211DE" w:rsidP="00C739D8">
      <w:pPr>
        <w:bidi/>
        <w:spacing w:line="276" w:lineRule="auto"/>
        <w:rPr>
          <w:rFonts w:ascii="Traditional Arabic" w:hAnsi="Traditional Arabic" w:cs="Traditional Arabic"/>
          <w:b/>
          <w:bCs/>
          <w:sz w:val="40"/>
          <w:szCs w:val="40"/>
          <w:rtl/>
          <w:lang w:val="en-US" w:bidi="ar-DZ"/>
        </w:rPr>
        <w:sectPr w:rsidR="00B211DE" w:rsidSect="00B211DE">
          <w:headerReference w:type="default" r:id="rId9"/>
          <w:footerReference w:type="even" r:id="rId10"/>
          <w:footerReference w:type="default" r:id="rId11"/>
          <w:footnotePr>
            <w:numRestart w:val="eachPage"/>
          </w:footnotePr>
          <w:pgSz w:w="11906" w:h="16838"/>
          <w:pgMar w:top="1417" w:right="1417" w:bottom="1417" w:left="1417" w:header="708" w:footer="708" w:gutter="0"/>
          <w:pgNumType w:start="1"/>
          <w:cols w:space="708"/>
          <w:titlePg/>
          <w:docGrid w:linePitch="360"/>
        </w:sectPr>
      </w:pPr>
    </w:p>
    <w:p w:rsidR="007C6106" w:rsidRDefault="007C6106" w:rsidP="00C739D8">
      <w:pPr>
        <w:bidi/>
        <w:spacing w:line="276" w:lineRule="auto"/>
        <w:rPr>
          <w:rFonts w:ascii="Traditional Arabic" w:hAnsi="Traditional Arabic" w:cs="Traditional Arabic"/>
          <w:b/>
          <w:bCs/>
          <w:sz w:val="40"/>
          <w:szCs w:val="40"/>
          <w:rtl/>
          <w:lang w:val="en-US" w:bidi="ar-DZ"/>
        </w:rPr>
      </w:pPr>
    </w:p>
    <w:p w:rsidR="00F73BDB" w:rsidRDefault="007465F4" w:rsidP="00A23D81">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هل جزاءُ الإحسانِ إلّا الإحسان</w:t>
      </w:r>
    </w:p>
    <w:p w:rsidR="007465F4" w:rsidRDefault="007465F4" w:rsidP="00C739D8">
      <w:pPr>
        <w:bidi/>
        <w:spacing w:line="480" w:lineRule="auto"/>
        <w:rPr>
          <w:rFonts w:ascii="Traditional Arabic" w:hAnsi="Traditional Arabic" w:cs="Traditional Arabic"/>
          <w:b/>
          <w:bCs/>
          <w:sz w:val="40"/>
          <w:szCs w:val="40"/>
          <w:rtl/>
          <w:lang w:val="en-US" w:bidi="ar-DZ"/>
        </w:rPr>
      </w:pPr>
    </w:p>
    <w:p w:rsidR="007465F4" w:rsidRDefault="007465F4" w:rsidP="00C739D8">
      <w:pPr>
        <w:bidi/>
        <w:spacing w:line="480" w:lineRule="auto"/>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 xml:space="preserve">     </w:t>
      </w:r>
      <w:r>
        <w:rPr>
          <w:rFonts w:ascii="Traditional Arabic" w:hAnsi="Traditional Arabic" w:cs="Traditional Arabic" w:hint="cs"/>
          <w:b/>
          <w:bCs/>
          <w:sz w:val="32"/>
          <w:szCs w:val="32"/>
          <w:rtl/>
          <w:lang w:val="en-US" w:bidi="ar-DZ"/>
        </w:rPr>
        <w:t>قبل كلِّ شيء نشكر الله سبحانه وتعالى على توفيقهِ لنا في إتمام هذا العمل، فاللهمّ لك الحمدُ والشُّكر على كلِّ شيء.</w:t>
      </w:r>
      <w:r>
        <w:rPr>
          <w:rFonts w:ascii="Traditional Arabic" w:hAnsi="Traditional Arabic" w:cs="Traditional Arabic" w:hint="cs"/>
          <w:b/>
          <w:bCs/>
          <w:sz w:val="40"/>
          <w:szCs w:val="40"/>
          <w:rtl/>
          <w:lang w:val="en-US" w:bidi="ar-DZ"/>
        </w:rPr>
        <w:t xml:space="preserve">     </w:t>
      </w:r>
    </w:p>
    <w:p w:rsidR="007465F4" w:rsidRDefault="007465F4" w:rsidP="00C739D8">
      <w:pPr>
        <w:bidi/>
        <w:spacing w:line="480"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 xml:space="preserve">    ثمّ إنّنا بعد ذلكَ نتوجّهُ بالشّكر الجزيل للأستاذنا المشرف الذي قبل الإشراف على عملنا بالرّغم من إلتزاماته وارتباطاته داخل الجامعة وخارجها.</w:t>
      </w:r>
    </w:p>
    <w:p w:rsidR="00F73BDB" w:rsidRPr="007465F4" w:rsidRDefault="007465F4" w:rsidP="00C739D8">
      <w:pPr>
        <w:bidi/>
        <w:spacing w:line="480"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 xml:space="preserve">     كما نشكر كلّ من ساعدنا على إنجاز هذا البحث وخروجه إلى حيِّزِ الوُجودِ؛ سواءً من بعيدٍ أو مِن قريب.</w:t>
      </w: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Pr="007465F4" w:rsidRDefault="007465F4" w:rsidP="00A23D81">
      <w:pPr>
        <w:bidi/>
        <w:spacing w:line="276" w:lineRule="auto"/>
        <w:jc w:val="right"/>
        <w:rPr>
          <w:rFonts w:ascii="Arabic Typesetting" w:hAnsi="Arabic Typesetting" w:cs="Arabic Typesetting"/>
          <w:b/>
          <w:bCs/>
          <w:sz w:val="40"/>
          <w:szCs w:val="40"/>
          <w:rtl/>
          <w:lang w:val="en-US" w:bidi="ar-DZ"/>
        </w:rPr>
      </w:pPr>
      <w:r w:rsidRPr="007465F4">
        <w:rPr>
          <w:rFonts w:ascii="Arabic Typesetting" w:hAnsi="Arabic Typesetting" w:cs="Arabic Typesetting"/>
          <w:b/>
          <w:bCs/>
          <w:sz w:val="40"/>
          <w:szCs w:val="40"/>
          <w:rtl/>
          <w:lang w:val="en-US" w:bidi="ar-DZ"/>
        </w:rPr>
        <w:t>وهل جزاءُ الاِحسانِ إلّا الاِحسان</w:t>
      </w:r>
    </w:p>
    <w:p w:rsidR="00F73BDB" w:rsidRDefault="00F73BDB" w:rsidP="00C739D8">
      <w:pPr>
        <w:bidi/>
        <w:spacing w:line="276" w:lineRule="auto"/>
        <w:rPr>
          <w:rFonts w:ascii="Traditional Arabic" w:hAnsi="Traditional Arabic" w:cs="Traditional Arabic"/>
          <w:b/>
          <w:bCs/>
          <w:sz w:val="40"/>
          <w:szCs w:val="40"/>
          <w:rtl/>
          <w:lang w:val="en-US" w:bidi="ar-DZ"/>
        </w:rPr>
      </w:pPr>
    </w:p>
    <w:p w:rsidR="00F73BDB" w:rsidRDefault="00F73BDB" w:rsidP="00C739D8">
      <w:pPr>
        <w:bidi/>
        <w:spacing w:line="276" w:lineRule="auto"/>
        <w:rPr>
          <w:rFonts w:ascii="Traditional Arabic" w:hAnsi="Traditional Arabic" w:cs="Traditional Arabic"/>
          <w:b/>
          <w:bCs/>
          <w:sz w:val="40"/>
          <w:szCs w:val="40"/>
          <w:rtl/>
          <w:lang w:val="en-US" w:bidi="ar-DZ"/>
        </w:rPr>
      </w:pPr>
    </w:p>
    <w:p w:rsidR="00F73BDB" w:rsidRDefault="00F73BDB" w:rsidP="00C739D8">
      <w:pPr>
        <w:bidi/>
        <w:spacing w:line="276" w:lineRule="auto"/>
        <w:rPr>
          <w:rFonts w:ascii="Traditional Arabic" w:hAnsi="Traditional Arabic" w:cs="Traditional Arabic"/>
          <w:b/>
          <w:bCs/>
          <w:sz w:val="40"/>
          <w:szCs w:val="40"/>
          <w:rtl/>
          <w:lang w:val="en-US" w:bidi="ar-DZ"/>
        </w:rPr>
      </w:pPr>
    </w:p>
    <w:p w:rsidR="00F73BDB" w:rsidRDefault="00F73BDB" w:rsidP="00C739D8">
      <w:pPr>
        <w:bidi/>
        <w:spacing w:line="276" w:lineRule="auto"/>
        <w:rPr>
          <w:rFonts w:ascii="Traditional Arabic" w:hAnsi="Traditional Arabic" w:cs="Traditional Arabic"/>
          <w:b/>
          <w:bCs/>
          <w:sz w:val="40"/>
          <w:szCs w:val="40"/>
          <w:rtl/>
          <w:lang w:val="en-US" w:bidi="ar-DZ"/>
        </w:rPr>
      </w:pPr>
    </w:p>
    <w:p w:rsidR="00F73BDB" w:rsidRDefault="00F73BDB" w:rsidP="00C739D8">
      <w:pPr>
        <w:bidi/>
        <w:spacing w:line="276" w:lineRule="auto"/>
        <w:rPr>
          <w:rFonts w:ascii="Traditional Arabic" w:hAnsi="Traditional Arabic" w:cs="Traditional Arabic"/>
          <w:b/>
          <w:bCs/>
          <w:sz w:val="40"/>
          <w:szCs w:val="40"/>
          <w:rtl/>
          <w:lang w:val="en-US" w:bidi="ar-DZ"/>
        </w:rPr>
      </w:pPr>
    </w:p>
    <w:p w:rsidR="00B211DE" w:rsidRDefault="00B211DE" w:rsidP="00C739D8">
      <w:pPr>
        <w:bidi/>
        <w:spacing w:line="276" w:lineRule="auto"/>
        <w:rPr>
          <w:rFonts w:ascii="Traditional Arabic" w:hAnsi="Traditional Arabic" w:cs="Traditional Arabic"/>
          <w:b/>
          <w:bCs/>
          <w:sz w:val="40"/>
          <w:szCs w:val="40"/>
          <w:rtl/>
          <w:lang w:val="en-US" w:bidi="ar-DZ"/>
        </w:rPr>
        <w:sectPr w:rsidR="00B211DE" w:rsidSect="00B211DE">
          <w:footnotePr>
            <w:numRestart w:val="eachPage"/>
          </w:footnotePr>
          <w:pgSz w:w="11906" w:h="16838"/>
          <w:pgMar w:top="1417" w:right="1417" w:bottom="1417" w:left="1417" w:header="708" w:footer="708" w:gutter="0"/>
          <w:pgNumType w:start="1"/>
          <w:cols w:space="708"/>
          <w:titlePg/>
          <w:docGrid w:linePitch="360"/>
        </w:sectPr>
      </w:pPr>
    </w:p>
    <w:p w:rsidR="00F73BDB" w:rsidRDefault="00F73BDB" w:rsidP="00C739D8">
      <w:pPr>
        <w:bidi/>
        <w:spacing w:line="276" w:lineRule="auto"/>
        <w:rPr>
          <w:rFonts w:ascii="Traditional Arabic" w:hAnsi="Traditional Arabic" w:cs="Traditional Arabic"/>
          <w:b/>
          <w:bCs/>
          <w:sz w:val="40"/>
          <w:szCs w:val="40"/>
          <w:rtl/>
          <w:lang w:val="en-US" w:bidi="ar-DZ"/>
        </w:rPr>
      </w:pPr>
    </w:p>
    <w:p w:rsidR="00F73BDB" w:rsidRDefault="007465F4" w:rsidP="00A23D81">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الإهداء</w:t>
      </w:r>
    </w:p>
    <w:p w:rsidR="007465F4" w:rsidRDefault="007465F4" w:rsidP="00820240">
      <w:pPr>
        <w:bidi/>
        <w:spacing w:line="276" w:lineRule="auto"/>
        <w:rPr>
          <w:rFonts w:ascii="Traditional Arabic" w:hAnsi="Traditional Arabic" w:cs="Traditional Arabic"/>
          <w:b/>
          <w:bCs/>
          <w:sz w:val="40"/>
          <w:szCs w:val="40"/>
          <w:rtl/>
          <w:lang w:val="en-US" w:bidi="ar-DZ"/>
        </w:rPr>
      </w:pPr>
    </w:p>
    <w:p w:rsidR="00820240" w:rsidRPr="00820240" w:rsidRDefault="00820240" w:rsidP="00820240">
      <w:pPr>
        <w:bidi/>
        <w:spacing w:line="276" w:lineRule="auto"/>
        <w:jc w:val="center"/>
        <w:rPr>
          <w:rFonts w:ascii="Traditional Arabic" w:hAnsi="Traditional Arabic" w:cs="Traditional Arabic"/>
          <w:b/>
          <w:bCs/>
          <w:sz w:val="40"/>
          <w:szCs w:val="40"/>
          <w:rtl/>
          <w:lang w:val="en-US" w:bidi="ar-DZ"/>
        </w:rPr>
      </w:pPr>
      <w:r w:rsidRPr="00820240">
        <w:rPr>
          <w:rFonts w:ascii="Traditional Arabic" w:hAnsi="Traditional Arabic" w:cs="Traditional Arabic"/>
          <w:sz w:val="40"/>
          <w:szCs w:val="40"/>
          <w:rtl/>
          <w:lang w:val="en-US" w:bidi="ar-DZ"/>
        </w:rPr>
        <w:t>إلى والدي ووا</w:t>
      </w:r>
      <w:r w:rsidR="003E6490">
        <w:rPr>
          <w:rFonts w:ascii="Traditional Arabic" w:hAnsi="Traditional Arabic" w:cs="Traditional Arabic"/>
          <w:sz w:val="40"/>
          <w:szCs w:val="40"/>
          <w:rtl/>
          <w:lang w:val="en-US" w:bidi="ar-DZ"/>
        </w:rPr>
        <w:t>لدتي الأ</w:t>
      </w:r>
      <w:r w:rsidR="003E6490">
        <w:rPr>
          <w:rFonts w:ascii="Traditional Arabic" w:hAnsi="Traditional Arabic" w:cs="Traditional Arabic" w:hint="cs"/>
          <w:sz w:val="40"/>
          <w:szCs w:val="40"/>
          <w:rtl/>
          <w:lang w:val="en-US" w:bidi="ar-DZ"/>
        </w:rPr>
        <w:t>عزاء</w:t>
      </w:r>
    </w:p>
    <w:p w:rsidR="00820240" w:rsidRPr="00820240" w:rsidRDefault="003E6490" w:rsidP="00820240">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sz w:val="40"/>
          <w:szCs w:val="40"/>
          <w:rtl/>
          <w:lang w:val="en-US" w:bidi="ar-DZ"/>
        </w:rPr>
        <w:t>إلى زوجتي</w:t>
      </w:r>
      <w:r>
        <w:rPr>
          <w:rFonts w:ascii="Traditional Arabic" w:hAnsi="Traditional Arabic" w:cs="Traditional Arabic" w:hint="cs"/>
          <w:sz w:val="40"/>
          <w:szCs w:val="40"/>
          <w:rtl/>
          <w:lang w:val="en-US" w:bidi="ar-DZ"/>
        </w:rPr>
        <w:t xml:space="preserve"> و</w:t>
      </w:r>
      <w:r w:rsidR="00820240" w:rsidRPr="00820240">
        <w:rPr>
          <w:rFonts w:ascii="Traditional Arabic" w:hAnsi="Traditional Arabic" w:cs="Traditional Arabic"/>
          <w:sz w:val="40"/>
          <w:szCs w:val="40"/>
          <w:rtl/>
          <w:lang w:val="en-US" w:bidi="ar-DZ"/>
        </w:rPr>
        <w:t xml:space="preserve"> رفيقة الكفاح التي لم تبخل بوقت أو جهد لمساعدتي</w:t>
      </w:r>
    </w:p>
    <w:p w:rsidR="00820240" w:rsidRPr="00820240" w:rsidRDefault="00820240" w:rsidP="00820240">
      <w:pPr>
        <w:bidi/>
        <w:spacing w:line="276" w:lineRule="auto"/>
        <w:jc w:val="center"/>
        <w:rPr>
          <w:rFonts w:ascii="Traditional Arabic" w:hAnsi="Traditional Arabic" w:cs="Traditional Arabic"/>
          <w:b/>
          <w:bCs/>
          <w:sz w:val="40"/>
          <w:szCs w:val="40"/>
          <w:rtl/>
          <w:lang w:val="en-US" w:bidi="ar-DZ"/>
        </w:rPr>
      </w:pPr>
      <w:r w:rsidRPr="00820240">
        <w:rPr>
          <w:rFonts w:ascii="Traditional Arabic" w:hAnsi="Traditional Arabic" w:cs="Traditional Arabic"/>
          <w:sz w:val="40"/>
          <w:szCs w:val="40"/>
          <w:rtl/>
          <w:lang w:val="en-US" w:bidi="ar-DZ"/>
        </w:rPr>
        <w:t>إلى جموع الأهل والأصدقاء</w:t>
      </w:r>
    </w:p>
    <w:p w:rsidR="00820240" w:rsidRPr="00820240" w:rsidRDefault="00820240" w:rsidP="00820240">
      <w:pPr>
        <w:bidi/>
        <w:spacing w:line="276" w:lineRule="auto"/>
        <w:jc w:val="center"/>
        <w:rPr>
          <w:rFonts w:ascii="Traditional Arabic" w:hAnsi="Traditional Arabic" w:cs="Traditional Arabic"/>
          <w:sz w:val="40"/>
          <w:szCs w:val="40"/>
          <w:rtl/>
          <w:lang w:val="en-US" w:bidi="ar-DZ"/>
        </w:rPr>
      </w:pPr>
      <w:r w:rsidRPr="00820240">
        <w:rPr>
          <w:rFonts w:ascii="Traditional Arabic" w:hAnsi="Traditional Arabic" w:cs="Traditional Arabic"/>
          <w:sz w:val="40"/>
          <w:szCs w:val="40"/>
          <w:rtl/>
          <w:lang w:val="en-US" w:bidi="ar-DZ"/>
        </w:rPr>
        <w:t>أهديكم بحثي، وأدعو الله أن يحوز إعجابكم</w:t>
      </w:r>
      <w:r w:rsidRPr="00820240">
        <w:rPr>
          <w:rFonts w:ascii="Traditional Arabic" w:hAnsi="Traditional Arabic" w:cs="Traditional Arabic"/>
          <w:sz w:val="40"/>
          <w:szCs w:val="40"/>
          <w:lang w:val="en-US" w:bidi="ar-DZ"/>
        </w:rPr>
        <w:t>.</w:t>
      </w: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A23D81">
      <w:pPr>
        <w:bidi/>
        <w:spacing w:line="276" w:lineRule="auto"/>
        <w:jc w:val="right"/>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الطّالب/ جمال قُرمي</w:t>
      </w:r>
    </w:p>
    <w:p w:rsidR="00F73BDB" w:rsidRDefault="00F73BDB" w:rsidP="00C739D8">
      <w:pPr>
        <w:bidi/>
        <w:spacing w:line="276" w:lineRule="auto"/>
        <w:rPr>
          <w:rFonts w:ascii="Traditional Arabic" w:hAnsi="Traditional Arabic" w:cs="Traditional Arabic"/>
          <w:b/>
          <w:bCs/>
          <w:sz w:val="40"/>
          <w:szCs w:val="40"/>
          <w:rtl/>
          <w:lang w:val="en-US" w:bidi="ar-DZ"/>
        </w:rPr>
      </w:pPr>
    </w:p>
    <w:p w:rsidR="00F73BDB" w:rsidRDefault="00F73BDB" w:rsidP="00C739D8">
      <w:pPr>
        <w:bidi/>
        <w:spacing w:line="276" w:lineRule="auto"/>
        <w:rPr>
          <w:rFonts w:ascii="Traditional Arabic" w:hAnsi="Traditional Arabic" w:cs="Traditional Arabic"/>
          <w:b/>
          <w:bCs/>
          <w:sz w:val="40"/>
          <w:szCs w:val="40"/>
          <w:rtl/>
          <w:lang w:val="en-US" w:bidi="ar-DZ"/>
        </w:rPr>
      </w:pPr>
    </w:p>
    <w:p w:rsidR="007C6106" w:rsidRDefault="007C6106" w:rsidP="00C739D8">
      <w:pPr>
        <w:bidi/>
        <w:spacing w:line="276" w:lineRule="auto"/>
        <w:rPr>
          <w:rFonts w:ascii="Traditional Arabic" w:hAnsi="Traditional Arabic" w:cs="Traditional Arabic"/>
          <w:b/>
          <w:bCs/>
          <w:sz w:val="40"/>
          <w:szCs w:val="40"/>
          <w:rtl/>
          <w:lang w:val="en-US" w:bidi="ar-DZ"/>
        </w:rPr>
      </w:pPr>
    </w:p>
    <w:p w:rsidR="00B211DE" w:rsidRDefault="00B211DE" w:rsidP="00C739D8">
      <w:pPr>
        <w:bidi/>
        <w:spacing w:line="276" w:lineRule="auto"/>
        <w:rPr>
          <w:rFonts w:ascii="Traditional Arabic" w:hAnsi="Traditional Arabic" w:cs="Traditional Arabic"/>
          <w:b/>
          <w:bCs/>
          <w:sz w:val="40"/>
          <w:szCs w:val="40"/>
          <w:rtl/>
          <w:lang w:val="en-US" w:bidi="ar-DZ"/>
        </w:rPr>
        <w:sectPr w:rsidR="00B211DE" w:rsidSect="00B211DE">
          <w:footnotePr>
            <w:numRestart w:val="eachPage"/>
          </w:footnotePr>
          <w:pgSz w:w="11906" w:h="16838"/>
          <w:pgMar w:top="1417" w:right="1417" w:bottom="1417" w:left="1417" w:header="708" w:footer="708" w:gutter="0"/>
          <w:pgNumType w:start="1"/>
          <w:cols w:space="708"/>
          <w:titlePg/>
          <w:docGrid w:linePitch="360"/>
        </w:sectPr>
      </w:pPr>
    </w:p>
    <w:p w:rsidR="000637F2" w:rsidRDefault="000637F2" w:rsidP="00C739D8">
      <w:pPr>
        <w:bidi/>
        <w:spacing w:line="276" w:lineRule="auto"/>
        <w:rPr>
          <w:rFonts w:ascii="Traditional Arabic" w:hAnsi="Traditional Arabic" w:cs="Traditional Arabic"/>
          <w:b/>
          <w:bCs/>
          <w:sz w:val="40"/>
          <w:szCs w:val="40"/>
          <w:rtl/>
          <w:lang w:val="en-US" w:bidi="ar-DZ"/>
        </w:rPr>
      </w:pPr>
    </w:p>
    <w:p w:rsidR="000637F2" w:rsidRDefault="000637F2" w:rsidP="00C739D8">
      <w:pPr>
        <w:bidi/>
        <w:spacing w:line="276" w:lineRule="auto"/>
        <w:rPr>
          <w:rFonts w:ascii="Traditional Arabic" w:hAnsi="Traditional Arabic" w:cs="Traditional Arabic"/>
          <w:b/>
          <w:bCs/>
          <w:sz w:val="40"/>
          <w:szCs w:val="40"/>
          <w:rtl/>
          <w:lang w:val="en-US" w:bidi="ar-DZ"/>
        </w:rPr>
      </w:pPr>
    </w:p>
    <w:p w:rsidR="007465F4" w:rsidRDefault="007465F4" w:rsidP="00A23D81">
      <w:pPr>
        <w:bidi/>
        <w:spacing w:line="276" w:lineRule="auto"/>
        <w:jc w:val="center"/>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الإهداء</w:t>
      </w: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Pr="007465F4" w:rsidRDefault="007465F4" w:rsidP="00C739D8">
      <w:pPr>
        <w:bidi/>
        <w:spacing w:line="276" w:lineRule="auto"/>
        <w:rPr>
          <w:rFonts w:ascii="Andalus" w:hAnsi="Andalus" w:cs="Andalus"/>
          <w:b/>
          <w:bCs/>
          <w:sz w:val="32"/>
          <w:szCs w:val="32"/>
          <w:rtl/>
          <w:lang w:val="en-US" w:bidi="ar-DZ"/>
        </w:rPr>
      </w:pPr>
      <w:r>
        <w:rPr>
          <w:rFonts w:ascii="Andalus" w:hAnsi="Andalus" w:cs="Andalus" w:hint="cs"/>
          <w:b/>
          <w:bCs/>
          <w:sz w:val="32"/>
          <w:szCs w:val="32"/>
          <w:rtl/>
          <w:lang w:val="en-US" w:bidi="ar-DZ"/>
        </w:rPr>
        <w:t xml:space="preserve">     </w:t>
      </w:r>
      <w:r w:rsidRPr="007465F4">
        <w:rPr>
          <w:rFonts w:ascii="Andalus" w:hAnsi="Andalus" w:cs="Andalus"/>
          <w:b/>
          <w:bCs/>
          <w:sz w:val="32"/>
          <w:szCs w:val="32"/>
          <w:rtl/>
          <w:lang w:val="en-US" w:bidi="ar-DZ"/>
        </w:rPr>
        <w:t>أهدي باكورةَ هذا العمل إلى أمّي وأبي</w:t>
      </w: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A23D81">
      <w:pPr>
        <w:bidi/>
        <w:spacing w:line="276" w:lineRule="auto"/>
        <w:jc w:val="right"/>
        <w:rPr>
          <w:rFonts w:ascii="Traditional Arabic" w:hAnsi="Traditional Arabic" w:cs="Traditional Arabic"/>
          <w:b/>
          <w:bCs/>
          <w:sz w:val="40"/>
          <w:szCs w:val="40"/>
          <w:rtl/>
          <w:lang w:val="en-US" w:bidi="ar-DZ"/>
        </w:rPr>
      </w:pPr>
      <w:r>
        <w:rPr>
          <w:rFonts w:ascii="Traditional Arabic" w:hAnsi="Traditional Arabic" w:cs="Traditional Arabic" w:hint="cs"/>
          <w:b/>
          <w:bCs/>
          <w:sz w:val="40"/>
          <w:szCs w:val="40"/>
          <w:rtl/>
          <w:lang w:val="en-US" w:bidi="ar-DZ"/>
        </w:rPr>
        <w:t>الطّالب/ زكريّاء بركات</w:t>
      </w:r>
    </w:p>
    <w:p w:rsidR="007465F4" w:rsidRDefault="007465F4" w:rsidP="00C739D8">
      <w:pPr>
        <w:bidi/>
        <w:spacing w:line="276" w:lineRule="auto"/>
        <w:rPr>
          <w:rFonts w:ascii="Traditional Arabic" w:hAnsi="Traditional Arabic" w:cs="Traditional Arabic"/>
          <w:b/>
          <w:bCs/>
          <w:sz w:val="40"/>
          <w:szCs w:val="40"/>
          <w:rtl/>
          <w:lang w:val="en-US" w:bidi="ar-DZ"/>
        </w:rPr>
      </w:pPr>
    </w:p>
    <w:p w:rsidR="007465F4" w:rsidRDefault="007465F4" w:rsidP="00C739D8">
      <w:pPr>
        <w:bidi/>
        <w:spacing w:line="276" w:lineRule="auto"/>
        <w:rPr>
          <w:rFonts w:ascii="Traditional Arabic" w:hAnsi="Traditional Arabic" w:cs="Traditional Arabic"/>
          <w:b/>
          <w:bCs/>
          <w:sz w:val="40"/>
          <w:szCs w:val="40"/>
          <w:rtl/>
          <w:lang w:val="en-US" w:bidi="ar-DZ"/>
        </w:rPr>
      </w:pPr>
    </w:p>
    <w:p w:rsidR="00B12542" w:rsidRDefault="00B12542" w:rsidP="00C739D8">
      <w:pPr>
        <w:bidi/>
        <w:spacing w:line="276" w:lineRule="auto"/>
        <w:rPr>
          <w:rFonts w:ascii="Traditional Arabic" w:hAnsi="Traditional Arabic" w:cs="Traditional Arabic"/>
          <w:b/>
          <w:bCs/>
          <w:sz w:val="40"/>
          <w:szCs w:val="40"/>
          <w:rtl/>
          <w:lang w:val="en-US" w:bidi="ar-DZ"/>
        </w:rPr>
      </w:pPr>
    </w:p>
    <w:p w:rsidR="00B12542" w:rsidRDefault="00B12542" w:rsidP="00B12542">
      <w:pPr>
        <w:bidi/>
        <w:jc w:val="center"/>
        <w:rPr>
          <w:rFonts w:ascii="Traditional Arabic" w:hAnsi="Traditional Arabic" w:cs="Traditional Arabic"/>
          <w:sz w:val="40"/>
          <w:szCs w:val="40"/>
          <w:rtl/>
          <w:lang w:val="en-US" w:bidi="ar-DZ"/>
        </w:rPr>
        <w:sectPr w:rsidR="00B12542" w:rsidSect="00B211DE">
          <w:footnotePr>
            <w:numRestart w:val="eachPage"/>
          </w:footnotePr>
          <w:pgSz w:w="11906" w:h="16838"/>
          <w:pgMar w:top="1417" w:right="1417" w:bottom="1417" w:left="1417" w:header="708" w:footer="708" w:gutter="0"/>
          <w:pgNumType w:start="1"/>
          <w:cols w:space="708"/>
          <w:titlePg/>
          <w:docGrid w:linePitch="360"/>
        </w:sectPr>
      </w:pPr>
    </w:p>
    <w:p w:rsidR="00B12542" w:rsidRDefault="00B12542" w:rsidP="00B12542">
      <w:pPr>
        <w:bidi/>
        <w:jc w:val="center"/>
        <w:rPr>
          <w:rFonts w:ascii="Traditional Arabic" w:hAnsi="Traditional Arabic" w:cs="Traditional Arabic"/>
          <w:b/>
          <w:bCs/>
          <w:sz w:val="144"/>
          <w:szCs w:val="144"/>
          <w:rtl/>
          <w:lang w:val="en-US" w:bidi="ar-DZ"/>
        </w:rPr>
      </w:pPr>
    </w:p>
    <w:p w:rsidR="00B12542" w:rsidRDefault="00B12542" w:rsidP="00B12542">
      <w:pPr>
        <w:bidi/>
        <w:jc w:val="center"/>
        <w:rPr>
          <w:rFonts w:ascii="Traditional Arabic" w:hAnsi="Traditional Arabic" w:cs="Traditional Arabic"/>
          <w:b/>
          <w:bCs/>
          <w:sz w:val="144"/>
          <w:szCs w:val="144"/>
          <w:rtl/>
          <w:lang w:val="en-US" w:bidi="ar-DZ"/>
        </w:rPr>
      </w:pPr>
    </w:p>
    <w:p w:rsidR="00B12542" w:rsidRPr="00B12542" w:rsidRDefault="00B12542" w:rsidP="00B12542">
      <w:pPr>
        <w:bidi/>
        <w:jc w:val="center"/>
        <w:rPr>
          <w:rFonts w:ascii="Traditional Arabic" w:hAnsi="Traditional Arabic" w:cs="Traditional Arabic"/>
          <w:b/>
          <w:bCs/>
          <w:sz w:val="144"/>
          <w:szCs w:val="144"/>
          <w:rtl/>
          <w:lang w:val="en-US" w:bidi="ar-DZ"/>
        </w:rPr>
      </w:pPr>
      <w:r w:rsidRPr="00B12542">
        <w:rPr>
          <w:rFonts w:ascii="Traditional Arabic" w:hAnsi="Traditional Arabic" w:cs="Traditional Arabic" w:hint="cs"/>
          <w:b/>
          <w:bCs/>
          <w:sz w:val="144"/>
          <w:szCs w:val="144"/>
          <w:rtl/>
          <w:lang w:val="en-US" w:bidi="ar-DZ"/>
        </w:rPr>
        <w:t>م</w:t>
      </w:r>
      <w:r>
        <w:rPr>
          <w:rFonts w:ascii="Traditional Arabic" w:hAnsi="Traditional Arabic" w:cs="Traditional Arabic" w:hint="cs"/>
          <w:b/>
          <w:bCs/>
          <w:sz w:val="144"/>
          <w:szCs w:val="144"/>
          <w:rtl/>
          <w:lang w:val="en-US" w:bidi="ar-DZ"/>
        </w:rPr>
        <w:t>ــــــــــــــ</w:t>
      </w:r>
      <w:r w:rsidRPr="00B12542">
        <w:rPr>
          <w:rFonts w:ascii="Traditional Arabic" w:hAnsi="Traditional Arabic" w:cs="Traditional Arabic" w:hint="cs"/>
          <w:b/>
          <w:bCs/>
          <w:sz w:val="144"/>
          <w:szCs w:val="144"/>
          <w:rtl/>
          <w:lang w:val="en-US" w:bidi="ar-DZ"/>
        </w:rPr>
        <w:t>قد</w:t>
      </w:r>
      <w:r w:rsidR="002C77E0">
        <w:rPr>
          <w:rFonts w:ascii="Traditional Arabic" w:hAnsi="Traditional Arabic" w:cs="Traditional Arabic" w:hint="cs"/>
          <w:b/>
          <w:bCs/>
          <w:sz w:val="144"/>
          <w:szCs w:val="144"/>
          <w:rtl/>
          <w:lang w:val="en-US" w:bidi="ar-DZ"/>
        </w:rPr>
        <w:t>ِّ</w:t>
      </w:r>
      <w:r w:rsidRPr="00B12542">
        <w:rPr>
          <w:rFonts w:ascii="Traditional Arabic" w:hAnsi="Traditional Arabic" w:cs="Traditional Arabic" w:hint="cs"/>
          <w:b/>
          <w:bCs/>
          <w:sz w:val="144"/>
          <w:szCs w:val="144"/>
          <w:rtl/>
          <w:lang w:val="en-US" w:bidi="ar-DZ"/>
        </w:rPr>
        <w:t>مة</w:t>
      </w:r>
    </w:p>
    <w:p w:rsidR="00B12542" w:rsidRDefault="00B12542" w:rsidP="00B12542">
      <w:pPr>
        <w:bidi/>
        <w:rPr>
          <w:rFonts w:ascii="Traditional Arabic" w:hAnsi="Traditional Arabic" w:cs="Traditional Arabic"/>
          <w:sz w:val="40"/>
          <w:szCs w:val="40"/>
          <w:rtl/>
          <w:lang w:val="en-US" w:bidi="ar-DZ"/>
        </w:rPr>
      </w:pPr>
    </w:p>
    <w:p w:rsidR="00B211DE" w:rsidRPr="00B12542" w:rsidRDefault="00B211DE" w:rsidP="00B12542">
      <w:pPr>
        <w:bidi/>
        <w:rPr>
          <w:rFonts w:ascii="Traditional Arabic" w:hAnsi="Traditional Arabic" w:cs="Traditional Arabic"/>
          <w:sz w:val="40"/>
          <w:szCs w:val="40"/>
          <w:rtl/>
          <w:lang w:val="en-US" w:bidi="ar-DZ"/>
        </w:rPr>
        <w:sectPr w:rsidR="00B211DE" w:rsidRPr="00B12542" w:rsidSect="00B12542">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titlePg/>
          <w:docGrid w:linePitch="360"/>
        </w:sectPr>
      </w:pPr>
    </w:p>
    <w:p w:rsidR="0081156E" w:rsidRPr="0081156E" w:rsidRDefault="0081156E" w:rsidP="00C739D8">
      <w:pPr>
        <w:bidi/>
        <w:spacing w:line="276" w:lineRule="auto"/>
        <w:rPr>
          <w:rFonts w:ascii="Traditional Arabic" w:hAnsi="Traditional Arabic" w:cs="Traditional Arabic"/>
          <w:sz w:val="32"/>
          <w:szCs w:val="32"/>
          <w:rtl/>
          <w:lang w:val="en-US" w:bidi="ar-DZ"/>
        </w:rPr>
      </w:pPr>
      <w:r w:rsidRPr="0081156E">
        <w:rPr>
          <w:rFonts w:ascii="Traditional Arabic" w:hAnsi="Traditional Arabic" w:cs="Traditional Arabic" w:hint="cs"/>
          <w:sz w:val="32"/>
          <w:szCs w:val="32"/>
          <w:rtl/>
          <w:lang w:val="en-US" w:bidi="ar-DZ"/>
        </w:rPr>
        <w:t xml:space="preserve">     بسم الله الرّحمان الرّحيم، والصَّلاةُ والسَّلامُ على أشرف المرسلين.</w:t>
      </w:r>
    </w:p>
    <w:p w:rsidR="0081156E" w:rsidRPr="0081156E" w:rsidRDefault="0081156E" w:rsidP="00C739D8">
      <w:pPr>
        <w:bidi/>
        <w:spacing w:line="276" w:lineRule="auto"/>
        <w:rPr>
          <w:rFonts w:ascii="Traditional Arabic" w:hAnsi="Traditional Arabic" w:cs="Traditional Arabic"/>
          <w:sz w:val="32"/>
          <w:szCs w:val="32"/>
          <w:rtl/>
          <w:lang w:val="en-US" w:bidi="ar-DZ"/>
        </w:rPr>
      </w:pPr>
      <w:r w:rsidRPr="0081156E">
        <w:rPr>
          <w:rFonts w:ascii="Traditional Arabic" w:hAnsi="Traditional Arabic" w:cs="Traditional Arabic" w:hint="cs"/>
          <w:sz w:val="32"/>
          <w:szCs w:val="32"/>
          <w:rtl/>
          <w:lang w:val="en-US" w:bidi="ar-DZ"/>
        </w:rPr>
        <w:t xml:space="preserve">     المحمودُ الله جلَّ جلاله، والمصلّى عليه نبيُّهُ وآله؛ وبعد:</w:t>
      </w:r>
    </w:p>
    <w:p w:rsidR="009477F4" w:rsidRDefault="0081156E" w:rsidP="00C739D8">
      <w:pPr>
        <w:tabs>
          <w:tab w:val="right" w:pos="283"/>
          <w:tab w:val="right" w:pos="425"/>
        </w:tabs>
        <w:bidi/>
        <w:spacing w:line="276" w:lineRule="auto"/>
        <w:rPr>
          <w:rFonts w:ascii="Traditional Arabic" w:hAnsi="Traditional Arabic" w:cs="Traditional Arabic"/>
          <w:sz w:val="32"/>
          <w:szCs w:val="32"/>
          <w:rtl/>
          <w:lang w:val="en-US" w:bidi="ar-DZ"/>
        </w:rPr>
      </w:pPr>
      <w:r w:rsidRPr="0081156E">
        <w:rPr>
          <w:rFonts w:ascii="Traditional Arabic" w:hAnsi="Traditional Arabic" w:cs="Traditional Arabic" w:hint="cs"/>
          <w:sz w:val="32"/>
          <w:szCs w:val="32"/>
          <w:rtl/>
          <w:lang w:val="en-US" w:bidi="ar-DZ"/>
        </w:rPr>
        <w:t xml:space="preserve">     إنّ المشاكل الأسرة </w:t>
      </w:r>
      <w:r>
        <w:rPr>
          <w:rFonts w:ascii="Traditional Arabic" w:hAnsi="Traditional Arabic" w:cs="Traditional Arabic" w:hint="cs"/>
          <w:sz w:val="32"/>
          <w:szCs w:val="32"/>
          <w:rtl/>
          <w:lang w:val="en-US" w:bidi="ar-DZ"/>
        </w:rPr>
        <w:t>متعدِّدة، بعضها صغيرٌ لا يؤثِّر على الحياة داخلها، وبعضها كبير له تأثيرٌ على الأسرةِ؛ منها: النُّشوز المطوَّل بين الزّوجَين، والذي يُؤدِّي بأحد الطّرفين إلى فكّ الرّابطة الزَّوجيّة، وبما أنّ للزّوجِ "الطّلاق" فإنّ للزّوجةِ الحقّ في "الخُلع"، ولعلّ هذا الأخير عرف انتشاراً رهيباً في الآوِنةِ الأخيرةِ داخل مجتمعاتنا العربيّة و</w:t>
      </w:r>
      <w:r w:rsidR="00E40277">
        <w:rPr>
          <w:rFonts w:ascii="Traditional Arabic" w:hAnsi="Traditional Arabic" w:cs="Traditional Arabic" w:hint="cs"/>
          <w:sz w:val="32"/>
          <w:szCs w:val="32"/>
          <w:rtl/>
          <w:lang w:val="en-US" w:bidi="ar-DZ"/>
        </w:rPr>
        <w:t>الإسلام</w:t>
      </w:r>
      <w:r>
        <w:rPr>
          <w:rFonts w:ascii="Traditional Arabic" w:hAnsi="Traditional Arabic" w:cs="Traditional Arabic" w:hint="cs"/>
          <w:sz w:val="32"/>
          <w:szCs w:val="32"/>
          <w:rtl/>
          <w:lang w:val="en-US" w:bidi="ar-DZ"/>
        </w:rPr>
        <w:t>يّة خصوصاً، ممّا يهزّ كيان الأسرة ويزعزعُ استقرارها..</w:t>
      </w:r>
    </w:p>
    <w:p w:rsidR="00F73BDB" w:rsidRDefault="00F73BDB"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لذلك اِرتأينا أن نعالج موضوع الخلع من زاويةٍ مهمّة حدّدته صياغة عنوان بحثنا الموسوم بـ: "الآثار القانونيّة للخلع في قانون الأسرة الجزائريّ".</w:t>
      </w:r>
    </w:p>
    <w:p w:rsidR="0081156E" w:rsidRDefault="0081156E"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ولعلَّ أسباب اختياري لهذا الموضوع دون غيره هو انتشار هذا الموضوع بطريقة رهيبة كما ذكرتُ آنِفاً، </w:t>
      </w:r>
      <w:r w:rsidR="00E40277">
        <w:rPr>
          <w:rFonts w:ascii="Traditional Arabic" w:hAnsi="Traditional Arabic" w:cs="Traditional Arabic" w:hint="cs"/>
          <w:sz w:val="32"/>
          <w:szCs w:val="32"/>
          <w:rtl/>
          <w:lang w:val="en-US" w:bidi="ar-DZ"/>
        </w:rPr>
        <w:t>وكذا رغبتي في الاهتمام بالنّواةِ الأولى في المجتَمَع؛ ألا وهي "الأسرة".</w:t>
      </w:r>
    </w:p>
    <w:p w:rsidR="00E40277" w:rsidRDefault="00E40277"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وتنقسمُ أهداف البحث إلى أهداف عامّة وأخرى خاصّة؛ فالعامّة منها: إثراء معلوماتي في هذا المجال، زيادة الملكة اللُّغويّة والمصطلحات الخاصّة بعنوان البحث، إلى غير ذلك من الأهداف العامّة التي تشتركُ في أغلبها كلّ البحوث الأكاديميّة في الجامعات. أمّا عن الأهداف الخاصّة فنذكر منها على سبيل المثالِ لا الحصر: محاولة إيجاد حلول واقعيّة وفق استراتيجيّة قويّة تتماشى والمتطلَّبات الواجب تجسيدها في شِعابِ الحياة على أرضِ الواقِع بما يعود بالنّفع داخل الأسرة الواحدة، وكذا جعل </w:t>
      </w:r>
      <w:r w:rsidR="00651F9D">
        <w:rPr>
          <w:rFonts w:ascii="Traditional Arabic" w:hAnsi="Traditional Arabic" w:cs="Traditional Arabic" w:hint="cs"/>
          <w:sz w:val="32"/>
          <w:szCs w:val="32"/>
          <w:rtl/>
          <w:lang w:val="en-US" w:bidi="ar-DZ"/>
        </w:rPr>
        <w:t>ما يُقرِّبُ المفاهيم بين الزَّوجَينِ داخل الأسرة،...إلخ.</w:t>
      </w:r>
    </w:p>
    <w:p w:rsidR="00651F9D" w:rsidRDefault="00651F9D"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هذا؛ وتتلخَّصُ إشكاليّة البحث في مجموعة من التّ</w:t>
      </w:r>
      <w:r w:rsidR="00E77313">
        <w:rPr>
          <w:rFonts w:ascii="Traditional Arabic" w:hAnsi="Traditional Arabic" w:cs="Traditional Arabic" w:hint="cs"/>
          <w:sz w:val="32"/>
          <w:szCs w:val="32"/>
          <w:rtl/>
          <w:lang w:val="en-US" w:bidi="ar-DZ"/>
        </w:rPr>
        <w:t>ساؤلات أهمُّها: ما مفهوم الخُلع؟، وما هي أنواعه وأركانه وشروطه؟، وما موقف المشرِّع الجزائري منه يا تُرى؟، وهل هناك توافق بين فقهاء الشّريعة الإسلاميّة وفقهاء القانون في كلّ ما يتعلَّق بموضوع الخُلع؟، وما هي الآثار القانونيّة المترتِّبة على هذا الأخير؟.</w:t>
      </w:r>
    </w:p>
    <w:p w:rsidR="00651F9D" w:rsidRDefault="00651F9D"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وبالنّسبةِ فيما يَخُصُّ مسألة الدِّراسات السّابقة فنجد بعض الدِّراسات التي عالجت موضوع "الخُلع"؛ نذكرُ منها:</w:t>
      </w:r>
    </w:p>
    <w:p w:rsidR="00651F9D" w:rsidRDefault="00651F9D"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1/- </w:t>
      </w:r>
      <w:r w:rsidRPr="00651F9D">
        <w:rPr>
          <w:rFonts w:ascii="Traditional Arabic" w:hAnsi="Traditional Arabic" w:cs="Traditional Arabic"/>
          <w:sz w:val="32"/>
          <w:szCs w:val="32"/>
          <w:rtl/>
          <w:lang w:val="en-US" w:bidi="ar-DZ"/>
        </w:rPr>
        <w:t>نسيمة عبدي، الخلع على ضوء الشريعة وقانون الأسرة الجزائري، مذكرة ماستر، إشراف الأستاذة: صولي الزّهرة، كلية الحقوق والعلوم السياسية – جامعة محمّد خيضر بسكرة</w:t>
      </w:r>
      <w:r>
        <w:rPr>
          <w:rFonts w:ascii="Traditional Arabic" w:hAnsi="Traditional Arabic" w:cs="Traditional Arabic"/>
          <w:sz w:val="32"/>
          <w:szCs w:val="32"/>
          <w:rtl/>
          <w:lang w:val="en-US" w:bidi="ar-DZ"/>
        </w:rPr>
        <w:t>، السنة الدراسية: 2014/2015م</w:t>
      </w:r>
      <w:r>
        <w:rPr>
          <w:rFonts w:ascii="Traditional Arabic" w:hAnsi="Traditional Arabic" w:cs="Traditional Arabic" w:hint="cs"/>
          <w:sz w:val="32"/>
          <w:szCs w:val="32"/>
          <w:rtl/>
          <w:lang w:val="en-US" w:bidi="ar-DZ"/>
        </w:rPr>
        <w:t>:</w:t>
      </w:r>
    </w:p>
    <w:p w:rsidR="00651F9D" w:rsidRDefault="00651F9D"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حيثُ عالجت الطّالبة الباحثة </w:t>
      </w:r>
      <w:r w:rsidR="00FE46EC">
        <w:rPr>
          <w:rFonts w:ascii="Traditional Arabic" w:hAnsi="Traditional Arabic" w:cs="Traditional Arabic" w:hint="cs"/>
          <w:sz w:val="32"/>
          <w:szCs w:val="32"/>
          <w:rtl/>
          <w:lang w:val="en-US" w:bidi="ar-DZ"/>
        </w:rPr>
        <w:t>هذا الموضوع بطريقةٍ نظريّة في أغلبها؛ ركَّزت فيها على مفهوم بعض المصطلحات القانونيّة والفقهيّة التي تخصُّ موضوعَ "الخُلع"، بينما عالجناهُ من جانب آخر لم تتطرَّق إليه الباحثة "نسيمة عبدي".</w:t>
      </w:r>
    </w:p>
    <w:p w:rsidR="00FE46EC" w:rsidRDefault="00FE46EC"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2/- الطّالبة سهيلة، الخلع بين الشّريعةِ والقانون، مذكّرة تخرُّج بجامعة بسكرة: حيث أنّ الطّالبة هنا ركّزت على ذكر وجوه الاتِّفاق والاختلاف والتّداخل بين الشّريعةِ والقانون في موضوع "الخُلع" متّبعةً في ذلك المنهج المقارن.</w:t>
      </w:r>
    </w:p>
    <w:p w:rsidR="00FE46EC" w:rsidRDefault="00FE46EC"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في حين تطرقنا إلى موضوع البحث بمعالجة أهمّ العناصر التي تمسّه بطريقةٍ دقيقةٍ، مركِّزين في ذلك على الآثار القانونيّة للخلع.</w:t>
      </w:r>
    </w:p>
    <w:p w:rsidR="00651F9D" w:rsidRDefault="00651F9D"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وتتمثّل منهجيّة البحث في المنهجيّة المتّبعة والمعتَمَد عليها في البحوث الجامعية الجزائريّة خُصوصاً والعالميّة عموماً.</w:t>
      </w:r>
    </w:p>
    <w:p w:rsidR="00651F9D" w:rsidRPr="0081156E" w:rsidRDefault="00651F9D" w:rsidP="00C739D8">
      <w:pPr>
        <w:tabs>
          <w:tab w:val="right" w:pos="283"/>
          <w:tab w:val="right" w:pos="425"/>
        </w:tabs>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أمّا عن المنهج المتَّبع في هذا البحث هو: المنهج الاستقرائي والمنهج التّحليلي، وذلك في عمليّة الاستقراء لكلّ ما هو مرتبط بموضوع بحثنا داخل المجتمَع، وتحليل جلّ القضايا المطروحة بطريقة تجعلنا نصل إلى حلول معالِجة لها.</w:t>
      </w:r>
    </w:p>
    <w:p w:rsidR="009477F4" w:rsidRPr="00F01A43" w:rsidRDefault="00651F9D" w:rsidP="00C739D8">
      <w:pPr>
        <w:bidi/>
        <w:spacing w:line="276" w:lineRule="auto"/>
        <w:rPr>
          <w:rFonts w:ascii="Traditional Arabic" w:hAnsi="Traditional Arabic" w:cs="Traditional Arabic"/>
          <w:sz w:val="32"/>
          <w:szCs w:val="32"/>
          <w:rtl/>
          <w:lang w:val="en-US" w:bidi="ar-DZ"/>
        </w:rPr>
      </w:pPr>
      <w:r w:rsidRPr="00F01A43">
        <w:rPr>
          <w:rFonts w:ascii="Traditional Arabic" w:hAnsi="Traditional Arabic" w:cs="Traditional Arabic" w:hint="cs"/>
          <w:sz w:val="32"/>
          <w:szCs w:val="32"/>
          <w:rtl/>
          <w:lang w:val="en-US" w:bidi="ar-DZ"/>
        </w:rPr>
        <w:t xml:space="preserve">    </w:t>
      </w:r>
    </w:p>
    <w:p w:rsidR="009477F4" w:rsidRPr="00F01A43" w:rsidRDefault="000E56E0" w:rsidP="00C739D8">
      <w:pPr>
        <w:bidi/>
        <w:spacing w:line="276" w:lineRule="auto"/>
        <w:rPr>
          <w:rFonts w:ascii="Traditional Arabic" w:hAnsi="Traditional Arabic" w:cs="Traditional Arabic"/>
          <w:sz w:val="32"/>
          <w:szCs w:val="32"/>
          <w:rtl/>
          <w:lang w:val="en-US" w:bidi="ar-DZ"/>
        </w:rPr>
      </w:pPr>
      <w:r w:rsidRPr="00F01A43">
        <w:rPr>
          <w:rFonts w:ascii="Traditional Arabic" w:hAnsi="Traditional Arabic" w:cs="Traditional Arabic" w:hint="cs"/>
          <w:sz w:val="32"/>
          <w:szCs w:val="32"/>
          <w:rtl/>
          <w:lang w:val="en-US" w:bidi="ar-DZ"/>
        </w:rPr>
        <w:t xml:space="preserve">     هذا؛ وقد واجهتنا بعض الصُّعوبات خلال مرحبة البحث؛ </w:t>
      </w:r>
      <w:r w:rsidR="00F01A43" w:rsidRPr="00F01A43">
        <w:rPr>
          <w:rFonts w:ascii="Traditional Arabic" w:hAnsi="Traditional Arabic" w:cs="Traditional Arabic" w:hint="cs"/>
          <w:sz w:val="32"/>
          <w:szCs w:val="32"/>
          <w:rtl/>
          <w:lang w:val="en-US" w:bidi="ar-DZ"/>
        </w:rPr>
        <w:t>منها ما تعلَّق بخصوصيّة الموضوع، خاصّةً عندما كنّا نحاول جمع بعض الأحكام القضائيّة من محكمة أولاد جلّال وغيرها، وندرة المواد القانونيّة التي تتناول موضوع الخُلع..</w:t>
      </w:r>
    </w:p>
    <w:p w:rsidR="009477F4" w:rsidRDefault="00F01A43" w:rsidP="00C739D8">
      <w:pPr>
        <w:bidi/>
        <w:spacing w:line="276" w:lineRule="auto"/>
        <w:rPr>
          <w:rFonts w:ascii="Traditional Arabic" w:hAnsi="Traditional Arabic" w:cs="Traditional Arabic"/>
          <w:b/>
          <w:bCs/>
          <w:sz w:val="32"/>
          <w:szCs w:val="32"/>
          <w:u w:val="single"/>
          <w:rtl/>
          <w:lang w:val="en-US" w:bidi="ar-DZ"/>
        </w:rPr>
      </w:pPr>
      <w:r>
        <w:rPr>
          <w:rFonts w:ascii="Traditional Arabic" w:hAnsi="Traditional Arabic" w:cs="Traditional Arabic" w:hint="cs"/>
          <w:sz w:val="32"/>
          <w:szCs w:val="32"/>
          <w:rtl/>
          <w:lang w:val="en-US" w:bidi="ar-DZ"/>
        </w:rPr>
        <w:t xml:space="preserve">     وفيما يلي عرض لأهمّ ما جاء في خطّة البحث:</w:t>
      </w:r>
      <w:r>
        <w:rPr>
          <w:rFonts w:ascii="Traditional Arabic" w:hAnsi="Traditional Arabic" w:cs="Traditional Arabic"/>
          <w:b/>
          <w:bCs/>
          <w:sz w:val="32"/>
          <w:szCs w:val="32"/>
          <w:u w:val="single"/>
          <w:rtl/>
          <w:lang w:val="en-US" w:bidi="ar-DZ"/>
        </w:rPr>
        <w:t xml:space="preserve"> </w:t>
      </w:r>
    </w:p>
    <w:p w:rsidR="00F01A43" w:rsidRDefault="00F01A43" w:rsidP="00C739D8">
      <w:pPr>
        <w:bidi/>
        <w:spacing w:line="276" w:lineRule="auto"/>
        <w:rPr>
          <w:rFonts w:ascii="Traditional Arabic" w:hAnsi="Traditional Arabic" w:cs="Traditional Arabic"/>
          <w:b/>
          <w:bCs/>
          <w:sz w:val="32"/>
          <w:szCs w:val="32"/>
          <w:u w:val="single"/>
          <w:rtl/>
          <w:lang w:val="en-US" w:bidi="ar-DZ"/>
        </w:rPr>
      </w:pPr>
    </w:p>
    <w:p w:rsidR="00B12542" w:rsidRDefault="00B12542" w:rsidP="004D7FD5">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B12542" w:rsidRDefault="00B12542" w:rsidP="00B12542">
      <w:pPr>
        <w:bidi/>
        <w:spacing w:line="276" w:lineRule="auto"/>
        <w:jc w:val="center"/>
        <w:rPr>
          <w:rFonts w:ascii="Traditional Arabic" w:hAnsi="Traditional Arabic" w:cs="Traditional Arabic"/>
          <w:b/>
          <w:bCs/>
          <w:sz w:val="44"/>
          <w:szCs w:val="44"/>
          <w:rtl/>
          <w:lang w:val="en-US" w:bidi="ar-DZ"/>
        </w:rPr>
      </w:pPr>
    </w:p>
    <w:p w:rsidR="00F01A43" w:rsidRPr="00732DAE" w:rsidRDefault="00C41C0C" w:rsidP="00B12542">
      <w:pPr>
        <w:bidi/>
        <w:spacing w:line="276" w:lineRule="auto"/>
        <w:jc w:val="center"/>
        <w:rPr>
          <w:rFonts w:ascii="Traditional Arabic" w:hAnsi="Traditional Arabic" w:cs="Traditional Arabic"/>
          <w:b/>
          <w:bCs/>
          <w:sz w:val="44"/>
          <w:szCs w:val="44"/>
          <w:rtl/>
          <w:lang w:val="en-US" w:bidi="ar-DZ"/>
        </w:rPr>
      </w:pPr>
      <w:r w:rsidRPr="00C41C0C">
        <w:rPr>
          <w:rFonts w:ascii="Traditional Arabic" w:hAnsi="Traditional Arabic" w:cs="Traditional Arabic" w:hint="cs"/>
          <w:b/>
          <w:bCs/>
          <w:sz w:val="44"/>
          <w:szCs w:val="44"/>
          <w:rtl/>
          <w:lang w:val="en-US" w:bidi="ar-DZ"/>
        </w:rPr>
        <w:t>خطّة البحث</w:t>
      </w:r>
    </w:p>
    <w:p w:rsidR="00C41C0C" w:rsidRPr="00C41C0C" w:rsidRDefault="00C41C0C" w:rsidP="00C739D8">
      <w:pPr>
        <w:bidi/>
        <w:spacing w:after="200" w:line="276" w:lineRule="auto"/>
        <w:rPr>
          <w:rFonts w:ascii="Traditional Arabic" w:eastAsiaTheme="minorHAnsi" w:hAnsi="Traditional Arabic" w:cs="Traditional Arabic"/>
          <w:b/>
          <w:bCs/>
          <w:sz w:val="40"/>
          <w:szCs w:val="40"/>
          <w:rtl/>
          <w:lang w:eastAsia="en-US" w:bidi="ar-DZ"/>
        </w:rPr>
      </w:pPr>
      <w:r w:rsidRPr="00C41C0C">
        <w:rPr>
          <w:rFonts w:ascii="Traditional Arabic" w:eastAsiaTheme="minorHAnsi" w:hAnsi="Traditional Arabic" w:cs="Traditional Arabic"/>
          <w:b/>
          <w:bCs/>
          <w:sz w:val="40"/>
          <w:szCs w:val="40"/>
          <w:rtl/>
          <w:lang w:eastAsia="en-US" w:bidi="ar-DZ"/>
        </w:rPr>
        <w:t>الفصل الأو</w:t>
      </w:r>
      <w:r w:rsidR="00856A91">
        <w:rPr>
          <w:rFonts w:ascii="Traditional Arabic" w:eastAsiaTheme="minorHAnsi" w:hAnsi="Traditional Arabic" w:cs="Traditional Arabic" w:hint="cs"/>
          <w:b/>
          <w:bCs/>
          <w:sz w:val="40"/>
          <w:szCs w:val="40"/>
          <w:rtl/>
          <w:lang w:eastAsia="en-US" w:bidi="ar-DZ"/>
        </w:rPr>
        <w:t>ّ</w:t>
      </w:r>
      <w:r w:rsidRPr="00C41C0C">
        <w:rPr>
          <w:rFonts w:ascii="Traditional Arabic" w:eastAsiaTheme="minorHAnsi" w:hAnsi="Traditional Arabic" w:cs="Traditional Arabic"/>
          <w:b/>
          <w:bCs/>
          <w:sz w:val="40"/>
          <w:szCs w:val="40"/>
          <w:rtl/>
          <w:lang w:eastAsia="en-US" w:bidi="ar-DZ"/>
        </w:rPr>
        <w:t>ل: محد</w:t>
      </w:r>
      <w:r w:rsidR="00856A91">
        <w:rPr>
          <w:rFonts w:ascii="Traditional Arabic" w:eastAsiaTheme="minorHAnsi" w:hAnsi="Traditional Arabic" w:cs="Traditional Arabic" w:hint="cs"/>
          <w:b/>
          <w:bCs/>
          <w:sz w:val="40"/>
          <w:szCs w:val="40"/>
          <w:rtl/>
          <w:lang w:eastAsia="en-US" w:bidi="ar-DZ"/>
        </w:rPr>
        <w:t>ّ</w:t>
      </w:r>
      <w:r w:rsidRPr="00C41C0C">
        <w:rPr>
          <w:rFonts w:ascii="Traditional Arabic" w:eastAsiaTheme="minorHAnsi" w:hAnsi="Traditional Arabic" w:cs="Traditional Arabic"/>
          <w:b/>
          <w:bCs/>
          <w:sz w:val="40"/>
          <w:szCs w:val="40"/>
          <w:rtl/>
          <w:lang w:eastAsia="en-US" w:bidi="ar-DZ"/>
        </w:rPr>
        <w:t>دات مفاهيمي</w:t>
      </w:r>
      <w:r w:rsidR="00856A91">
        <w:rPr>
          <w:rFonts w:ascii="Traditional Arabic" w:eastAsiaTheme="minorHAnsi" w:hAnsi="Traditional Arabic" w:cs="Traditional Arabic" w:hint="cs"/>
          <w:b/>
          <w:bCs/>
          <w:sz w:val="40"/>
          <w:szCs w:val="40"/>
          <w:rtl/>
          <w:lang w:eastAsia="en-US" w:bidi="ar-DZ"/>
        </w:rPr>
        <w:t>ّ</w:t>
      </w:r>
      <w:r w:rsidRPr="00C41C0C">
        <w:rPr>
          <w:rFonts w:ascii="Traditional Arabic" w:eastAsiaTheme="minorHAnsi" w:hAnsi="Traditional Arabic" w:cs="Traditional Arabic"/>
          <w:b/>
          <w:bCs/>
          <w:sz w:val="40"/>
          <w:szCs w:val="40"/>
          <w:rtl/>
          <w:lang w:eastAsia="en-US" w:bidi="ar-DZ"/>
        </w:rPr>
        <w:t>ة:</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الأو</w:t>
      </w:r>
      <w:r w:rsidR="00856A91">
        <w:rPr>
          <w:rFonts w:ascii="Traditional Arabic" w:eastAsiaTheme="minorHAnsi" w:hAnsi="Traditional Arabic" w:cs="Traditional Arabic" w:hint="cs"/>
          <w:b/>
          <w:bCs/>
          <w:sz w:val="36"/>
          <w:szCs w:val="36"/>
          <w:rtl/>
          <w:lang w:eastAsia="en-US" w:bidi="ar-DZ"/>
        </w:rPr>
        <w:t>ّ</w:t>
      </w:r>
      <w:r w:rsidRPr="00C41C0C">
        <w:rPr>
          <w:rFonts w:ascii="Traditional Arabic" w:eastAsiaTheme="minorHAnsi" w:hAnsi="Traditional Arabic" w:cs="Traditional Arabic"/>
          <w:b/>
          <w:bCs/>
          <w:sz w:val="36"/>
          <w:szCs w:val="36"/>
          <w:rtl/>
          <w:lang w:eastAsia="en-US" w:bidi="ar-DZ"/>
        </w:rPr>
        <w:t>ل: مفهوم 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bidi="ar-DZ"/>
        </w:rPr>
        <w:t>المطلب الأو</w:t>
      </w:r>
      <w:r w:rsidR="00856A91">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ل: تعريف الخلع شرعا:</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rtl/>
          <w:lang w:eastAsia="en-US" w:bidi="ar-DZ"/>
        </w:rPr>
        <w:tab/>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bidi="ar-DZ"/>
        </w:rPr>
        <w:t>الفرع الأول: تعريف الخلع لغة</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bidi="ar-DZ"/>
        </w:rPr>
        <w:t>الفرع الثاني: تعريف الخلع إصطلاحا</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00F31B25">
        <w:rPr>
          <w:rFonts w:ascii="Traditional Arabic" w:eastAsiaTheme="minorHAnsi" w:hAnsi="Traditional Arabic" w:cs="Traditional Arabic"/>
          <w:sz w:val="32"/>
          <w:szCs w:val="32"/>
          <w:rtl/>
          <w:lang w:eastAsia="en-US" w:bidi="ar-DZ"/>
        </w:rPr>
        <w:t>الفرع الثالث: من ألفاظ الخلع</w:t>
      </w:r>
      <w:r w:rsidRPr="00C41C0C">
        <w:rPr>
          <w:rFonts w:ascii="Traditional Arabic" w:eastAsiaTheme="minorHAnsi" w:hAnsi="Traditional Arabic" w:cs="Traditional Arabic"/>
          <w:sz w:val="32"/>
          <w:szCs w:val="32"/>
          <w:rtl/>
          <w:lang w:eastAsia="en-US" w:bidi="ar-DZ"/>
        </w:rPr>
        <w:t xml:space="preserve">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bidi="ar-DZ"/>
        </w:rPr>
        <w:t>المطلب الثاني: تعريف الخلع فقهاً:</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bidi="ar-DZ"/>
        </w:rPr>
        <w:t>الفرع الأول: الرأي القائل بأن الخلع فسخ:</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bidi="ar-DZ"/>
        </w:rPr>
        <w:t>الفرع الثاني: الرأي القائل أن الخلع طلاق بائن:</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تعريفه عند المالكية</w:t>
      </w:r>
      <w:r w:rsidRPr="00C41C0C">
        <w:rPr>
          <w:rFonts w:ascii="Traditional Arabic" w:eastAsiaTheme="minorHAnsi" w:hAnsi="Traditional Arabic" w:cs="Traditional Arabic" w:hint="cs"/>
          <w:sz w:val="32"/>
          <w:szCs w:val="32"/>
          <w:rtl/>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المطلب الثّالث: </w:t>
      </w:r>
      <w:r w:rsidRPr="00C41C0C">
        <w:rPr>
          <w:rFonts w:ascii="Traditional Arabic" w:eastAsiaTheme="minorHAnsi" w:hAnsi="Traditional Arabic" w:cs="Traditional Arabic"/>
          <w:sz w:val="32"/>
          <w:szCs w:val="32"/>
          <w:rtl/>
          <w:lang w:eastAsia="en-US" w:bidi="ar-DZ"/>
        </w:rPr>
        <w:t>تعريف الخلع حسب رأي المشرع الجزائري</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الثّالث: الألفاظ ذات الصّلة بالموضوع:</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rPr>
      </w:pPr>
      <w:r w:rsidRPr="00C41C0C">
        <w:rPr>
          <w:rFonts w:ascii="Traditional Arabic" w:eastAsiaTheme="minorHAnsi" w:hAnsi="Traditional Arabic" w:cs="Traditional Arabic" w:hint="cs"/>
          <w:sz w:val="32"/>
          <w:szCs w:val="32"/>
          <w:rtl/>
          <w:lang w:eastAsia="en-US"/>
        </w:rPr>
        <w:t xml:space="preserve">           المطاب الأوّل:</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المقارنة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بين</w:t>
      </w:r>
      <w:r w:rsidRPr="00C41C0C">
        <w:rPr>
          <w:rFonts w:ascii="Traditional Arabic" w:eastAsiaTheme="minorHAnsi" w:hAnsi="Traditional Arabic" w:cs="Traditional Arabic"/>
          <w:sz w:val="32"/>
          <w:szCs w:val="32"/>
          <w:lang w:eastAsia="en-US" w:bidi="ar-DZ"/>
        </w:rPr>
        <w:t xml:space="preserve"> </w:t>
      </w:r>
      <w:r w:rsidR="00300072">
        <w:rPr>
          <w:rFonts w:ascii="Traditional Arabic" w:eastAsiaTheme="minorHAnsi" w:hAnsi="Traditional Arabic" w:cs="Traditional Arabic"/>
          <w:sz w:val="32"/>
          <w:szCs w:val="32"/>
          <w:rtl/>
          <w:lang w:eastAsia="en-US"/>
        </w:rPr>
        <w:t>الخل</w:t>
      </w:r>
      <w:r w:rsidR="00300072">
        <w:rPr>
          <w:rFonts w:ascii="Traditional Arabic" w:eastAsiaTheme="minorHAnsi" w:hAnsi="Traditional Arabic" w:cs="Traditional Arabic" w:hint="cs"/>
          <w:sz w:val="32"/>
          <w:szCs w:val="32"/>
          <w:rtl/>
          <w:lang w:eastAsia="en-US"/>
        </w:rPr>
        <w:t>ع</w:t>
      </w:r>
      <w:r w:rsidRPr="00C41C0C">
        <w:rPr>
          <w:rFonts w:ascii="Traditional Arabic" w:eastAsiaTheme="minorHAnsi" w:hAnsi="Traditional Arabic" w:cs="Traditional Arabic"/>
          <w:sz w:val="32"/>
          <w:szCs w:val="32"/>
          <w:lang w:eastAsia="en-US" w:bidi="ar-DZ"/>
        </w:rPr>
        <w:t xml:space="preserve"> </w:t>
      </w:r>
      <w:r w:rsidR="00300072">
        <w:rPr>
          <w:rFonts w:ascii="Traditional Arabic" w:eastAsiaTheme="minorHAnsi" w:hAnsi="Traditional Arabic" w:cs="Traditional Arabic" w:hint="cs"/>
          <w:sz w:val="32"/>
          <w:szCs w:val="32"/>
          <w:rtl/>
          <w:lang w:eastAsia="en-US" w:bidi="ar-DZ"/>
        </w:rPr>
        <w:t>و</w:t>
      </w:r>
      <w:r w:rsidRPr="00C41C0C">
        <w:rPr>
          <w:rFonts w:ascii="Traditional Arabic" w:eastAsiaTheme="minorHAnsi" w:hAnsi="Traditional Arabic" w:cs="Traditional Arabic"/>
          <w:sz w:val="32"/>
          <w:szCs w:val="32"/>
          <w:rtl/>
          <w:lang w:eastAsia="en-US"/>
        </w:rPr>
        <w:t xml:space="preserve">التطليق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rPr>
        <w:t xml:space="preserve">                   الفرع الأوّل:</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أوجه</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الاتفاق</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بين</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الخلع</w:t>
      </w:r>
      <w:r w:rsidRPr="00C41C0C">
        <w:rPr>
          <w:rFonts w:ascii="Traditional Arabic" w:eastAsiaTheme="minorHAnsi" w:hAnsi="Traditional Arabic" w:cs="Traditional Arabic"/>
          <w:sz w:val="32"/>
          <w:szCs w:val="32"/>
          <w:lang w:eastAsia="en-US" w:bidi="ar-DZ"/>
        </w:rPr>
        <w:t xml:space="preserve"> </w:t>
      </w:r>
      <w:r w:rsidR="00300072">
        <w:rPr>
          <w:rFonts w:ascii="Traditional Arabic" w:eastAsiaTheme="minorHAnsi" w:hAnsi="Traditional Arabic" w:cs="Traditional Arabic" w:hint="cs"/>
          <w:sz w:val="32"/>
          <w:szCs w:val="32"/>
          <w:rtl/>
          <w:lang w:eastAsia="en-US" w:bidi="ar-DZ"/>
        </w:rPr>
        <w:t>و</w:t>
      </w:r>
      <w:r w:rsidRPr="00C41C0C">
        <w:rPr>
          <w:rFonts w:ascii="Traditional Arabic" w:eastAsiaTheme="minorHAnsi" w:hAnsi="Traditional Arabic" w:cs="Traditional Arabic"/>
          <w:sz w:val="32"/>
          <w:szCs w:val="32"/>
          <w:rtl/>
          <w:lang w:eastAsia="en-US"/>
        </w:rPr>
        <w:t>التطليق</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rPr>
        <w:t xml:space="preserve">الفرع الثّاني: </w:t>
      </w:r>
      <w:r w:rsidRPr="00C41C0C">
        <w:rPr>
          <w:rFonts w:ascii="Traditional Arabic" w:eastAsiaTheme="minorHAnsi" w:hAnsi="Traditional Arabic" w:cs="Traditional Arabic"/>
          <w:sz w:val="32"/>
          <w:szCs w:val="32"/>
          <w:rtl/>
          <w:lang w:eastAsia="en-US"/>
        </w:rPr>
        <w:t>أوجه</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الاختلاف</w:t>
      </w:r>
      <w:r w:rsidRPr="00C41C0C">
        <w:rPr>
          <w:rFonts w:ascii="Traditional Arabic" w:eastAsiaTheme="minorHAnsi" w:hAnsi="Traditional Arabic" w:cs="Traditional Arabic"/>
          <w:sz w:val="32"/>
          <w:szCs w:val="32"/>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المطلب الثّاني: </w:t>
      </w:r>
      <w:r w:rsidRPr="00C41C0C">
        <w:rPr>
          <w:rFonts w:ascii="Traditional Arabic" w:eastAsiaTheme="minorHAnsi" w:hAnsi="Traditional Arabic" w:cs="Traditional Arabic"/>
          <w:sz w:val="32"/>
          <w:szCs w:val="32"/>
          <w:rtl/>
          <w:lang w:eastAsia="en-US" w:bidi="ar-DZ"/>
        </w:rPr>
        <w:t xml:space="preserve">الفرق بين الخلع و الطلاق: </w:t>
      </w:r>
    </w:p>
    <w:p w:rsidR="00C41C0C" w:rsidRPr="00C41C0C" w:rsidRDefault="00C41C0C" w:rsidP="00300072">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الأول: من حيث التعريف والأساس القانوني</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الثاني: من حيث الصيغة:</w:t>
      </w:r>
    </w:p>
    <w:p w:rsidR="00C41C0C" w:rsidRPr="00C41C0C" w:rsidRDefault="00C41C0C" w:rsidP="00C739D8">
      <w:pPr>
        <w:bidi/>
        <w:spacing w:after="200" w:line="276" w:lineRule="auto"/>
        <w:rPr>
          <w:rFonts w:ascii="Traditional Arabic" w:eastAsiaTheme="minorHAnsi" w:hAnsi="Traditional Arabic" w:cs="Traditional Arabic"/>
          <w:sz w:val="32"/>
          <w:szCs w:val="32"/>
          <w:vertAlign w:val="superscript"/>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الثالث:  من حيث درجا</w:t>
      </w:r>
      <w:r w:rsidR="003C6BEB">
        <w:rPr>
          <w:rFonts w:ascii="Traditional Arabic" w:eastAsiaTheme="minorHAnsi" w:hAnsi="Traditional Arabic" w:cs="Traditional Arabic"/>
          <w:sz w:val="32"/>
          <w:szCs w:val="32"/>
          <w:rtl/>
          <w:lang w:eastAsia="en-US" w:bidi="ar-DZ"/>
        </w:rPr>
        <w:t>ت الطلاق و</w:t>
      </w:r>
      <w:r w:rsidRPr="00C41C0C">
        <w:rPr>
          <w:rFonts w:ascii="Traditional Arabic" w:eastAsiaTheme="minorHAnsi" w:hAnsi="Traditional Arabic" w:cs="Traditional Arabic"/>
          <w:sz w:val="32"/>
          <w:szCs w:val="32"/>
          <w:rtl/>
          <w:lang w:eastAsia="en-US" w:bidi="ar-DZ"/>
        </w:rPr>
        <w:t>الخلع</w:t>
      </w:r>
      <w:r w:rsidRPr="00C41C0C">
        <w:rPr>
          <w:rFonts w:ascii="Traditional Arabic" w:eastAsiaTheme="minorHAnsi" w:hAnsi="Traditional Arabic" w:cs="Traditional Arabic"/>
          <w:sz w:val="32"/>
          <w:szCs w:val="32"/>
          <w:vertAlign w:val="superscript"/>
          <w:rtl/>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أولا: الطلاق الرجعي: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ثانيا: الطلاق البائن بينونة صغرى: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ثالثا: الطلاق البائن بينونة كبرى:</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المطلب الثّالث: </w:t>
      </w:r>
      <w:r w:rsidRPr="00C41C0C">
        <w:rPr>
          <w:rFonts w:ascii="Traditional Arabic" w:eastAsiaTheme="minorHAnsi" w:hAnsi="Traditional Arabic" w:cs="Traditional Arabic"/>
          <w:sz w:val="32"/>
          <w:szCs w:val="32"/>
          <w:rtl/>
          <w:lang w:eastAsia="en-US"/>
        </w:rPr>
        <w:t>المقارنة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بين</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الخلع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و</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الطلاق</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على</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مال</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الفرع الأوّل: </w:t>
      </w:r>
      <w:r w:rsidRPr="00C41C0C">
        <w:rPr>
          <w:rFonts w:ascii="Traditional Arabic" w:eastAsiaTheme="minorHAnsi" w:hAnsi="Traditional Arabic" w:cs="Traditional Arabic"/>
          <w:sz w:val="32"/>
          <w:szCs w:val="32"/>
          <w:rtl/>
          <w:lang w:eastAsia="en-US"/>
        </w:rPr>
        <w:t>أوجه</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الاتفاق</w:t>
      </w:r>
    </w:p>
    <w:p w:rsidR="00C41C0C" w:rsidRPr="00C41C0C" w:rsidRDefault="00C41C0C" w:rsidP="00B12542">
      <w:pPr>
        <w:bidi/>
        <w:spacing w:after="200" w:line="276" w:lineRule="auto"/>
        <w:rPr>
          <w:rFonts w:ascii="Traditional Arabic" w:eastAsiaTheme="minorHAnsi" w:hAnsi="Traditional Arabic" w:cs="Traditional Arabic"/>
          <w:sz w:val="32"/>
          <w:szCs w:val="32"/>
          <w:lang w:eastAsia="en-US"/>
        </w:rPr>
      </w:pPr>
      <w:r w:rsidRPr="00C41C0C">
        <w:rPr>
          <w:rFonts w:ascii="Traditional Arabic" w:eastAsiaTheme="minorHAnsi" w:hAnsi="Traditional Arabic" w:cs="Traditional Arabic" w:hint="cs"/>
          <w:sz w:val="32"/>
          <w:szCs w:val="32"/>
          <w:rtl/>
          <w:lang w:eastAsia="en-US"/>
        </w:rPr>
        <w:t xml:space="preserve">                 الفرع الثّاني: أ</w:t>
      </w:r>
      <w:r w:rsidRPr="00C41C0C">
        <w:rPr>
          <w:rFonts w:ascii="Traditional Arabic" w:eastAsiaTheme="minorHAnsi" w:hAnsi="Traditional Arabic" w:cs="Traditional Arabic"/>
          <w:sz w:val="32"/>
          <w:szCs w:val="32"/>
          <w:rtl/>
          <w:lang w:eastAsia="en-US"/>
        </w:rPr>
        <w:t>وجه</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w:t>
      </w:r>
      <w:r w:rsidR="00B12542">
        <w:rPr>
          <w:rFonts w:ascii="Traditional Arabic" w:eastAsiaTheme="minorHAnsi" w:hAnsi="Traditional Arabic" w:cs="Traditional Arabic"/>
          <w:sz w:val="32"/>
          <w:szCs w:val="32"/>
          <w:rtl/>
          <w:lang w:eastAsia="en-US"/>
        </w:rPr>
        <w:t>اختلاف</w:t>
      </w:r>
    </w:p>
    <w:p w:rsidR="00C41C0C" w:rsidRPr="00C41C0C" w:rsidRDefault="00C41C0C" w:rsidP="00C739D8">
      <w:pPr>
        <w:bidi/>
        <w:spacing w:after="200" w:line="276" w:lineRule="auto"/>
        <w:rPr>
          <w:rFonts w:ascii="Traditional Arabic" w:eastAsiaTheme="minorHAnsi" w:hAnsi="Traditional Arabic" w:cs="Traditional Arabic"/>
          <w:b/>
          <w:bCs/>
          <w:sz w:val="40"/>
          <w:szCs w:val="40"/>
          <w:rtl/>
          <w:lang w:eastAsia="en-US" w:bidi="ar-DZ"/>
        </w:rPr>
      </w:pPr>
      <w:r w:rsidRPr="00C41C0C">
        <w:rPr>
          <w:rFonts w:ascii="Traditional Arabic" w:eastAsiaTheme="minorHAnsi" w:hAnsi="Traditional Arabic" w:cs="Traditional Arabic"/>
          <w:b/>
          <w:bCs/>
          <w:sz w:val="40"/>
          <w:szCs w:val="40"/>
          <w:rtl/>
          <w:lang w:eastAsia="en-US" w:bidi="ar-DZ"/>
        </w:rPr>
        <w:t>الفصل الثّاني: الخلع: حكمه وأنواعه وموقف المشرّع الجزائري:</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الأوَّل: حكم الخلع و الحكمة منه:</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المطلب الأول: حكـــم الخلــع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الأول: متى يكون الخلع جائزاً</w:t>
      </w:r>
    </w:p>
    <w:p w:rsidR="00C41C0C" w:rsidRPr="00C41C0C" w:rsidRDefault="00C41C0C" w:rsidP="00C739D8">
      <w:pPr>
        <w:tabs>
          <w:tab w:val="right" w:pos="1417"/>
          <w:tab w:val="right" w:pos="1701"/>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الفرع الثاني: متى يكون الخلع محرما: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الثالث: متى يكون الخلع مكروها:</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المطلب الثاني : دليل المشروعية: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الأول: من الكتاب الكريم</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الفرع الثاني: من السنــة: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الثالث: الأساس القانوني للخلع في قانون الأسرة الجزائري:</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المطلب الرابع: الحكمة من مشروعية الخلع: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الفرع الأول: الحكمة من مشروعية الخلع شرعا: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الفرع الثــاني: الحكمة من مشروعيّة الخلع قانوناً: </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rPr>
      </w:pPr>
      <w:r w:rsidRPr="00C41C0C">
        <w:rPr>
          <w:rFonts w:ascii="Traditional Arabic" w:eastAsiaTheme="minorHAnsi" w:hAnsi="Traditional Arabic" w:cs="Traditional Arabic"/>
          <w:b/>
          <w:bCs/>
          <w:sz w:val="36"/>
          <w:szCs w:val="36"/>
          <w:rtl/>
          <w:lang w:eastAsia="en-US"/>
        </w:rPr>
        <w:t>المبحث الثّاني: موقف</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المشرع</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الجزائري من</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اعتبار</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الخلع</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طلاق</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أم</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فسخ:</w:t>
      </w:r>
    </w:p>
    <w:p w:rsidR="00C41C0C" w:rsidRPr="00C41C0C" w:rsidRDefault="00C41C0C" w:rsidP="00C739D8">
      <w:pPr>
        <w:bidi/>
        <w:spacing w:after="200" w:line="276" w:lineRule="auto"/>
        <w:rPr>
          <w:rFonts w:ascii="Traditional Arabic" w:eastAsiaTheme="minorHAnsi" w:hAnsi="Traditional Arabic" w:cs="Traditional Arabic"/>
          <w:b/>
          <w:bCs/>
          <w:sz w:val="36"/>
          <w:szCs w:val="36"/>
          <w:lang w:eastAsia="en-US"/>
        </w:rPr>
      </w:pPr>
      <w:r w:rsidRPr="00C41C0C">
        <w:rPr>
          <w:rFonts w:ascii="Traditional Arabic" w:eastAsiaTheme="minorHAnsi" w:hAnsi="Traditional Arabic" w:cs="Traditional Arabic"/>
          <w:b/>
          <w:bCs/>
          <w:sz w:val="36"/>
          <w:szCs w:val="36"/>
          <w:rtl/>
          <w:lang w:eastAsia="en-US"/>
        </w:rPr>
        <w:t xml:space="preserve">المبحث الثّالث: </w:t>
      </w:r>
      <w:r w:rsidRPr="00C41C0C">
        <w:rPr>
          <w:rFonts w:ascii="Traditional Arabic" w:eastAsiaTheme="minorHAnsi" w:hAnsi="Traditional Arabic" w:cs="Traditional Arabic" w:hint="cs"/>
          <w:b/>
          <w:bCs/>
          <w:sz w:val="36"/>
          <w:szCs w:val="36"/>
          <w:rtl/>
          <w:lang w:eastAsia="en-US"/>
        </w:rPr>
        <w:t>و</w:t>
      </w:r>
      <w:r w:rsidRPr="00C41C0C">
        <w:rPr>
          <w:rFonts w:ascii="Traditional Arabic" w:eastAsiaTheme="minorHAnsi" w:hAnsi="Traditional Arabic" w:cs="Traditional Arabic"/>
          <w:b/>
          <w:bCs/>
          <w:sz w:val="36"/>
          <w:szCs w:val="36"/>
          <w:rtl/>
          <w:lang w:eastAsia="en-US"/>
        </w:rPr>
        <w:t>دعوى نسخ الخلع ونسخ أخذ العوض فيه:</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rPr>
      </w:pPr>
      <w:r w:rsidRPr="00C41C0C">
        <w:rPr>
          <w:rFonts w:ascii="Traditional Arabic" w:eastAsiaTheme="minorHAnsi" w:hAnsi="Traditional Arabic" w:cs="Traditional Arabic"/>
          <w:b/>
          <w:bCs/>
          <w:sz w:val="36"/>
          <w:szCs w:val="36"/>
          <w:rtl/>
          <w:lang w:eastAsia="en-US"/>
        </w:rPr>
        <w:t>المبحث ال</w:t>
      </w:r>
      <w:r w:rsidRPr="00C41C0C">
        <w:rPr>
          <w:rFonts w:ascii="Traditional Arabic" w:eastAsiaTheme="minorHAnsi" w:hAnsi="Traditional Arabic" w:cs="Traditional Arabic" w:hint="cs"/>
          <w:b/>
          <w:bCs/>
          <w:sz w:val="36"/>
          <w:szCs w:val="36"/>
          <w:rtl/>
          <w:lang w:eastAsia="en-US"/>
        </w:rPr>
        <w:t>رّابِع</w:t>
      </w:r>
      <w:r w:rsidRPr="00C41C0C">
        <w:rPr>
          <w:rFonts w:ascii="Traditional Arabic" w:eastAsiaTheme="minorHAnsi" w:hAnsi="Traditional Arabic" w:cs="Traditional Arabic"/>
          <w:b/>
          <w:bCs/>
          <w:sz w:val="36"/>
          <w:szCs w:val="36"/>
          <w:rtl/>
          <w:lang w:eastAsia="en-US"/>
        </w:rPr>
        <w:t xml:space="preserve">: </w:t>
      </w:r>
      <w:r w:rsidRPr="00C41C0C">
        <w:rPr>
          <w:rFonts w:ascii="Traditional Arabic" w:eastAsiaTheme="minorHAnsi" w:hAnsi="Traditional Arabic" w:cs="Traditional Arabic" w:hint="cs"/>
          <w:b/>
          <w:bCs/>
          <w:sz w:val="36"/>
          <w:szCs w:val="36"/>
          <w:rtl/>
          <w:lang w:eastAsia="en-US"/>
        </w:rPr>
        <w:t xml:space="preserve">بعض </w:t>
      </w:r>
      <w:r w:rsidRPr="00C41C0C">
        <w:rPr>
          <w:rFonts w:ascii="Traditional Arabic" w:eastAsiaTheme="minorHAnsi" w:hAnsi="Traditional Arabic" w:cs="Traditional Arabic"/>
          <w:b/>
          <w:bCs/>
          <w:sz w:val="36"/>
          <w:szCs w:val="36"/>
          <w:rtl/>
          <w:lang w:eastAsia="en-US"/>
        </w:rPr>
        <w:t>أحكام الخلع</w:t>
      </w:r>
      <w:r w:rsidRPr="00C41C0C">
        <w:rPr>
          <w:rFonts w:ascii="Traditional Arabic" w:eastAsiaTheme="minorHAnsi" w:hAnsi="Traditional Arabic" w:cs="Traditional Arabic" w:hint="cs"/>
          <w:b/>
          <w:bCs/>
          <w:sz w:val="36"/>
          <w:szCs w:val="36"/>
          <w:rtl/>
          <w:lang w:eastAsia="en-US"/>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المطلب الأوّل: </w:t>
      </w:r>
      <w:r w:rsidRPr="00C41C0C">
        <w:rPr>
          <w:rFonts w:ascii="Traditional Arabic" w:eastAsiaTheme="minorHAnsi" w:hAnsi="Traditional Arabic" w:cs="Traditional Arabic"/>
          <w:sz w:val="32"/>
          <w:szCs w:val="32"/>
          <w:rtl/>
          <w:lang w:eastAsia="en-US"/>
        </w:rPr>
        <w:t>حكم أخذ العوض بسبب كراهية الزوج</w:t>
      </w:r>
    </w:p>
    <w:p w:rsidR="00C41C0C" w:rsidRDefault="00FD30F2" w:rsidP="00C739D8">
      <w:pPr>
        <w:bidi/>
        <w:spacing w:after="200"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03035A">
        <w:rPr>
          <w:rFonts w:ascii="Traditional Arabic" w:eastAsiaTheme="minorHAnsi" w:hAnsi="Traditional Arabic" w:cs="Traditional Arabic" w:hint="cs"/>
          <w:sz w:val="32"/>
          <w:szCs w:val="32"/>
          <w:rtl/>
          <w:lang w:eastAsia="en-US"/>
        </w:rPr>
        <w:t xml:space="preserve"> المطلب</w:t>
      </w:r>
      <w:r w:rsidR="00C41C0C" w:rsidRPr="00C41C0C">
        <w:rPr>
          <w:rFonts w:ascii="Traditional Arabic" w:eastAsiaTheme="minorHAnsi" w:hAnsi="Traditional Arabic" w:cs="Traditional Arabic" w:hint="cs"/>
          <w:sz w:val="32"/>
          <w:szCs w:val="32"/>
          <w:rtl/>
          <w:lang w:eastAsia="en-US"/>
        </w:rPr>
        <w:t xml:space="preserve"> الثّاني: </w:t>
      </w:r>
      <w:r w:rsidR="00C41C0C" w:rsidRPr="00C41C0C">
        <w:rPr>
          <w:rFonts w:ascii="Traditional Arabic" w:eastAsiaTheme="minorHAnsi" w:hAnsi="Traditional Arabic" w:cs="Traditional Arabic"/>
          <w:sz w:val="32"/>
          <w:szCs w:val="32"/>
          <w:rtl/>
          <w:lang w:eastAsia="en-US"/>
        </w:rPr>
        <w:t>حكم أخذ العوض بسبب عضل الزوج زوجته</w:t>
      </w:r>
    </w:p>
    <w:p w:rsidR="0003035A" w:rsidRPr="0003035A" w:rsidRDefault="0003035A" w:rsidP="0003035A">
      <w:pPr>
        <w:keepNext/>
        <w:bidi/>
        <w:spacing w:before="120" w:after="60" w:line="276" w:lineRule="auto"/>
        <w:outlineLvl w:val="1"/>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الفرع الأول: </w:t>
      </w:r>
      <w:r w:rsidRPr="0003035A">
        <w:rPr>
          <w:rFonts w:ascii="Traditional Arabic" w:eastAsiaTheme="minorHAnsi" w:hAnsi="Traditional Arabic" w:cs="Traditional Arabic"/>
          <w:sz w:val="32"/>
          <w:szCs w:val="32"/>
          <w:rtl/>
          <w:lang w:eastAsia="en-US"/>
        </w:rPr>
        <w:t xml:space="preserve">حكم أخذ العوض بالعضل ظلماً: </w:t>
      </w:r>
    </w:p>
    <w:p w:rsidR="00C41C0C" w:rsidRPr="00C41C0C" w:rsidRDefault="00FD30F2" w:rsidP="00C739D8">
      <w:pPr>
        <w:bidi/>
        <w:spacing w:after="200"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03035A">
        <w:rPr>
          <w:rFonts w:ascii="Traditional Arabic" w:eastAsiaTheme="minorHAnsi" w:hAnsi="Traditional Arabic" w:cs="Traditional Arabic" w:hint="cs"/>
          <w:sz w:val="32"/>
          <w:szCs w:val="32"/>
          <w:rtl/>
          <w:lang w:eastAsia="en-US"/>
        </w:rPr>
        <w:t xml:space="preserve">        </w:t>
      </w:r>
      <w:r>
        <w:rPr>
          <w:rFonts w:ascii="Traditional Arabic" w:eastAsiaTheme="minorHAnsi" w:hAnsi="Traditional Arabic" w:cs="Traditional Arabic" w:hint="cs"/>
          <w:sz w:val="32"/>
          <w:szCs w:val="32"/>
          <w:rtl/>
          <w:lang w:eastAsia="en-US"/>
        </w:rPr>
        <w:t xml:space="preserve">    </w:t>
      </w:r>
      <w:r w:rsidR="00300072">
        <w:rPr>
          <w:rFonts w:ascii="Traditional Arabic" w:eastAsiaTheme="minorHAnsi" w:hAnsi="Traditional Arabic" w:cs="Traditional Arabic" w:hint="cs"/>
          <w:sz w:val="32"/>
          <w:szCs w:val="32"/>
          <w:rtl/>
          <w:lang w:eastAsia="en-US"/>
        </w:rPr>
        <w:t xml:space="preserve"> </w:t>
      </w:r>
      <w:r w:rsidR="00C41C0C" w:rsidRPr="00C41C0C">
        <w:rPr>
          <w:rFonts w:ascii="Traditional Arabic" w:eastAsiaTheme="minorHAnsi" w:hAnsi="Traditional Arabic" w:cs="Traditional Arabic" w:hint="cs"/>
          <w:sz w:val="32"/>
          <w:szCs w:val="32"/>
          <w:rtl/>
          <w:lang w:eastAsia="en-US"/>
        </w:rPr>
        <w:t xml:space="preserve">   </w:t>
      </w:r>
      <w:r w:rsidR="00C41C0C" w:rsidRPr="00C41C0C">
        <w:rPr>
          <w:rFonts w:ascii="Traditional Arabic" w:eastAsiaTheme="minorHAnsi" w:hAnsi="Traditional Arabic" w:cs="Traditional Arabic"/>
          <w:sz w:val="32"/>
          <w:szCs w:val="32"/>
          <w:rtl/>
          <w:lang w:eastAsia="en-US"/>
        </w:rPr>
        <w:t>القول الأول: الع</w:t>
      </w:r>
      <w:r w:rsidR="003C6BEB">
        <w:rPr>
          <w:rFonts w:ascii="Traditional Arabic" w:eastAsiaTheme="minorHAnsi" w:hAnsi="Traditional Arabic" w:cs="Traditional Arabic"/>
          <w:sz w:val="32"/>
          <w:szCs w:val="32"/>
          <w:rtl/>
          <w:lang w:eastAsia="en-US"/>
        </w:rPr>
        <w:t>وض مردود على المرأة والفسخ باطل</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0003035A">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00FD30F2">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القول الثاني: ا</w:t>
      </w:r>
      <w:r w:rsidR="003C6BEB">
        <w:rPr>
          <w:rFonts w:ascii="Traditional Arabic" w:eastAsiaTheme="minorHAnsi" w:hAnsi="Traditional Arabic" w:cs="Traditional Arabic"/>
          <w:sz w:val="32"/>
          <w:szCs w:val="32"/>
          <w:rtl/>
          <w:lang w:eastAsia="en-US"/>
        </w:rPr>
        <w:t>لعوض يرد على المرأة ويقع الفسخ</w:t>
      </w:r>
    </w:p>
    <w:p w:rsid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00FD30F2">
        <w:rPr>
          <w:rFonts w:ascii="Traditional Arabic" w:eastAsiaTheme="minorHAnsi" w:hAnsi="Traditional Arabic" w:cs="Traditional Arabic" w:hint="cs"/>
          <w:sz w:val="32"/>
          <w:szCs w:val="32"/>
          <w:rtl/>
          <w:lang w:eastAsia="en-US"/>
        </w:rPr>
        <w:t xml:space="preserve"> </w:t>
      </w:r>
      <w:r w:rsidR="0003035A">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القول الثالث: ا</w:t>
      </w:r>
      <w:r w:rsidR="003C6BEB">
        <w:rPr>
          <w:rFonts w:ascii="Traditional Arabic" w:eastAsiaTheme="minorHAnsi" w:hAnsi="Traditional Arabic" w:cs="Traditional Arabic"/>
          <w:sz w:val="32"/>
          <w:szCs w:val="32"/>
          <w:rtl/>
          <w:lang w:eastAsia="en-US"/>
        </w:rPr>
        <w:t>لعوض يرد على المرأة ويقع الخلع</w:t>
      </w:r>
    </w:p>
    <w:p w:rsidR="003C6BEB" w:rsidRPr="00C41C0C" w:rsidRDefault="00FD30F2" w:rsidP="00FD30F2">
      <w:pPr>
        <w:bidi/>
        <w:spacing w:after="200"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03035A">
        <w:rPr>
          <w:rFonts w:ascii="Traditional Arabic" w:eastAsiaTheme="minorHAnsi" w:hAnsi="Traditional Arabic" w:cs="Traditional Arabic" w:hint="cs"/>
          <w:sz w:val="32"/>
          <w:szCs w:val="32"/>
          <w:rtl/>
          <w:lang w:eastAsia="en-US"/>
        </w:rPr>
        <w:t xml:space="preserve">       </w:t>
      </w:r>
      <w:r>
        <w:rPr>
          <w:rFonts w:ascii="Traditional Arabic" w:eastAsiaTheme="minorHAnsi" w:hAnsi="Traditional Arabic" w:cs="Traditional Arabic" w:hint="cs"/>
          <w:sz w:val="32"/>
          <w:szCs w:val="32"/>
          <w:rtl/>
          <w:lang w:eastAsia="en-US"/>
        </w:rPr>
        <w:t xml:space="preserve">  </w:t>
      </w:r>
      <w:r w:rsidR="003C6BEB" w:rsidRPr="003C6BEB">
        <w:rPr>
          <w:rFonts w:ascii="Traditional Arabic" w:eastAsiaTheme="minorHAnsi" w:hAnsi="Traditional Arabic" w:cs="Traditional Arabic" w:hint="cs"/>
          <w:sz w:val="32"/>
          <w:szCs w:val="32"/>
          <w:rtl/>
          <w:lang w:eastAsia="en-US"/>
        </w:rPr>
        <w:t xml:space="preserve">  </w:t>
      </w:r>
      <w:r w:rsidR="003C6BEB" w:rsidRPr="003C6BEB">
        <w:rPr>
          <w:rFonts w:ascii="Traditional Arabic" w:eastAsiaTheme="minorHAnsi" w:hAnsi="Traditional Arabic" w:cs="Traditional Arabic"/>
          <w:sz w:val="32"/>
          <w:szCs w:val="32"/>
          <w:rtl/>
          <w:lang w:eastAsia="en-US"/>
        </w:rPr>
        <w:t>القول الرابع: لا يرد ا</w:t>
      </w:r>
      <w:r w:rsidR="003C6BEB">
        <w:rPr>
          <w:rFonts w:ascii="Traditional Arabic" w:eastAsiaTheme="minorHAnsi" w:hAnsi="Traditional Arabic" w:cs="Traditional Arabic"/>
          <w:sz w:val="32"/>
          <w:szCs w:val="32"/>
          <w:rtl/>
          <w:lang w:eastAsia="en-US"/>
        </w:rPr>
        <w:t>لعوض ويقع الخلع والزوج آثم عاص</w:t>
      </w:r>
    </w:p>
    <w:p w:rsidR="00FD30F2" w:rsidRPr="00C41C0C" w:rsidRDefault="00FD30F2" w:rsidP="0003035A">
      <w:pPr>
        <w:bidi/>
        <w:spacing w:after="200"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03035A">
        <w:rPr>
          <w:rFonts w:ascii="Traditional Arabic" w:eastAsiaTheme="minorHAnsi" w:hAnsi="Traditional Arabic" w:cs="Traditional Arabic" w:hint="cs"/>
          <w:sz w:val="32"/>
          <w:szCs w:val="32"/>
          <w:rtl/>
          <w:lang w:eastAsia="en-US"/>
        </w:rPr>
        <w:t xml:space="preserve">      </w:t>
      </w:r>
      <w:r>
        <w:rPr>
          <w:rFonts w:ascii="Traditional Arabic" w:eastAsiaTheme="minorHAnsi" w:hAnsi="Traditional Arabic" w:cs="Traditional Arabic" w:hint="cs"/>
          <w:sz w:val="32"/>
          <w:szCs w:val="32"/>
          <w:rtl/>
          <w:lang w:eastAsia="en-US"/>
        </w:rPr>
        <w:t xml:space="preserve">   </w:t>
      </w:r>
      <w:r w:rsidR="00300072">
        <w:rPr>
          <w:rFonts w:ascii="Traditional Arabic" w:eastAsiaTheme="minorHAnsi" w:hAnsi="Traditional Arabic" w:cs="Traditional Arabic" w:hint="cs"/>
          <w:sz w:val="32"/>
          <w:szCs w:val="32"/>
          <w:rtl/>
          <w:lang w:eastAsia="en-US"/>
        </w:rPr>
        <w:t xml:space="preserve"> </w:t>
      </w:r>
      <w:r w:rsidR="00C41C0C" w:rsidRPr="00C41C0C">
        <w:rPr>
          <w:rFonts w:ascii="Traditional Arabic" w:eastAsiaTheme="minorHAnsi" w:hAnsi="Traditional Arabic" w:cs="Traditional Arabic" w:hint="cs"/>
          <w:sz w:val="32"/>
          <w:szCs w:val="32"/>
          <w:rtl/>
          <w:lang w:eastAsia="en-US"/>
        </w:rPr>
        <w:t xml:space="preserve">    </w:t>
      </w:r>
      <w:r w:rsidR="00C41C0C" w:rsidRPr="00C41C0C">
        <w:rPr>
          <w:rFonts w:ascii="Traditional Arabic" w:eastAsiaTheme="minorHAnsi" w:hAnsi="Traditional Arabic" w:cs="Traditional Arabic"/>
          <w:sz w:val="32"/>
          <w:szCs w:val="32"/>
          <w:rtl/>
          <w:lang w:eastAsia="en-US"/>
        </w:rPr>
        <w:t xml:space="preserve">القول الخامس: لا يرد العوض ويقع </w:t>
      </w:r>
      <w:r w:rsidR="003C6BEB">
        <w:rPr>
          <w:rFonts w:ascii="Traditional Arabic" w:eastAsiaTheme="minorHAnsi" w:hAnsi="Traditional Arabic" w:cs="Traditional Arabic"/>
          <w:sz w:val="32"/>
          <w:szCs w:val="32"/>
          <w:rtl/>
          <w:lang w:eastAsia="en-US"/>
        </w:rPr>
        <w:t>الخلع مع الكراهة</w:t>
      </w:r>
      <w:r>
        <w:rPr>
          <w:rFonts w:ascii="Traditional Arabic" w:eastAsiaTheme="minorHAnsi" w:hAnsi="Traditional Arabic" w:cs="Traditional Arabic" w:hint="cs"/>
          <w:sz w:val="32"/>
          <w:szCs w:val="32"/>
          <w:rtl/>
          <w:lang w:eastAsia="en-US"/>
        </w:rPr>
        <w:t>.</w:t>
      </w:r>
    </w:p>
    <w:p w:rsidR="00C41C0C" w:rsidRPr="00C41C0C" w:rsidRDefault="00C41C0C" w:rsidP="00C739D8">
      <w:pPr>
        <w:tabs>
          <w:tab w:val="right" w:pos="850"/>
        </w:tabs>
        <w:bidi/>
        <w:spacing w:after="200" w:line="276" w:lineRule="auto"/>
        <w:rPr>
          <w:rFonts w:ascii="Traditional Arabic" w:eastAsiaTheme="minorHAnsi" w:hAnsi="Traditional Arabic" w:cs="Traditional Arabic"/>
          <w:i/>
          <w:sz w:val="32"/>
          <w:szCs w:val="32"/>
          <w:rtl/>
          <w:lang w:eastAsia="en-US"/>
        </w:rPr>
      </w:pPr>
      <w:r w:rsidRPr="00C41C0C">
        <w:rPr>
          <w:rFonts w:ascii="Traditional Arabic" w:eastAsiaTheme="minorHAnsi" w:hAnsi="Traditional Arabic" w:cs="Traditional Arabic" w:hint="cs"/>
          <w:i/>
          <w:sz w:val="32"/>
          <w:szCs w:val="32"/>
          <w:rtl/>
          <w:lang w:eastAsia="en-US"/>
        </w:rPr>
        <w:t xml:space="preserve">   </w:t>
      </w:r>
      <w:r w:rsidR="00300072">
        <w:rPr>
          <w:rFonts w:ascii="Traditional Arabic" w:eastAsiaTheme="minorHAnsi" w:hAnsi="Traditional Arabic" w:cs="Traditional Arabic" w:hint="cs"/>
          <w:i/>
          <w:sz w:val="32"/>
          <w:szCs w:val="32"/>
          <w:rtl/>
          <w:lang w:eastAsia="en-US"/>
        </w:rPr>
        <w:t xml:space="preserve">        </w:t>
      </w:r>
      <w:r w:rsidRPr="00C41C0C">
        <w:rPr>
          <w:rFonts w:ascii="Traditional Arabic" w:eastAsiaTheme="minorHAnsi" w:hAnsi="Traditional Arabic" w:cs="Traditional Arabic" w:hint="cs"/>
          <w:i/>
          <w:sz w:val="32"/>
          <w:szCs w:val="32"/>
          <w:rtl/>
          <w:lang w:eastAsia="en-US"/>
        </w:rPr>
        <w:t xml:space="preserve">        </w:t>
      </w:r>
      <w:r w:rsidR="00300072">
        <w:rPr>
          <w:rFonts w:ascii="Traditional Arabic" w:eastAsiaTheme="minorHAnsi" w:hAnsi="Traditional Arabic" w:cs="Traditional Arabic"/>
          <w:i/>
          <w:sz w:val="32"/>
          <w:szCs w:val="32"/>
          <w:rtl/>
          <w:lang w:eastAsia="en-US"/>
        </w:rPr>
        <w:t>ال</w:t>
      </w:r>
      <w:r w:rsidR="00300072">
        <w:rPr>
          <w:rFonts w:ascii="Traditional Arabic" w:eastAsiaTheme="minorHAnsi" w:hAnsi="Traditional Arabic" w:cs="Traditional Arabic" w:hint="cs"/>
          <w:i/>
          <w:sz w:val="32"/>
          <w:szCs w:val="32"/>
          <w:rtl/>
          <w:lang w:eastAsia="en-US"/>
        </w:rPr>
        <w:t>فرع</w:t>
      </w:r>
      <w:r w:rsidRPr="00C41C0C">
        <w:rPr>
          <w:rFonts w:ascii="Traditional Arabic" w:eastAsiaTheme="minorHAnsi" w:hAnsi="Traditional Arabic" w:cs="Traditional Arabic"/>
          <w:i/>
          <w:sz w:val="32"/>
          <w:szCs w:val="32"/>
          <w:rtl/>
          <w:lang w:eastAsia="en-US"/>
        </w:rPr>
        <w:t xml:space="preserve"> الث</w:t>
      </w:r>
      <w:r w:rsidR="0003035A">
        <w:rPr>
          <w:rFonts w:ascii="Traditional Arabic" w:eastAsiaTheme="minorHAnsi" w:hAnsi="Traditional Arabic" w:cs="Traditional Arabic" w:hint="cs"/>
          <w:i/>
          <w:sz w:val="32"/>
          <w:szCs w:val="32"/>
          <w:rtl/>
          <w:lang w:eastAsia="en-US"/>
        </w:rPr>
        <w:t>ّانِي</w:t>
      </w:r>
      <w:r w:rsidRPr="00C41C0C">
        <w:rPr>
          <w:rFonts w:ascii="Traditional Arabic" w:eastAsiaTheme="minorHAnsi" w:hAnsi="Traditional Arabic" w:cs="Traditional Arabic"/>
          <w:i/>
          <w:sz w:val="32"/>
          <w:szCs w:val="32"/>
          <w:rtl/>
          <w:lang w:eastAsia="en-US"/>
        </w:rPr>
        <w:t xml:space="preserve">: حكم أخذ العوض بالعضل بسبب إتيان الفاحشة: </w:t>
      </w:r>
    </w:p>
    <w:p w:rsidR="00C41C0C" w:rsidRPr="00C41C0C" w:rsidRDefault="00C41C0C" w:rsidP="00C739D8">
      <w:pPr>
        <w:bidi/>
        <w:spacing w:after="200" w:line="276" w:lineRule="auto"/>
        <w:rPr>
          <w:rFonts w:ascii="Traditional Arabic" w:eastAsiaTheme="minorHAnsi" w:hAnsi="Traditional Arabic" w:cs="Traditional Arabic"/>
          <w:i/>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00300072">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القول الأول: يجوز للرجل العضل وأخذ العوض:</w:t>
      </w:r>
    </w:p>
    <w:p w:rsidR="00C41C0C" w:rsidRPr="00C41C0C" w:rsidRDefault="00C41C0C" w:rsidP="00300072">
      <w:pPr>
        <w:tabs>
          <w:tab w:val="right" w:pos="1984"/>
        </w:tabs>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00300072">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 xml:space="preserve">القول الثاني: لا يحل له أخذ العوض ولا العضل </w:t>
      </w:r>
    </w:p>
    <w:p w:rsidR="00C41C0C" w:rsidRPr="00C41C0C" w:rsidRDefault="00C41C0C" w:rsidP="00300072">
      <w:pPr>
        <w:tabs>
          <w:tab w:val="right" w:pos="1417"/>
          <w:tab w:val="right" w:pos="1842"/>
        </w:tabs>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00300072">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القول الثالث: لا يحل له العضل والعوض إلا عند وقوع الزنى</w:t>
      </w:r>
    </w:p>
    <w:p w:rsidR="00C41C0C" w:rsidRPr="00C41C0C" w:rsidRDefault="0003035A" w:rsidP="00C739D8">
      <w:pPr>
        <w:tabs>
          <w:tab w:val="right" w:pos="850"/>
        </w:tabs>
        <w:bidi/>
        <w:spacing w:after="200"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المطلب الثّالِث</w:t>
      </w:r>
      <w:r w:rsidR="00C41C0C" w:rsidRPr="00C41C0C">
        <w:rPr>
          <w:rFonts w:ascii="Traditional Arabic" w:eastAsiaTheme="minorHAnsi" w:hAnsi="Traditional Arabic" w:cs="Traditional Arabic" w:hint="cs"/>
          <w:sz w:val="32"/>
          <w:szCs w:val="32"/>
          <w:rtl/>
          <w:lang w:eastAsia="en-US"/>
        </w:rPr>
        <w:t xml:space="preserve">: </w:t>
      </w:r>
      <w:r w:rsidR="00C41C0C" w:rsidRPr="00C41C0C">
        <w:rPr>
          <w:rFonts w:ascii="Traditional Arabic" w:eastAsiaTheme="minorHAnsi" w:hAnsi="Traditional Arabic" w:cs="Traditional Arabic"/>
          <w:sz w:val="32"/>
          <w:szCs w:val="32"/>
          <w:rtl/>
          <w:lang w:eastAsia="en-US"/>
        </w:rPr>
        <w:t>حكم أخذ العوض في الخلع حالة الوفاق بين الزوجين</w:t>
      </w:r>
      <w:r w:rsidR="00C41C0C" w:rsidRPr="00C41C0C">
        <w:rPr>
          <w:rFonts w:ascii="Traditional Arabic" w:eastAsiaTheme="minorHAnsi" w:hAnsi="Traditional Arabic" w:cs="Traditional Arabic" w:hint="cs"/>
          <w:sz w:val="32"/>
          <w:szCs w:val="32"/>
          <w:rtl/>
          <w:lang w:eastAsia="en-US"/>
        </w:rPr>
        <w:t>:</w:t>
      </w:r>
    </w:p>
    <w:p w:rsidR="00C41C0C" w:rsidRPr="00C41C0C" w:rsidRDefault="00C41C0C" w:rsidP="00C739D8">
      <w:pPr>
        <w:tabs>
          <w:tab w:val="right" w:pos="1417"/>
        </w:tabs>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 xml:space="preserve">القول الأول: يحرم الخلع ولا يقع ويرد العوض: </w:t>
      </w:r>
    </w:p>
    <w:p w:rsidR="00C41C0C" w:rsidRPr="00C41C0C" w:rsidRDefault="00C41C0C" w:rsidP="00C739D8">
      <w:pPr>
        <w:tabs>
          <w:tab w:val="right" w:pos="1417"/>
        </w:tabs>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 xml:space="preserve">القول الثاني:  يكره ويقع الخلع. </w:t>
      </w:r>
    </w:p>
    <w:p w:rsidR="00C41C0C" w:rsidRPr="00C41C0C" w:rsidRDefault="009E56E1" w:rsidP="00C739D8">
      <w:pPr>
        <w:bidi/>
        <w:spacing w:after="200" w:line="276" w:lineRule="auto"/>
        <w:rPr>
          <w:rFonts w:ascii="Traditional Arabic" w:eastAsiaTheme="minorHAnsi" w:hAnsi="Traditional Arabic" w:cs="Traditional Arabic"/>
          <w:b/>
          <w:bCs/>
          <w:sz w:val="36"/>
          <w:szCs w:val="36"/>
          <w:rtl/>
          <w:lang w:eastAsia="en-US" w:bidi="ar-DZ"/>
        </w:rPr>
      </w:pPr>
      <w:r>
        <w:rPr>
          <w:rFonts w:ascii="Traditional Arabic" w:eastAsiaTheme="minorHAnsi" w:hAnsi="Traditional Arabic" w:cs="Traditional Arabic"/>
          <w:b/>
          <w:bCs/>
          <w:sz w:val="36"/>
          <w:szCs w:val="36"/>
          <w:rtl/>
          <w:lang w:eastAsia="en-US" w:bidi="ar-DZ"/>
        </w:rPr>
        <w:t>المبحث ال</w:t>
      </w:r>
      <w:r>
        <w:rPr>
          <w:rFonts w:ascii="Traditional Arabic" w:eastAsiaTheme="minorHAnsi" w:hAnsi="Traditional Arabic" w:cs="Traditional Arabic" w:hint="cs"/>
          <w:b/>
          <w:bCs/>
          <w:sz w:val="36"/>
          <w:szCs w:val="36"/>
          <w:rtl/>
          <w:lang w:eastAsia="en-US" w:bidi="ar-DZ"/>
        </w:rPr>
        <w:t>خامِس</w:t>
      </w:r>
      <w:r w:rsidR="00C41C0C" w:rsidRPr="00C41C0C">
        <w:rPr>
          <w:rFonts w:ascii="Traditional Arabic" w:eastAsiaTheme="minorHAnsi" w:hAnsi="Traditional Arabic" w:cs="Traditional Arabic"/>
          <w:b/>
          <w:bCs/>
          <w:sz w:val="36"/>
          <w:szCs w:val="36"/>
          <w:rtl/>
          <w:lang w:eastAsia="en-US" w:bidi="ar-DZ"/>
        </w:rPr>
        <w:t>: أنواع الخلع</w:t>
      </w:r>
      <w:r w:rsidR="00C41C0C" w:rsidRPr="00C41C0C">
        <w:rPr>
          <w:rFonts w:ascii="Traditional Arabic" w:eastAsiaTheme="minorHAnsi" w:hAnsi="Traditional Arabic" w:cs="Traditional Arabic" w:hint="cs"/>
          <w:b/>
          <w:bCs/>
          <w:sz w:val="36"/>
          <w:szCs w:val="36"/>
          <w:rtl/>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w:t>
      </w:r>
      <w:r w:rsidRPr="00C41C0C">
        <w:rPr>
          <w:rFonts w:ascii="Traditional Arabic" w:eastAsiaTheme="minorHAnsi" w:hAnsi="Traditional Arabic" w:cs="Traditional Arabic" w:hint="cs"/>
          <w:sz w:val="32"/>
          <w:szCs w:val="32"/>
          <w:rtl/>
          <w:lang w:eastAsia="en-US" w:bidi="ar-DZ"/>
        </w:rPr>
        <w:t>مطلب</w:t>
      </w:r>
      <w:r w:rsidRPr="00C41C0C">
        <w:rPr>
          <w:rFonts w:ascii="Traditional Arabic" w:eastAsiaTheme="minorHAnsi" w:hAnsi="Traditional Arabic" w:cs="Traditional Arabic"/>
          <w:sz w:val="32"/>
          <w:szCs w:val="32"/>
          <w:rtl/>
          <w:lang w:eastAsia="en-US" w:bidi="ar-DZ"/>
        </w:rPr>
        <w:t xml:space="preserve"> الأول: الخلع بعوض</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w:t>
      </w:r>
      <w:r w:rsidRPr="00C41C0C">
        <w:rPr>
          <w:rFonts w:ascii="Traditional Arabic" w:eastAsiaTheme="minorHAnsi" w:hAnsi="Traditional Arabic" w:cs="Traditional Arabic" w:hint="cs"/>
          <w:sz w:val="32"/>
          <w:szCs w:val="32"/>
          <w:rtl/>
          <w:lang w:eastAsia="en-US" w:bidi="ar-DZ"/>
        </w:rPr>
        <w:t>مطلب</w:t>
      </w:r>
      <w:r w:rsidRPr="00C41C0C">
        <w:rPr>
          <w:rFonts w:ascii="Traditional Arabic" w:eastAsiaTheme="minorHAnsi" w:hAnsi="Traditional Arabic" w:cs="Traditional Arabic"/>
          <w:sz w:val="32"/>
          <w:szCs w:val="32"/>
          <w:rtl/>
          <w:lang w:eastAsia="en-US" w:bidi="ar-DZ"/>
        </w:rPr>
        <w:t xml:space="preserve"> الثاني: الخلع بغير عوض:</w:t>
      </w:r>
    </w:p>
    <w:p w:rsidR="00C41C0C" w:rsidRPr="00C41C0C" w:rsidRDefault="00C41C0C" w:rsidP="00C739D8">
      <w:pPr>
        <w:tabs>
          <w:tab w:val="right" w:pos="992"/>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w:t>
      </w:r>
      <w:r w:rsidRPr="00C41C0C">
        <w:rPr>
          <w:rFonts w:ascii="Traditional Arabic" w:eastAsiaTheme="minorHAnsi" w:hAnsi="Traditional Arabic" w:cs="Traditional Arabic" w:hint="cs"/>
          <w:sz w:val="32"/>
          <w:szCs w:val="32"/>
          <w:rtl/>
          <w:lang w:eastAsia="en-US" w:bidi="ar-DZ"/>
        </w:rPr>
        <w:t>مطلب</w:t>
      </w:r>
      <w:r w:rsidRPr="00C41C0C">
        <w:rPr>
          <w:rFonts w:ascii="Traditional Arabic" w:eastAsiaTheme="minorHAnsi" w:hAnsi="Traditional Arabic" w:cs="Traditional Arabic"/>
          <w:sz w:val="32"/>
          <w:szCs w:val="32"/>
          <w:rtl/>
          <w:lang w:eastAsia="en-US" w:bidi="ar-DZ"/>
        </w:rPr>
        <w:t xml:space="preserve"> الثالث: موقف المشرع الجزائري من أنواع الخلع السابقة</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p>
    <w:p w:rsidR="00C41C0C" w:rsidRPr="00C41C0C" w:rsidRDefault="00C41C0C" w:rsidP="00C739D8">
      <w:pPr>
        <w:bidi/>
        <w:spacing w:after="200" w:line="276" w:lineRule="auto"/>
        <w:rPr>
          <w:rFonts w:ascii="Traditional Arabic" w:eastAsiaTheme="minorHAnsi" w:hAnsi="Traditional Arabic" w:cs="Traditional Arabic"/>
          <w:b/>
          <w:bCs/>
          <w:sz w:val="40"/>
          <w:szCs w:val="40"/>
          <w:rtl/>
          <w:lang w:eastAsia="en-US" w:bidi="ar-DZ"/>
        </w:rPr>
      </w:pPr>
      <w:r w:rsidRPr="00C41C0C">
        <w:rPr>
          <w:rFonts w:ascii="Traditional Arabic" w:eastAsiaTheme="minorHAnsi" w:hAnsi="Traditional Arabic" w:cs="Traditional Arabic"/>
          <w:b/>
          <w:bCs/>
          <w:sz w:val="40"/>
          <w:szCs w:val="40"/>
          <w:rtl/>
          <w:lang w:eastAsia="en-US" w:bidi="ar-DZ"/>
        </w:rPr>
        <w:t>الفصل الثّالث: أركان الخلع وشروطه بين الشريعة وقانون الأسرة الجزائري</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الأوّل: الشروط العامة للخلع</w:t>
      </w:r>
      <w:r w:rsidRPr="00C41C0C">
        <w:rPr>
          <w:rFonts w:ascii="Traditional Arabic" w:eastAsiaTheme="minorHAnsi" w:hAnsi="Traditional Arabic" w:cs="Traditional Arabic" w:hint="cs"/>
          <w:b/>
          <w:bCs/>
          <w:sz w:val="36"/>
          <w:szCs w:val="36"/>
          <w:rtl/>
          <w:lang w:eastAsia="en-US" w:bidi="ar-DZ"/>
        </w:rPr>
        <w:t>:</w:t>
      </w:r>
    </w:p>
    <w:p w:rsidR="00C41C0C" w:rsidRPr="00F31B25" w:rsidRDefault="00C41C0C" w:rsidP="00C739D8">
      <w:pPr>
        <w:bidi/>
        <w:spacing w:after="200" w:line="276" w:lineRule="auto"/>
        <w:rPr>
          <w:rFonts w:ascii="Traditional Arabic" w:eastAsiaTheme="minorHAnsi" w:hAnsi="Traditional Arabic" w:cs="Traditional Arabic"/>
          <w:sz w:val="36"/>
          <w:szCs w:val="36"/>
          <w:rtl/>
          <w:lang w:eastAsia="en-US" w:bidi="ar-DZ"/>
        </w:rPr>
      </w:pPr>
      <w:r w:rsidRPr="00C41C0C">
        <w:rPr>
          <w:rFonts w:ascii="Traditional Arabic" w:eastAsiaTheme="minorHAnsi" w:hAnsi="Traditional Arabic" w:cs="Traditional Arabic" w:hint="cs"/>
          <w:b/>
          <w:bCs/>
          <w:sz w:val="36"/>
          <w:szCs w:val="36"/>
          <w:rtl/>
          <w:lang w:eastAsia="en-US" w:bidi="ar-DZ"/>
        </w:rPr>
        <w:t xml:space="preserve">         </w:t>
      </w:r>
      <w:r w:rsidRPr="00F31B25">
        <w:rPr>
          <w:rFonts w:ascii="Traditional Arabic" w:eastAsiaTheme="minorHAnsi" w:hAnsi="Traditional Arabic" w:cs="Traditional Arabic" w:hint="cs"/>
          <w:sz w:val="36"/>
          <w:szCs w:val="36"/>
          <w:rtl/>
          <w:lang w:eastAsia="en-US" w:bidi="ar-DZ"/>
        </w:rPr>
        <w:t>المطلب الأوَّل:</w:t>
      </w:r>
      <w:r w:rsidRPr="00F31B25">
        <w:rPr>
          <w:rFonts w:ascii="Traditional Arabic" w:eastAsiaTheme="minorHAnsi" w:hAnsi="Traditional Arabic" w:cs="Traditional Arabic"/>
          <w:sz w:val="36"/>
          <w:szCs w:val="36"/>
          <w:rtl/>
          <w:lang w:eastAsia="en-US" w:bidi="ar-DZ"/>
        </w:rPr>
        <w:t xml:space="preserve"> قيام الر</w:t>
      </w:r>
      <w:r w:rsidRPr="00F31B25">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ابطة الز</w:t>
      </w:r>
      <w:r w:rsidRPr="00F31B25">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وجي</w:t>
      </w:r>
      <w:r w:rsidRPr="00F31B25">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ة</w:t>
      </w:r>
    </w:p>
    <w:p w:rsidR="00C41C0C" w:rsidRPr="00F31B25" w:rsidRDefault="00C41C0C" w:rsidP="00C739D8">
      <w:pPr>
        <w:bidi/>
        <w:spacing w:after="200" w:line="276" w:lineRule="auto"/>
        <w:rPr>
          <w:rFonts w:ascii="Traditional Arabic" w:eastAsiaTheme="minorHAnsi" w:hAnsi="Traditional Arabic" w:cs="Traditional Arabic"/>
          <w:sz w:val="36"/>
          <w:szCs w:val="36"/>
          <w:rtl/>
          <w:lang w:eastAsia="en-US" w:bidi="ar-DZ"/>
        </w:rPr>
      </w:pPr>
      <w:r w:rsidRPr="00F31B25">
        <w:rPr>
          <w:rFonts w:ascii="Traditional Arabic" w:eastAsiaTheme="minorHAnsi" w:hAnsi="Traditional Arabic" w:cs="Traditional Arabic" w:hint="cs"/>
          <w:sz w:val="36"/>
          <w:szCs w:val="36"/>
          <w:rtl/>
          <w:lang w:eastAsia="en-US" w:bidi="ar-DZ"/>
        </w:rPr>
        <w:t xml:space="preserve">         المطلب الثّاني:</w:t>
      </w:r>
      <w:r w:rsidRPr="00F31B25">
        <w:rPr>
          <w:rFonts w:ascii="Traditional Arabic" w:eastAsiaTheme="minorHAnsi" w:hAnsi="Traditional Arabic" w:cs="Traditional Arabic"/>
          <w:sz w:val="36"/>
          <w:szCs w:val="36"/>
          <w:rtl/>
          <w:lang w:eastAsia="en-US" w:bidi="ar-DZ"/>
        </w:rPr>
        <w:t xml:space="preserve"> أن تكون الز</w:t>
      </w:r>
      <w:r w:rsidR="00124437">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وجة محل</w:t>
      </w:r>
      <w:r w:rsidR="00124437">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ا للط</w:t>
      </w:r>
      <w:r w:rsidR="00124437">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لاق</w:t>
      </w:r>
    </w:p>
    <w:p w:rsidR="00C41C0C" w:rsidRPr="00F31B25" w:rsidRDefault="00C41C0C" w:rsidP="00C739D8">
      <w:pPr>
        <w:bidi/>
        <w:spacing w:after="200" w:line="276" w:lineRule="auto"/>
        <w:rPr>
          <w:rFonts w:ascii="Traditional Arabic" w:eastAsiaTheme="minorHAnsi" w:hAnsi="Traditional Arabic" w:cs="Traditional Arabic"/>
          <w:sz w:val="36"/>
          <w:szCs w:val="36"/>
          <w:rtl/>
          <w:lang w:eastAsia="en-US" w:bidi="ar-DZ"/>
        </w:rPr>
      </w:pPr>
      <w:r w:rsidRPr="00F31B25">
        <w:rPr>
          <w:rFonts w:ascii="Traditional Arabic" w:eastAsiaTheme="minorHAnsi" w:hAnsi="Traditional Arabic" w:cs="Traditional Arabic" w:hint="cs"/>
          <w:sz w:val="36"/>
          <w:szCs w:val="36"/>
          <w:rtl/>
          <w:lang w:eastAsia="en-US" w:bidi="ar-DZ"/>
        </w:rPr>
        <w:t xml:space="preserve">        المطلب الثّالث: </w:t>
      </w:r>
      <w:r w:rsidRPr="00F31B25">
        <w:rPr>
          <w:rFonts w:ascii="Traditional Arabic" w:eastAsiaTheme="minorHAnsi" w:hAnsi="Traditional Arabic" w:cs="Traditional Arabic"/>
          <w:sz w:val="36"/>
          <w:szCs w:val="36"/>
          <w:rtl/>
          <w:lang w:eastAsia="en-US" w:bidi="ar-DZ"/>
        </w:rPr>
        <w:t>الش</w:t>
      </w:r>
      <w:r w:rsidRPr="00F31B25">
        <w:rPr>
          <w:rFonts w:ascii="Traditional Arabic" w:eastAsiaTheme="minorHAnsi" w:hAnsi="Traditional Arabic" w:cs="Traditional Arabic" w:hint="cs"/>
          <w:sz w:val="36"/>
          <w:szCs w:val="36"/>
          <w:rtl/>
          <w:lang w:eastAsia="en-US" w:bidi="ar-DZ"/>
        </w:rPr>
        <w:t>ّ</w:t>
      </w:r>
      <w:r w:rsidRPr="00F31B25">
        <w:rPr>
          <w:rFonts w:ascii="Traditional Arabic" w:eastAsiaTheme="minorHAnsi" w:hAnsi="Traditional Arabic" w:cs="Traditional Arabic"/>
          <w:sz w:val="36"/>
          <w:szCs w:val="36"/>
          <w:rtl/>
          <w:lang w:eastAsia="en-US" w:bidi="ar-DZ"/>
        </w:rPr>
        <w:t>رط الث</w:t>
      </w:r>
      <w:r w:rsidRPr="00F31B25">
        <w:rPr>
          <w:rFonts w:ascii="Traditional Arabic" w:eastAsiaTheme="minorHAnsi" w:hAnsi="Traditional Arabic" w:cs="Traditional Arabic" w:hint="cs"/>
          <w:sz w:val="36"/>
          <w:szCs w:val="36"/>
          <w:rtl/>
          <w:lang w:eastAsia="en-US" w:bidi="ar-DZ"/>
        </w:rPr>
        <w:t>ّ</w:t>
      </w:r>
      <w:r w:rsidR="00F31B25">
        <w:rPr>
          <w:rFonts w:ascii="Traditional Arabic" w:eastAsiaTheme="minorHAnsi" w:hAnsi="Traditional Arabic" w:cs="Traditional Arabic"/>
          <w:sz w:val="36"/>
          <w:szCs w:val="36"/>
          <w:rtl/>
          <w:lang w:eastAsia="en-US" w:bidi="ar-DZ"/>
        </w:rPr>
        <w:t>الث</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الثّاني: أركان الخلع والشّروط الخاصّة المتعلِّقة بها:</w:t>
      </w:r>
    </w:p>
    <w:p w:rsidR="00C41C0C" w:rsidRPr="00F31B25" w:rsidRDefault="00C41C0C" w:rsidP="00C739D8">
      <w:pPr>
        <w:tabs>
          <w:tab w:val="right" w:pos="708"/>
          <w:tab w:val="right" w:pos="850"/>
          <w:tab w:val="right" w:pos="992"/>
        </w:tabs>
        <w:bidi/>
        <w:spacing w:after="200" w:line="276" w:lineRule="auto"/>
        <w:rPr>
          <w:rFonts w:ascii="Traditional Arabic" w:eastAsiaTheme="minorHAnsi" w:hAnsi="Traditional Arabic" w:cs="Traditional Arabic"/>
          <w:sz w:val="32"/>
          <w:szCs w:val="32"/>
          <w:rtl/>
          <w:lang w:eastAsia="en-US" w:bidi="ar-DZ"/>
        </w:rPr>
      </w:pPr>
      <w:r w:rsidRPr="00F31B25">
        <w:rPr>
          <w:rFonts w:ascii="Traditional Arabic" w:eastAsiaTheme="minorHAnsi" w:hAnsi="Traditional Arabic" w:cs="Traditional Arabic" w:hint="cs"/>
          <w:sz w:val="32"/>
          <w:szCs w:val="32"/>
          <w:rtl/>
          <w:lang w:eastAsia="en-US" w:bidi="ar-DZ"/>
        </w:rPr>
        <w:t xml:space="preserve">           </w:t>
      </w:r>
      <w:r w:rsidRPr="00F31B25">
        <w:rPr>
          <w:rFonts w:ascii="Traditional Arabic" w:eastAsiaTheme="minorHAnsi" w:hAnsi="Traditional Arabic" w:cs="Traditional Arabic"/>
          <w:sz w:val="32"/>
          <w:szCs w:val="32"/>
          <w:rtl/>
          <w:lang w:eastAsia="en-US" w:bidi="ar-DZ"/>
        </w:rPr>
        <w:t>الم</w:t>
      </w:r>
      <w:r w:rsidRPr="00F31B25">
        <w:rPr>
          <w:rFonts w:ascii="Traditional Arabic" w:eastAsiaTheme="minorHAnsi" w:hAnsi="Traditional Arabic" w:cs="Traditional Arabic" w:hint="cs"/>
          <w:sz w:val="32"/>
          <w:szCs w:val="32"/>
          <w:rtl/>
          <w:lang w:eastAsia="en-US" w:bidi="ar-DZ"/>
        </w:rPr>
        <w:t>طلب</w:t>
      </w:r>
      <w:r w:rsidRPr="00F31B25">
        <w:rPr>
          <w:rFonts w:ascii="Traditional Arabic" w:eastAsiaTheme="minorHAnsi" w:hAnsi="Traditional Arabic" w:cs="Traditional Arabic"/>
          <w:sz w:val="32"/>
          <w:szCs w:val="32"/>
          <w:rtl/>
          <w:lang w:eastAsia="en-US" w:bidi="ar-DZ"/>
        </w:rPr>
        <w:t xml:space="preserve"> الأول : المخالع والشروط الواجب توافرها فيه:</w:t>
      </w:r>
    </w:p>
    <w:p w:rsidR="00C41C0C" w:rsidRPr="00F31B25" w:rsidRDefault="00C41C0C" w:rsidP="00C739D8">
      <w:pPr>
        <w:tabs>
          <w:tab w:val="right" w:pos="850"/>
        </w:tabs>
        <w:bidi/>
        <w:spacing w:after="200" w:line="276" w:lineRule="auto"/>
        <w:rPr>
          <w:rFonts w:ascii="Traditional Arabic" w:eastAsiaTheme="minorHAnsi" w:hAnsi="Traditional Arabic" w:cs="Traditional Arabic"/>
          <w:sz w:val="32"/>
          <w:szCs w:val="32"/>
          <w:rtl/>
          <w:lang w:eastAsia="en-US" w:bidi="ar-DZ"/>
        </w:rPr>
      </w:pPr>
      <w:r w:rsidRPr="00F31B25">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F31B25">
        <w:rPr>
          <w:rFonts w:ascii="Traditional Arabic" w:eastAsiaTheme="minorHAnsi" w:hAnsi="Traditional Arabic" w:cs="Traditional Arabic" w:hint="cs"/>
          <w:sz w:val="32"/>
          <w:szCs w:val="32"/>
          <w:rtl/>
          <w:lang w:eastAsia="en-US" w:bidi="ar-DZ"/>
        </w:rPr>
        <w:t xml:space="preserve">   </w:t>
      </w:r>
      <w:r w:rsidRPr="00F31B25">
        <w:rPr>
          <w:rFonts w:ascii="Traditional Arabic" w:eastAsiaTheme="minorHAnsi" w:hAnsi="Traditional Arabic" w:cs="Traditional Arabic"/>
          <w:sz w:val="32"/>
          <w:szCs w:val="32"/>
          <w:rtl/>
          <w:lang w:eastAsia="en-US" w:bidi="ar-DZ"/>
        </w:rPr>
        <w:t>ال</w:t>
      </w:r>
      <w:r w:rsidRPr="00F31B25">
        <w:rPr>
          <w:rFonts w:ascii="Traditional Arabic" w:eastAsiaTheme="minorHAnsi" w:hAnsi="Traditional Arabic" w:cs="Traditional Arabic" w:hint="cs"/>
          <w:sz w:val="32"/>
          <w:szCs w:val="32"/>
          <w:rtl/>
          <w:lang w:eastAsia="en-US" w:bidi="ar-DZ"/>
        </w:rPr>
        <w:t>فرع</w:t>
      </w:r>
      <w:r w:rsidRPr="00F31B25">
        <w:rPr>
          <w:rFonts w:ascii="Traditional Arabic" w:eastAsiaTheme="minorHAnsi" w:hAnsi="Traditional Arabic" w:cs="Traditional Arabic"/>
          <w:sz w:val="32"/>
          <w:szCs w:val="32"/>
          <w:rtl/>
          <w:lang w:eastAsia="en-US" w:bidi="ar-DZ"/>
        </w:rPr>
        <w:t xml:space="preserve"> الأوّل: تعريف المخالع: </w:t>
      </w:r>
    </w:p>
    <w:p w:rsidR="00C41C0C" w:rsidRPr="00C41C0C" w:rsidRDefault="00C41C0C" w:rsidP="00C739D8">
      <w:pPr>
        <w:tabs>
          <w:tab w:val="right" w:pos="1417"/>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w:t>
      </w:r>
      <w:r w:rsidRPr="00C41C0C">
        <w:rPr>
          <w:rFonts w:ascii="Traditional Arabic" w:eastAsiaTheme="minorHAnsi" w:hAnsi="Traditional Arabic" w:cs="Traditional Arabic" w:hint="cs"/>
          <w:sz w:val="32"/>
          <w:szCs w:val="32"/>
          <w:rtl/>
          <w:lang w:eastAsia="en-US" w:bidi="ar-DZ"/>
        </w:rPr>
        <w:t>فرع</w:t>
      </w:r>
      <w:r w:rsidRPr="00C41C0C">
        <w:rPr>
          <w:rFonts w:ascii="Traditional Arabic" w:eastAsiaTheme="minorHAnsi" w:hAnsi="Traditional Arabic" w:cs="Traditional Arabic"/>
          <w:sz w:val="32"/>
          <w:szCs w:val="32"/>
          <w:rtl/>
          <w:lang w:eastAsia="en-US" w:bidi="ar-DZ"/>
        </w:rPr>
        <w:t xml:space="preserve"> الثّاني: الشروط الواجب توافرها في المخالع:</w:t>
      </w:r>
    </w:p>
    <w:p w:rsidR="00C41C0C" w:rsidRPr="00C41C0C" w:rsidRDefault="00C41C0C" w:rsidP="00C739D8">
      <w:pPr>
        <w:tabs>
          <w:tab w:val="right" w:pos="1134"/>
          <w:tab w:val="right" w:pos="1275"/>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أوَّلاً</w:t>
      </w:r>
      <w:r w:rsidRPr="00C41C0C">
        <w:rPr>
          <w:rFonts w:ascii="Traditional Arabic" w:eastAsiaTheme="minorHAnsi" w:hAnsi="Traditional Arabic" w:cs="Traditional Arabic"/>
          <w:sz w:val="32"/>
          <w:szCs w:val="32"/>
          <w:rtl/>
          <w:lang w:eastAsia="en-US" w:bidi="ar-DZ"/>
        </w:rPr>
        <w:t xml:space="preserve">: البلوغ </w:t>
      </w:r>
    </w:p>
    <w:p w:rsidR="00C41C0C" w:rsidRPr="00C41C0C" w:rsidRDefault="00C41C0C" w:rsidP="00C739D8">
      <w:pPr>
        <w:tabs>
          <w:tab w:val="right" w:pos="1842"/>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ثانيًا</w:t>
      </w:r>
      <w:r w:rsidRPr="00C41C0C">
        <w:rPr>
          <w:rFonts w:ascii="Traditional Arabic" w:eastAsiaTheme="minorHAnsi" w:hAnsi="Traditional Arabic" w:cs="Traditional Arabic"/>
          <w:sz w:val="32"/>
          <w:szCs w:val="32"/>
          <w:rtl/>
          <w:lang w:eastAsia="en-US" w:bidi="ar-DZ"/>
        </w:rPr>
        <w:t>: العقل</w:t>
      </w:r>
    </w:p>
    <w:p w:rsidR="00C41C0C" w:rsidRPr="00C41C0C" w:rsidRDefault="00C41C0C" w:rsidP="00C739D8">
      <w:pPr>
        <w:tabs>
          <w:tab w:val="right" w:pos="1984"/>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ثالثًا</w:t>
      </w:r>
      <w:r w:rsidRPr="00C41C0C">
        <w:rPr>
          <w:rFonts w:ascii="Traditional Arabic" w:eastAsiaTheme="minorHAnsi" w:hAnsi="Traditional Arabic" w:cs="Traditional Arabic"/>
          <w:sz w:val="32"/>
          <w:szCs w:val="32"/>
          <w:rtl/>
          <w:lang w:eastAsia="en-US" w:bidi="ar-DZ"/>
        </w:rPr>
        <w:t>: الس</w:t>
      </w:r>
      <w:r w:rsidR="00124437">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كران</w:t>
      </w:r>
    </w:p>
    <w:p w:rsidR="00C41C0C" w:rsidRPr="00C41C0C" w:rsidRDefault="00C41C0C" w:rsidP="00C739D8">
      <w:pPr>
        <w:tabs>
          <w:tab w:val="right" w:pos="1134"/>
          <w:tab w:val="right" w:pos="1842"/>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رابعاً</w:t>
      </w:r>
      <w:r w:rsidRPr="00C41C0C">
        <w:rPr>
          <w:rFonts w:ascii="Traditional Arabic" w:eastAsiaTheme="minorHAnsi" w:hAnsi="Traditional Arabic" w:cs="Traditional Arabic"/>
          <w:sz w:val="32"/>
          <w:szCs w:val="32"/>
          <w:rtl/>
          <w:lang w:eastAsia="en-US" w:bidi="ar-DZ"/>
        </w:rPr>
        <w:t>: المكره</w:t>
      </w:r>
    </w:p>
    <w:p w:rsidR="00C41C0C" w:rsidRPr="00C41C0C" w:rsidRDefault="00C41C0C" w:rsidP="00C739D8">
      <w:pPr>
        <w:tabs>
          <w:tab w:val="right" w:pos="1417"/>
        </w:tabs>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الفرع الثّالِث</w:t>
      </w:r>
      <w:r w:rsidRPr="00C41C0C">
        <w:rPr>
          <w:rFonts w:ascii="Traditional Arabic" w:eastAsiaTheme="minorHAnsi" w:hAnsi="Traditional Arabic" w:cs="Traditional Arabic"/>
          <w:sz w:val="32"/>
          <w:szCs w:val="32"/>
          <w:rtl/>
          <w:lang w:eastAsia="en-US" w:bidi="ar-DZ"/>
        </w:rPr>
        <w:t xml:space="preserve"> : الأعم</w:t>
      </w:r>
      <w:r w:rsidRPr="00C41C0C">
        <w:rPr>
          <w:rFonts w:ascii="Traditional Arabic" w:eastAsiaTheme="minorHAnsi" w:hAnsi="Traditional Arabic" w:cs="Traditional Arabic" w:hint="cs"/>
          <w:sz w:val="32"/>
          <w:szCs w:val="32"/>
          <w:rtl/>
          <w:lang w:eastAsia="en-US" w:bidi="ar-DZ"/>
        </w:rPr>
        <w:t>ا</w:t>
      </w:r>
      <w:r w:rsidRPr="00C41C0C">
        <w:rPr>
          <w:rFonts w:ascii="Traditional Arabic" w:eastAsiaTheme="minorHAnsi" w:hAnsi="Traditional Arabic" w:cs="Traditional Arabic"/>
          <w:sz w:val="32"/>
          <w:szCs w:val="32"/>
          <w:rtl/>
          <w:lang w:eastAsia="en-US" w:bidi="ar-DZ"/>
        </w:rPr>
        <w:t>ل المسقطة للعوض التي يقوم بها المخالع</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rPr>
      </w:pPr>
      <w:r w:rsidRPr="00C41C0C">
        <w:rPr>
          <w:rFonts w:ascii="Traditional Arabic" w:eastAsiaTheme="minorHAnsi" w:hAnsi="Traditional Arabic" w:cs="Traditional Arabic" w:hint="cs"/>
          <w:sz w:val="32"/>
          <w:szCs w:val="32"/>
          <w:rtl/>
          <w:lang w:eastAsia="en-US"/>
        </w:rPr>
        <w:t xml:space="preserve">       </w:t>
      </w:r>
      <w:r w:rsidR="00F31B25">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bidi="ar-DZ"/>
        </w:rPr>
        <w:t>الفرع الرَّابِع</w:t>
      </w:r>
      <w:r w:rsidRPr="00C41C0C">
        <w:rPr>
          <w:rFonts w:ascii="Traditional Arabic" w:eastAsiaTheme="minorHAnsi" w:hAnsi="Traditional Arabic" w:cs="Traditional Arabic"/>
          <w:sz w:val="32"/>
          <w:szCs w:val="32"/>
          <w:rtl/>
          <w:lang w:eastAsia="en-US" w:bidi="ar-DZ"/>
        </w:rPr>
        <w:t>: عدم ال</w:t>
      </w:r>
      <w:r w:rsidRPr="00C41C0C">
        <w:rPr>
          <w:rFonts w:ascii="Traditional Arabic" w:eastAsiaTheme="minorHAnsi" w:hAnsi="Traditional Arabic" w:cs="Traditional Arabic" w:hint="cs"/>
          <w:sz w:val="32"/>
          <w:szCs w:val="32"/>
          <w:rtl/>
          <w:lang w:eastAsia="en-US" w:bidi="ar-DZ"/>
        </w:rPr>
        <w:t>اِ</w:t>
      </w:r>
      <w:r w:rsidRPr="00C41C0C">
        <w:rPr>
          <w:rFonts w:ascii="Traditional Arabic" w:eastAsiaTheme="minorHAnsi" w:hAnsi="Traditional Arabic" w:cs="Traditional Arabic"/>
          <w:sz w:val="32"/>
          <w:szCs w:val="32"/>
          <w:rtl/>
          <w:lang w:eastAsia="en-US" w:bidi="ar-DZ"/>
        </w:rPr>
        <w:t>عتداد برضا الزوج في الخل</w:t>
      </w:r>
      <w:r w:rsidRPr="00C41C0C">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lang w:eastAsia="en-US"/>
        </w:rPr>
        <w:t xml:space="preserve"> </w:t>
      </w:r>
      <w:r w:rsidRPr="00C41C0C">
        <w:rPr>
          <w:rFonts w:ascii="Traditional Arabic" w:eastAsiaTheme="minorHAnsi" w:hAnsi="Traditional Arabic" w:cs="Traditional Arabic"/>
          <w:sz w:val="32"/>
          <w:szCs w:val="32"/>
          <w:rtl/>
          <w:lang w:eastAsia="en-US" w:bidi="ar-DZ"/>
        </w:rPr>
        <w:t xml:space="preserve">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bidi="ar-DZ"/>
        </w:rPr>
        <w:t xml:space="preserve">            </w:t>
      </w:r>
      <w:r w:rsidR="00F31B25">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hint="cs"/>
          <w:sz w:val="32"/>
          <w:szCs w:val="32"/>
          <w:rtl/>
          <w:lang w:eastAsia="en-US" w:bidi="ar-DZ"/>
        </w:rPr>
        <w:t xml:space="preserve">   أوَّلاً</w:t>
      </w:r>
      <w:r w:rsidRPr="00C41C0C">
        <w:rPr>
          <w:rFonts w:ascii="Traditional Arabic" w:eastAsiaTheme="minorHAnsi" w:hAnsi="Traditional Arabic" w:cs="Traditional Arabic"/>
          <w:sz w:val="32"/>
          <w:szCs w:val="32"/>
          <w:rtl/>
          <w:lang w:eastAsia="en-US" w:bidi="ar-DZ"/>
        </w:rPr>
        <w:t>: الاتجاه الذي لا يشترط رضا الزوج بالخلع</w:t>
      </w:r>
    </w:p>
    <w:p w:rsidR="00C41C0C" w:rsidRPr="00C41C0C" w:rsidRDefault="00C41C0C" w:rsidP="00C739D8">
      <w:pPr>
        <w:tabs>
          <w:tab w:val="right" w:pos="1134"/>
          <w:tab w:val="right" w:pos="1984"/>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rPr>
        <w:t xml:space="preserve">            </w:t>
      </w:r>
      <w:r w:rsidR="00F31B25">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hint="cs"/>
          <w:sz w:val="32"/>
          <w:szCs w:val="32"/>
          <w:rtl/>
          <w:lang w:eastAsia="en-US" w:bidi="ar-DZ"/>
        </w:rPr>
        <w:t>ثانيًا</w:t>
      </w:r>
      <w:r w:rsidRPr="00C41C0C">
        <w:rPr>
          <w:rFonts w:ascii="Traditional Arabic" w:eastAsiaTheme="minorHAnsi" w:hAnsi="Traditional Arabic" w:cs="Traditional Arabic"/>
          <w:sz w:val="32"/>
          <w:szCs w:val="32"/>
          <w:rtl/>
          <w:lang w:eastAsia="en-US" w:bidi="ar-DZ"/>
        </w:rPr>
        <w:t>: الإتجاه الذي يشترط رضا الزوج لصحة الخلع</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الث</w:t>
      </w:r>
      <w:r w:rsidR="00182F2D">
        <w:rPr>
          <w:rFonts w:ascii="Traditional Arabic" w:eastAsiaTheme="minorHAnsi" w:hAnsi="Traditional Arabic" w:cs="Traditional Arabic" w:hint="cs"/>
          <w:b/>
          <w:bCs/>
          <w:sz w:val="36"/>
          <w:szCs w:val="36"/>
          <w:rtl/>
          <w:lang w:eastAsia="en-US" w:bidi="ar-DZ"/>
        </w:rPr>
        <w:t>ّ</w:t>
      </w:r>
      <w:r w:rsidRPr="00C41C0C">
        <w:rPr>
          <w:rFonts w:ascii="Traditional Arabic" w:eastAsiaTheme="minorHAnsi" w:hAnsi="Traditional Arabic" w:cs="Traditional Arabic"/>
          <w:b/>
          <w:bCs/>
          <w:sz w:val="36"/>
          <w:szCs w:val="36"/>
          <w:rtl/>
          <w:lang w:eastAsia="en-US" w:bidi="ar-DZ"/>
        </w:rPr>
        <w:t>اني: المخالِعة والش</w:t>
      </w:r>
      <w:r w:rsidR="00182F2D">
        <w:rPr>
          <w:rFonts w:ascii="Traditional Arabic" w:eastAsiaTheme="minorHAnsi" w:hAnsi="Traditional Arabic" w:cs="Traditional Arabic" w:hint="cs"/>
          <w:b/>
          <w:bCs/>
          <w:sz w:val="36"/>
          <w:szCs w:val="36"/>
          <w:rtl/>
          <w:lang w:eastAsia="en-US" w:bidi="ar-DZ"/>
        </w:rPr>
        <w:t>ُّ</w:t>
      </w:r>
      <w:r w:rsidRPr="00C41C0C">
        <w:rPr>
          <w:rFonts w:ascii="Traditional Arabic" w:eastAsiaTheme="minorHAnsi" w:hAnsi="Traditional Arabic" w:cs="Traditional Arabic"/>
          <w:b/>
          <w:bCs/>
          <w:sz w:val="36"/>
          <w:szCs w:val="36"/>
          <w:rtl/>
          <w:lang w:eastAsia="en-US" w:bidi="ar-DZ"/>
        </w:rPr>
        <w:t>روط الواجب توافرها فيها:</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الأوَّل: المخالعة:</w:t>
      </w:r>
    </w:p>
    <w:p w:rsidR="00C41C0C" w:rsidRPr="00C41C0C" w:rsidRDefault="00C41C0C" w:rsidP="00C739D8">
      <w:pPr>
        <w:tabs>
          <w:tab w:val="right" w:pos="850"/>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الثّا</w:t>
      </w:r>
      <w:r w:rsidRPr="00C41C0C">
        <w:rPr>
          <w:rFonts w:ascii="Traditional Arabic" w:eastAsiaTheme="minorHAnsi" w:hAnsi="Traditional Arabic" w:cs="Traditional Arabic" w:hint="cs"/>
          <w:sz w:val="32"/>
          <w:szCs w:val="32"/>
          <w:rtl/>
          <w:lang w:eastAsia="en-US" w:bidi="ar-DZ"/>
        </w:rPr>
        <w:t>ني</w:t>
      </w:r>
      <w:r w:rsidRPr="00C41C0C">
        <w:rPr>
          <w:rFonts w:ascii="Traditional Arabic" w:eastAsiaTheme="minorHAnsi" w:hAnsi="Traditional Arabic" w:cs="Traditional Arabic"/>
          <w:sz w:val="32"/>
          <w:szCs w:val="32"/>
          <w:rtl/>
          <w:lang w:eastAsia="en-US" w:bidi="ar-DZ"/>
        </w:rPr>
        <w:t>: الش</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روط الواجب توافرها في المخالِعة</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w:t>
      </w:r>
      <w:r w:rsidRPr="00C41C0C">
        <w:rPr>
          <w:rFonts w:ascii="Traditional Arabic" w:eastAsia="Times New Roman" w:hAnsi="Traditional Arabic" w:cs="Traditional Arabic"/>
          <w:sz w:val="32"/>
          <w:szCs w:val="32"/>
          <w:rtl/>
          <w:lang w:eastAsia="fr-FR" w:bidi="ar-DZ"/>
        </w:rPr>
        <w:t xml:space="preserve"> </w:t>
      </w:r>
      <w:r w:rsidRPr="00C41C0C">
        <w:rPr>
          <w:rFonts w:ascii="Traditional Arabic" w:eastAsiaTheme="minorHAnsi" w:hAnsi="Traditional Arabic" w:cs="Traditional Arabic"/>
          <w:sz w:val="32"/>
          <w:szCs w:val="32"/>
          <w:rtl/>
          <w:lang w:eastAsia="en-US" w:bidi="ar-DZ"/>
        </w:rPr>
        <w:t>المطلب الثّالث: حالات خلع الص</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غيرة حسب رأي المالكيّة</w:t>
      </w:r>
    </w:p>
    <w:p w:rsidR="00C41C0C" w:rsidRPr="00C41C0C" w:rsidRDefault="00C41C0C" w:rsidP="00C739D8">
      <w:pPr>
        <w:tabs>
          <w:tab w:val="right" w:pos="708"/>
          <w:tab w:val="right" w:pos="850"/>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الرابع : خلع المحجور عليها</w:t>
      </w:r>
    </w:p>
    <w:p w:rsidR="00C41C0C" w:rsidRPr="00C41C0C" w:rsidRDefault="00C41C0C" w:rsidP="00C739D8">
      <w:pPr>
        <w:tabs>
          <w:tab w:val="right" w:pos="567"/>
          <w:tab w:val="right" w:pos="850"/>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الخامس: خلع المريضة مرض الموت</w:t>
      </w:r>
    </w:p>
    <w:p w:rsidR="00C41C0C" w:rsidRPr="00C41C0C" w:rsidRDefault="00C41C0C" w:rsidP="00C739D8">
      <w:pPr>
        <w:tabs>
          <w:tab w:val="right" w:pos="850"/>
        </w:tabs>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الث</w:t>
      </w:r>
      <w:r w:rsidR="00F31B25">
        <w:rPr>
          <w:rFonts w:ascii="Traditional Arabic" w:eastAsiaTheme="minorHAnsi" w:hAnsi="Traditional Arabic" w:cs="Traditional Arabic" w:hint="cs"/>
          <w:b/>
          <w:bCs/>
          <w:sz w:val="36"/>
          <w:szCs w:val="36"/>
          <w:rtl/>
          <w:lang w:eastAsia="en-US" w:bidi="ar-DZ"/>
        </w:rPr>
        <w:t>ّ</w:t>
      </w:r>
      <w:r w:rsidRPr="00C41C0C">
        <w:rPr>
          <w:rFonts w:ascii="Traditional Arabic" w:eastAsiaTheme="minorHAnsi" w:hAnsi="Traditional Arabic" w:cs="Traditional Arabic"/>
          <w:b/>
          <w:bCs/>
          <w:sz w:val="36"/>
          <w:szCs w:val="36"/>
          <w:rtl/>
          <w:lang w:eastAsia="en-US" w:bidi="ar-DZ"/>
        </w:rPr>
        <w:t>الث: العوض</w:t>
      </w:r>
      <w:r w:rsidRPr="00C41C0C">
        <w:rPr>
          <w:rFonts w:ascii="Traditional Arabic" w:eastAsiaTheme="minorHAnsi" w:hAnsi="Traditional Arabic" w:cs="Traditional Arabic" w:hint="cs"/>
          <w:b/>
          <w:bCs/>
          <w:sz w:val="36"/>
          <w:szCs w:val="36"/>
          <w:rtl/>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الأو</w:t>
      </w:r>
      <w:r w:rsidR="00182F2D">
        <w:rPr>
          <w:rFonts w:ascii="Traditional Arabic" w:eastAsiaTheme="minorHAnsi" w:hAnsi="Traditional Arabic" w:cs="Traditional Arabic" w:hint="cs"/>
          <w:sz w:val="32"/>
          <w:szCs w:val="32"/>
          <w:rtl/>
          <w:lang w:eastAsia="en-US" w:bidi="ar-DZ"/>
        </w:rPr>
        <w:t>ّ</w:t>
      </w:r>
      <w:r w:rsidR="00182F2D">
        <w:rPr>
          <w:rFonts w:ascii="Traditional Arabic" w:eastAsiaTheme="minorHAnsi" w:hAnsi="Traditional Arabic" w:cs="Traditional Arabic"/>
          <w:sz w:val="32"/>
          <w:szCs w:val="32"/>
          <w:rtl/>
          <w:lang w:eastAsia="en-US" w:bidi="ar-DZ"/>
        </w:rPr>
        <w:t>ل مقدار العوض في الخلع و</w:t>
      </w:r>
      <w:r w:rsidRPr="00C41C0C">
        <w:rPr>
          <w:rFonts w:ascii="Traditional Arabic" w:eastAsiaTheme="minorHAnsi" w:hAnsi="Traditional Arabic" w:cs="Traditional Arabic"/>
          <w:sz w:val="32"/>
          <w:szCs w:val="32"/>
          <w:rtl/>
          <w:lang w:eastAsia="en-US" w:bidi="ar-DZ"/>
        </w:rPr>
        <w:t>صفته</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الأو</w:t>
      </w:r>
      <w:r w:rsidR="00182F2D">
        <w:rPr>
          <w:rFonts w:ascii="Traditional Arabic" w:eastAsiaTheme="minorHAnsi" w:hAnsi="Traditional Arabic" w:cs="Traditional Arabic" w:hint="cs"/>
          <w:sz w:val="32"/>
          <w:szCs w:val="32"/>
          <w:rtl/>
          <w:lang w:eastAsia="en-US" w:bidi="ar-DZ"/>
        </w:rPr>
        <w:t>ّ</w:t>
      </w:r>
      <w:r w:rsidR="00182F2D">
        <w:rPr>
          <w:rFonts w:ascii="Traditional Arabic" w:eastAsiaTheme="minorHAnsi" w:hAnsi="Traditional Arabic" w:cs="Traditional Arabic"/>
          <w:sz w:val="32"/>
          <w:szCs w:val="32"/>
          <w:rtl/>
          <w:lang w:eastAsia="en-US" w:bidi="ar-DZ"/>
        </w:rPr>
        <w:t>ل: مقدار العوض في 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الث</w:t>
      </w:r>
      <w:r w:rsidR="00182F2D">
        <w:rPr>
          <w:rFonts w:ascii="Traditional Arabic" w:eastAsiaTheme="minorHAnsi" w:hAnsi="Traditional Arabic" w:cs="Traditional Arabic" w:hint="cs"/>
          <w:sz w:val="32"/>
          <w:szCs w:val="32"/>
          <w:rtl/>
          <w:lang w:eastAsia="en-US" w:bidi="ar-DZ"/>
        </w:rPr>
        <w:t>ّ</w:t>
      </w:r>
      <w:r w:rsidR="00182F2D">
        <w:rPr>
          <w:rFonts w:ascii="Traditional Arabic" w:eastAsiaTheme="minorHAnsi" w:hAnsi="Traditional Arabic" w:cs="Traditional Arabic"/>
          <w:sz w:val="32"/>
          <w:szCs w:val="32"/>
          <w:rtl/>
          <w:lang w:eastAsia="en-US" w:bidi="ar-DZ"/>
        </w:rPr>
        <w:t>اني: صفة العوض في 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أولا: المذهب الأو</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 xml:space="preserve">ل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ثانيا: المذهب الث</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اني</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ثالثا : رأي المشر</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hint="cs"/>
          <w:sz w:val="32"/>
          <w:szCs w:val="32"/>
          <w:rtl/>
          <w:lang w:eastAsia="en-US" w:bidi="ar-DZ"/>
        </w:rPr>
        <w:t>ع الجزائري</w:t>
      </w:r>
      <w:r w:rsidR="00182F2D">
        <w:rPr>
          <w:rFonts w:ascii="Traditional Arabic" w:eastAsiaTheme="minorHAnsi" w:hAnsi="Traditional Arabic" w:cs="Traditional Arabic" w:hint="cs"/>
          <w:sz w:val="32"/>
          <w:szCs w:val="32"/>
          <w:rtl/>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الثّاني: اِسقاط الحضانة في مقابل 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الث: الخلع في مقابل ارضاع الص</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غير</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w:t>
      </w:r>
      <w:r w:rsidR="00182F2D">
        <w:rPr>
          <w:rFonts w:ascii="Traditional Arabic" w:eastAsiaTheme="minorHAnsi" w:hAnsi="Traditional Arabic" w:cs="Traditional Arabic"/>
          <w:sz w:val="32"/>
          <w:szCs w:val="32"/>
          <w:rtl/>
          <w:lang w:eastAsia="en-US" w:bidi="ar-DZ"/>
        </w:rPr>
        <w:t>لر</w:t>
      </w:r>
      <w:r w:rsidR="00182F2D">
        <w:rPr>
          <w:rFonts w:ascii="Traditional Arabic" w:eastAsiaTheme="minorHAnsi" w:hAnsi="Traditional Arabic" w:cs="Traditional Arabic" w:hint="cs"/>
          <w:sz w:val="32"/>
          <w:szCs w:val="32"/>
          <w:rtl/>
          <w:lang w:eastAsia="en-US" w:bidi="ar-DZ"/>
        </w:rPr>
        <w:t>ّ</w:t>
      </w:r>
      <w:r w:rsidR="00182F2D">
        <w:rPr>
          <w:rFonts w:ascii="Traditional Arabic" w:eastAsiaTheme="minorHAnsi" w:hAnsi="Traditional Arabic" w:cs="Traditional Arabic"/>
          <w:sz w:val="32"/>
          <w:szCs w:val="32"/>
          <w:rtl/>
          <w:lang w:eastAsia="en-US" w:bidi="ar-DZ"/>
        </w:rPr>
        <w:t>ابع: الخلع في مقابل الحضانة و</w:t>
      </w:r>
      <w:r w:rsidRPr="00C41C0C">
        <w:rPr>
          <w:rFonts w:ascii="Traditional Arabic" w:eastAsiaTheme="minorHAnsi" w:hAnsi="Traditional Arabic" w:cs="Traditional Arabic"/>
          <w:sz w:val="32"/>
          <w:szCs w:val="32"/>
          <w:rtl/>
          <w:lang w:eastAsia="en-US" w:bidi="ar-DZ"/>
        </w:rPr>
        <w:t>الانفاق على الص</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غير</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bidi="ar-DZ"/>
        </w:rPr>
      </w:pPr>
      <w:r w:rsidRPr="00C41C0C">
        <w:rPr>
          <w:rFonts w:ascii="Traditional Arabic" w:eastAsiaTheme="minorHAnsi" w:hAnsi="Traditional Arabic" w:cs="Traditional Arabic"/>
          <w:b/>
          <w:bCs/>
          <w:sz w:val="36"/>
          <w:szCs w:val="36"/>
          <w:rtl/>
          <w:lang w:eastAsia="en-US" w:bidi="ar-DZ"/>
        </w:rPr>
        <w:t>المبحث الر</w:t>
      </w:r>
      <w:r w:rsidR="00182F2D">
        <w:rPr>
          <w:rFonts w:ascii="Traditional Arabic" w:eastAsiaTheme="minorHAnsi" w:hAnsi="Traditional Arabic" w:cs="Traditional Arabic" w:hint="cs"/>
          <w:b/>
          <w:bCs/>
          <w:sz w:val="36"/>
          <w:szCs w:val="36"/>
          <w:rtl/>
          <w:lang w:eastAsia="en-US" w:bidi="ar-DZ"/>
        </w:rPr>
        <w:t>ّ</w:t>
      </w:r>
      <w:r w:rsidRPr="00C41C0C">
        <w:rPr>
          <w:rFonts w:ascii="Traditional Arabic" w:eastAsiaTheme="minorHAnsi" w:hAnsi="Traditional Arabic" w:cs="Traditional Arabic"/>
          <w:b/>
          <w:bCs/>
          <w:sz w:val="36"/>
          <w:szCs w:val="36"/>
          <w:rtl/>
          <w:lang w:eastAsia="en-US" w:bidi="ar-DZ"/>
        </w:rPr>
        <w:t>ابع: المعوض والص</w:t>
      </w:r>
      <w:r w:rsidRPr="00C41C0C">
        <w:rPr>
          <w:rFonts w:ascii="Traditional Arabic" w:eastAsiaTheme="minorHAnsi" w:hAnsi="Traditional Arabic" w:cs="Traditional Arabic" w:hint="cs"/>
          <w:b/>
          <w:bCs/>
          <w:sz w:val="36"/>
          <w:szCs w:val="36"/>
          <w:rtl/>
          <w:lang w:eastAsia="en-US" w:bidi="ar-DZ"/>
        </w:rPr>
        <w:t>ِّ</w:t>
      </w:r>
      <w:r w:rsidRPr="00C41C0C">
        <w:rPr>
          <w:rFonts w:ascii="Traditional Arabic" w:eastAsiaTheme="minorHAnsi" w:hAnsi="Traditional Arabic" w:cs="Traditional Arabic"/>
          <w:b/>
          <w:bCs/>
          <w:sz w:val="36"/>
          <w:szCs w:val="36"/>
          <w:rtl/>
          <w:lang w:eastAsia="en-US" w:bidi="ar-DZ"/>
        </w:rPr>
        <w:t xml:space="preserve">يغة: </w:t>
      </w:r>
    </w:p>
    <w:p w:rsidR="00C41C0C" w:rsidRPr="00C41C0C" w:rsidRDefault="00F31B25" w:rsidP="00C739D8">
      <w:pPr>
        <w:tabs>
          <w:tab w:val="right" w:pos="708"/>
        </w:tabs>
        <w:bidi/>
        <w:spacing w:after="200" w:line="276" w:lineRule="auto"/>
        <w:rPr>
          <w:rFonts w:ascii="Traditional Arabic" w:eastAsiaTheme="minorHAnsi" w:hAnsi="Traditional Arabic" w:cs="Traditional Arabic"/>
          <w:sz w:val="32"/>
          <w:szCs w:val="32"/>
          <w:rtl/>
          <w:lang w:eastAsia="en-US" w:bidi="ar-DZ"/>
        </w:rPr>
      </w:pPr>
      <w:r>
        <w:rPr>
          <w:rFonts w:ascii="Traditional Arabic" w:eastAsiaTheme="minorHAnsi" w:hAnsi="Traditional Arabic" w:cs="Traditional Arabic" w:hint="cs"/>
          <w:sz w:val="32"/>
          <w:szCs w:val="32"/>
          <w:rtl/>
          <w:lang w:eastAsia="en-US" w:bidi="ar-DZ"/>
        </w:rPr>
        <w:t xml:space="preserve">    </w:t>
      </w:r>
      <w:r w:rsidR="00C41C0C" w:rsidRPr="00C41C0C">
        <w:rPr>
          <w:rFonts w:ascii="Traditional Arabic" w:eastAsiaTheme="minorHAnsi" w:hAnsi="Traditional Arabic" w:cs="Traditional Arabic" w:hint="cs"/>
          <w:sz w:val="32"/>
          <w:szCs w:val="32"/>
          <w:rtl/>
          <w:lang w:eastAsia="en-US" w:bidi="ar-DZ"/>
        </w:rPr>
        <w:t xml:space="preserve">  </w:t>
      </w:r>
      <w:r>
        <w:rPr>
          <w:rFonts w:ascii="Traditional Arabic" w:eastAsiaTheme="minorHAnsi" w:hAnsi="Traditional Arabic" w:cs="Traditional Arabic" w:hint="cs"/>
          <w:sz w:val="32"/>
          <w:szCs w:val="32"/>
          <w:rtl/>
          <w:lang w:eastAsia="en-US" w:bidi="ar-DZ"/>
        </w:rPr>
        <w:t xml:space="preserve"> </w:t>
      </w:r>
      <w:r w:rsidR="00C41C0C" w:rsidRPr="00C41C0C">
        <w:rPr>
          <w:rFonts w:ascii="Traditional Arabic" w:eastAsiaTheme="minorHAnsi" w:hAnsi="Traditional Arabic" w:cs="Traditional Arabic" w:hint="cs"/>
          <w:sz w:val="32"/>
          <w:szCs w:val="32"/>
          <w:rtl/>
          <w:lang w:eastAsia="en-US" w:bidi="ar-DZ"/>
        </w:rPr>
        <w:t xml:space="preserve">  </w:t>
      </w:r>
      <w:r w:rsidR="00C41C0C" w:rsidRPr="00C41C0C">
        <w:rPr>
          <w:rFonts w:ascii="Traditional Arabic" w:eastAsiaTheme="minorHAnsi" w:hAnsi="Traditional Arabic" w:cs="Traditional Arabic"/>
          <w:sz w:val="32"/>
          <w:szCs w:val="32"/>
          <w:rtl/>
          <w:lang w:eastAsia="en-US" w:bidi="ar-DZ"/>
        </w:rPr>
        <w:t xml:space="preserve"> المطلب الأو</w:t>
      </w:r>
      <w:r w:rsidR="00182F2D">
        <w:rPr>
          <w:rFonts w:ascii="Traditional Arabic" w:eastAsiaTheme="minorHAnsi" w:hAnsi="Traditional Arabic" w:cs="Traditional Arabic" w:hint="cs"/>
          <w:sz w:val="32"/>
          <w:szCs w:val="32"/>
          <w:rtl/>
          <w:lang w:eastAsia="en-US" w:bidi="ar-DZ"/>
        </w:rPr>
        <w:t>ّ</w:t>
      </w:r>
      <w:r w:rsidR="00C41C0C" w:rsidRPr="00C41C0C">
        <w:rPr>
          <w:rFonts w:ascii="Traditional Arabic" w:eastAsiaTheme="minorHAnsi" w:hAnsi="Traditional Arabic" w:cs="Traditional Arabic"/>
          <w:sz w:val="32"/>
          <w:szCs w:val="32"/>
          <w:rtl/>
          <w:lang w:eastAsia="en-US" w:bidi="ar-DZ"/>
        </w:rPr>
        <w:t>ل: المعوض</w:t>
      </w:r>
    </w:p>
    <w:p w:rsidR="00C41C0C" w:rsidRPr="00C41C0C" w:rsidRDefault="00C41C0C" w:rsidP="00C739D8">
      <w:pPr>
        <w:tabs>
          <w:tab w:val="right" w:pos="567"/>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w:t>
      </w:r>
      <w:r w:rsidR="00182F2D">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 xml:space="preserve">اني: الصِّيغة وشروطها: </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الأوّل: تعريف الصِّيغة</w:t>
      </w:r>
    </w:p>
    <w:p w:rsidR="00C41C0C" w:rsidRPr="00C41C0C" w:rsidRDefault="00C41C0C" w:rsidP="00C739D8">
      <w:pPr>
        <w:tabs>
          <w:tab w:val="right" w:pos="1417"/>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الفرع ال</w:t>
      </w:r>
      <w:r w:rsidRPr="00C41C0C">
        <w:rPr>
          <w:rFonts w:ascii="Traditional Arabic" w:eastAsiaTheme="minorHAnsi" w:hAnsi="Traditional Arabic" w:cs="Traditional Arabic" w:hint="cs"/>
          <w:sz w:val="32"/>
          <w:szCs w:val="32"/>
          <w:rtl/>
          <w:lang w:eastAsia="en-US" w:bidi="ar-DZ"/>
        </w:rPr>
        <w:t>ثّاني</w:t>
      </w:r>
      <w:r w:rsidRPr="00C41C0C">
        <w:rPr>
          <w:rFonts w:ascii="Traditional Arabic" w:eastAsiaTheme="minorHAnsi" w:hAnsi="Traditional Arabic" w:cs="Traditional Arabic"/>
          <w:sz w:val="32"/>
          <w:szCs w:val="32"/>
          <w:rtl/>
          <w:lang w:eastAsia="en-US" w:bidi="ar-DZ"/>
        </w:rPr>
        <w:t>: شروط الصِّيغة:</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 xml:space="preserve"> أوَّلاً: صحة القبول من الزوجة</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ثانياً: مطابقة الإيجاب بالقبول</w:t>
      </w:r>
    </w:p>
    <w:p w:rsidR="00C41C0C" w:rsidRPr="00C41C0C" w:rsidRDefault="00C41C0C" w:rsidP="00C739D8">
      <w:pPr>
        <w:tabs>
          <w:tab w:val="right" w:pos="1559"/>
          <w:tab w:val="right" w:pos="1842"/>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ثالثاً: أن يكون القبول في مجلس الإيجاب</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p>
    <w:p w:rsidR="00C41C0C" w:rsidRPr="00C41C0C" w:rsidRDefault="00C41C0C" w:rsidP="00C739D8">
      <w:pPr>
        <w:bidi/>
        <w:spacing w:after="200" w:line="276" w:lineRule="auto"/>
        <w:rPr>
          <w:rFonts w:ascii="Traditional Arabic" w:eastAsiaTheme="minorHAnsi" w:hAnsi="Traditional Arabic" w:cs="Traditional Arabic"/>
          <w:b/>
          <w:bCs/>
          <w:sz w:val="40"/>
          <w:szCs w:val="40"/>
          <w:rtl/>
          <w:lang w:eastAsia="en-US" w:bidi="ar-DZ"/>
        </w:rPr>
      </w:pPr>
      <w:r w:rsidRPr="00C41C0C">
        <w:rPr>
          <w:rFonts w:ascii="Traditional Arabic" w:eastAsiaTheme="minorHAnsi" w:hAnsi="Traditional Arabic" w:cs="Traditional Arabic"/>
          <w:b/>
          <w:bCs/>
          <w:sz w:val="40"/>
          <w:szCs w:val="40"/>
          <w:rtl/>
          <w:lang w:eastAsia="en-US" w:bidi="ar-DZ"/>
        </w:rPr>
        <w:t>الفصل الرّابع: من آثار الخلع ونماذج من الأحكام والقرارات</w:t>
      </w:r>
      <w:r w:rsidRPr="00C41C0C">
        <w:rPr>
          <w:rFonts w:ascii="Traditional Arabic" w:eastAsiaTheme="minorHAnsi" w:hAnsi="Traditional Arabic" w:cs="Traditional Arabic" w:hint="cs"/>
          <w:b/>
          <w:bCs/>
          <w:sz w:val="40"/>
          <w:szCs w:val="40"/>
          <w:rtl/>
          <w:lang w:eastAsia="en-US" w:bidi="ar-DZ"/>
        </w:rPr>
        <w:t>:</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b/>
          <w:bCs/>
          <w:sz w:val="36"/>
          <w:szCs w:val="36"/>
          <w:rtl/>
          <w:lang w:eastAsia="en-US" w:bidi="ar-DZ"/>
        </w:rPr>
        <w:t>المبحث الأوَّل: من آثار الخلع:</w:t>
      </w:r>
      <w:r w:rsidRPr="00C41C0C">
        <w:rPr>
          <w:rFonts w:ascii="Traditional Arabic" w:eastAsiaTheme="minorHAnsi" w:hAnsi="Traditional Arabic" w:cs="Traditional Arabic"/>
          <w:sz w:val="32"/>
          <w:szCs w:val="32"/>
          <w:lang w:eastAsia="en-US" w:bidi="ar-DZ"/>
        </w:rPr>
        <w:br/>
      </w: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الأوَّل: حالة اتفاق الزوجين على مقابل الخلع</w:t>
      </w:r>
      <w:r w:rsidRPr="00C41C0C">
        <w:rPr>
          <w:rFonts w:ascii="Traditional Arabic" w:eastAsiaTheme="minorHAnsi" w:hAnsi="Traditional Arabic" w:cs="Traditional Arabic"/>
          <w:sz w:val="32"/>
          <w:szCs w:val="32"/>
          <w:lang w:eastAsia="en-US" w:bidi="ar-DZ"/>
        </w:rPr>
        <w:br/>
      </w: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الثاني</w:t>
      </w:r>
      <w:r w:rsidRPr="00C41C0C">
        <w:rPr>
          <w:rFonts w:ascii="Traditional Arabic" w:eastAsiaTheme="minorHAnsi" w:hAnsi="Traditional Arabic" w:cs="Traditional Arabic"/>
          <w:sz w:val="32"/>
          <w:szCs w:val="32"/>
          <w:lang w:eastAsia="en-US" w:bidi="ar-DZ"/>
        </w:rPr>
        <w:t>:</w:t>
      </w:r>
      <w:r w:rsidRPr="00C41C0C">
        <w:rPr>
          <w:rFonts w:ascii="Traditional Arabic" w:eastAsiaTheme="minorHAnsi" w:hAnsi="Traditional Arabic" w:cs="Traditional Arabic"/>
          <w:sz w:val="32"/>
          <w:szCs w:val="32"/>
          <w:rtl/>
          <w:lang w:eastAsia="en-US" w:bidi="ar-DZ"/>
        </w:rPr>
        <w:t>عدم اعتبار الحضانة مقابل الخلع</w:t>
      </w:r>
    </w:p>
    <w:p w:rsidR="00C41C0C" w:rsidRPr="00C41C0C" w:rsidRDefault="00C41C0C" w:rsidP="00C739D8">
      <w:pPr>
        <w:tabs>
          <w:tab w:val="right" w:pos="850"/>
          <w:tab w:val="right" w:pos="1701"/>
        </w:tabs>
        <w:bidi/>
        <w:spacing w:after="200" w:line="276" w:lineRule="auto"/>
        <w:rPr>
          <w:rFonts w:ascii="Traditional Arabic" w:eastAsiaTheme="minorHAnsi" w:hAnsi="Traditional Arabic" w:cs="Traditional Arabic"/>
          <w:sz w:val="32"/>
          <w:szCs w:val="32"/>
          <w:rtl/>
          <w:lang w:eastAsia="en-US" w:bidi="ar-DZ"/>
        </w:rPr>
      </w:pP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bidi="ar-DZ"/>
        </w:rPr>
        <w:t>المطلب الثالث</w:t>
      </w:r>
      <w:r w:rsidRPr="00C41C0C">
        <w:rPr>
          <w:rFonts w:ascii="Traditional Arabic" w:eastAsiaTheme="minorHAnsi" w:hAnsi="Traditional Arabic" w:cs="Traditional Arabic"/>
          <w:sz w:val="32"/>
          <w:szCs w:val="32"/>
          <w:lang w:eastAsia="en-US" w:bidi="ar-DZ"/>
        </w:rPr>
        <w:t>:</w:t>
      </w:r>
      <w:r w:rsidRPr="00C41C0C">
        <w:rPr>
          <w:rFonts w:ascii="Traditional Arabic" w:eastAsiaTheme="minorHAnsi" w:hAnsi="Traditional Arabic" w:cs="Traditional Arabic"/>
          <w:sz w:val="32"/>
          <w:szCs w:val="32"/>
          <w:rtl/>
          <w:lang w:eastAsia="en-US" w:bidi="ar-DZ"/>
        </w:rPr>
        <w:t xml:space="preserve"> التفريق بين المتخالعين فوراً</w:t>
      </w:r>
    </w:p>
    <w:p w:rsidR="00C41C0C" w:rsidRPr="00C41C0C" w:rsidRDefault="00C41C0C" w:rsidP="00C739D8">
      <w:pPr>
        <w:tabs>
          <w:tab w:val="right" w:pos="850"/>
        </w:tabs>
        <w:bidi/>
        <w:spacing w:after="200" w:line="276" w:lineRule="auto"/>
        <w:rPr>
          <w:rFonts w:ascii="Traditional Arabic" w:eastAsiaTheme="minorHAnsi" w:hAnsi="Traditional Arabic" w:cs="Traditional Arabic"/>
          <w:b/>
          <w:bCs/>
          <w:sz w:val="36"/>
          <w:szCs w:val="36"/>
          <w:lang w:eastAsia="en-US" w:bidi="ar-DZ"/>
        </w:rPr>
      </w:pPr>
      <w:r w:rsidRPr="00C41C0C">
        <w:rPr>
          <w:rFonts w:ascii="Traditional Arabic" w:eastAsiaTheme="minorHAnsi" w:hAnsi="Traditional Arabic" w:cs="Traditional Arabic"/>
          <w:b/>
          <w:bCs/>
          <w:sz w:val="36"/>
          <w:szCs w:val="36"/>
          <w:rtl/>
          <w:lang w:eastAsia="en-US"/>
        </w:rPr>
        <w:t>المبحث</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الث</w:t>
      </w:r>
      <w:r w:rsidR="00971347">
        <w:rPr>
          <w:rFonts w:ascii="Traditional Arabic" w:eastAsiaTheme="minorHAnsi" w:hAnsi="Traditional Arabic" w:cs="Traditional Arabic" w:hint="cs"/>
          <w:b/>
          <w:bCs/>
          <w:sz w:val="36"/>
          <w:szCs w:val="36"/>
          <w:rtl/>
          <w:lang w:eastAsia="en-US"/>
        </w:rPr>
        <w:t>ّ</w:t>
      </w:r>
      <w:r w:rsidRPr="00C41C0C">
        <w:rPr>
          <w:rFonts w:ascii="Traditional Arabic" w:eastAsiaTheme="minorHAnsi" w:hAnsi="Traditional Arabic" w:cs="Traditional Arabic"/>
          <w:b/>
          <w:bCs/>
          <w:sz w:val="36"/>
          <w:szCs w:val="36"/>
          <w:rtl/>
          <w:lang w:eastAsia="en-US"/>
        </w:rPr>
        <w:t>اني</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الحكم</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القضائي</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الصّادر</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في</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دعوى</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الخلع</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والآثار</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المترتِّبة</w:t>
      </w:r>
      <w:r w:rsidRPr="00C41C0C">
        <w:rPr>
          <w:rFonts w:ascii="Traditional Arabic" w:eastAsiaTheme="minorHAnsi" w:hAnsi="Traditional Arabic" w:cs="Traditional Arabic"/>
          <w:b/>
          <w:bCs/>
          <w:sz w:val="36"/>
          <w:szCs w:val="36"/>
          <w:lang w:eastAsia="en-US" w:bidi="ar-DZ"/>
        </w:rPr>
        <w:t xml:space="preserve"> </w:t>
      </w:r>
      <w:r w:rsidRPr="00C41C0C">
        <w:rPr>
          <w:rFonts w:ascii="Traditional Arabic" w:eastAsiaTheme="minorHAnsi" w:hAnsi="Traditional Arabic" w:cs="Traditional Arabic"/>
          <w:b/>
          <w:bCs/>
          <w:sz w:val="36"/>
          <w:szCs w:val="36"/>
          <w:rtl/>
          <w:lang w:eastAsia="en-US"/>
        </w:rPr>
        <w:t>عنه:</w:t>
      </w:r>
    </w:p>
    <w:p w:rsidR="00C41C0C" w:rsidRPr="00C41C0C" w:rsidRDefault="00C41C0C" w:rsidP="00C739D8">
      <w:pPr>
        <w:tabs>
          <w:tab w:val="right" w:pos="850"/>
          <w:tab w:val="right" w:pos="1701"/>
        </w:tabs>
        <w:bidi/>
        <w:spacing w:after="200" w:line="276" w:lineRule="auto"/>
        <w:rPr>
          <w:rFonts w:ascii="Traditional Arabic" w:eastAsiaTheme="minorHAnsi" w:hAnsi="Traditional Arabic" w:cs="Traditional Arabic"/>
          <w:b/>
          <w:bCs/>
          <w:sz w:val="32"/>
          <w:szCs w:val="32"/>
          <w:rtl/>
          <w:lang w:eastAsia="en-US"/>
        </w:rPr>
      </w:pPr>
      <w:r w:rsidRPr="00C41C0C">
        <w:rPr>
          <w:rFonts w:ascii="Traditional Arabic" w:eastAsiaTheme="minorHAnsi" w:hAnsi="Traditional Arabic" w:cs="Traditional Arabic" w:hint="cs"/>
          <w:b/>
          <w:bCs/>
          <w:sz w:val="32"/>
          <w:szCs w:val="32"/>
          <w:rtl/>
          <w:lang w:eastAsia="en-US"/>
        </w:rPr>
        <w:t xml:space="preserve">       </w:t>
      </w:r>
      <w:r w:rsidR="00F31B25">
        <w:rPr>
          <w:rFonts w:ascii="Traditional Arabic" w:eastAsiaTheme="minorHAnsi" w:hAnsi="Traditional Arabic" w:cs="Traditional Arabic" w:hint="cs"/>
          <w:b/>
          <w:bCs/>
          <w:sz w:val="32"/>
          <w:szCs w:val="32"/>
          <w:rtl/>
          <w:lang w:eastAsia="en-US"/>
        </w:rPr>
        <w:t xml:space="preserve"> </w:t>
      </w:r>
      <w:r w:rsidRPr="00C41C0C">
        <w:rPr>
          <w:rFonts w:ascii="Traditional Arabic" w:eastAsiaTheme="minorHAnsi" w:hAnsi="Traditional Arabic" w:cs="Traditional Arabic" w:hint="cs"/>
          <w:b/>
          <w:bCs/>
          <w:sz w:val="32"/>
          <w:szCs w:val="32"/>
          <w:rtl/>
          <w:lang w:eastAsia="en-US"/>
        </w:rPr>
        <w:t xml:space="preserve">   </w:t>
      </w:r>
      <w:r w:rsidRPr="00C41C0C">
        <w:rPr>
          <w:rFonts w:ascii="Traditional Arabic" w:eastAsiaTheme="minorHAnsi" w:hAnsi="Traditional Arabic" w:cs="Traditional Arabic"/>
          <w:b/>
          <w:bCs/>
          <w:sz w:val="32"/>
          <w:szCs w:val="32"/>
          <w:rtl/>
          <w:lang w:eastAsia="en-US"/>
        </w:rPr>
        <w:t>المطلب</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الأو</w:t>
      </w:r>
      <w:r w:rsidRPr="00C41C0C">
        <w:rPr>
          <w:rFonts w:ascii="Traditional Arabic" w:eastAsiaTheme="minorHAnsi" w:hAnsi="Traditional Arabic" w:cs="Traditional Arabic" w:hint="cs"/>
          <w:b/>
          <w:bCs/>
          <w:sz w:val="32"/>
          <w:szCs w:val="32"/>
          <w:rtl/>
          <w:lang w:eastAsia="en-US"/>
        </w:rPr>
        <w:t>َّ</w:t>
      </w:r>
      <w:r w:rsidRPr="00C41C0C">
        <w:rPr>
          <w:rFonts w:ascii="Traditional Arabic" w:eastAsiaTheme="minorHAnsi" w:hAnsi="Traditional Arabic" w:cs="Traditional Arabic"/>
          <w:b/>
          <w:bCs/>
          <w:sz w:val="32"/>
          <w:szCs w:val="32"/>
          <w:rtl/>
          <w:lang w:eastAsia="en-US"/>
        </w:rPr>
        <w:t>ل</w:t>
      </w:r>
      <w:r w:rsidRPr="00C41C0C">
        <w:rPr>
          <w:rFonts w:ascii="Traditional Arabic" w:eastAsiaTheme="minorHAnsi" w:hAnsi="Traditional Arabic" w:cs="Traditional Arabic"/>
          <w:b/>
          <w:bCs/>
          <w:sz w:val="32"/>
          <w:szCs w:val="32"/>
          <w:lang w:eastAsia="en-US" w:bidi="ar-DZ"/>
        </w:rPr>
        <w:t>:</w:t>
      </w:r>
      <w:r w:rsidRPr="00C41C0C">
        <w:rPr>
          <w:rFonts w:ascii="Traditional Arabic" w:eastAsiaTheme="minorHAnsi" w:hAnsi="Traditional Arabic" w:cs="Traditional Arabic" w:hint="cs"/>
          <w:b/>
          <w:bCs/>
          <w:sz w:val="32"/>
          <w:szCs w:val="32"/>
          <w:rtl/>
          <w:lang w:eastAsia="en-US" w:bidi="ar-DZ"/>
        </w:rPr>
        <w:t xml:space="preserve"> </w:t>
      </w:r>
      <w:r w:rsidRPr="00C41C0C">
        <w:rPr>
          <w:rFonts w:ascii="Traditional Arabic" w:eastAsiaTheme="minorHAnsi" w:hAnsi="Traditional Arabic" w:cs="Traditional Arabic"/>
          <w:b/>
          <w:bCs/>
          <w:sz w:val="32"/>
          <w:szCs w:val="32"/>
          <w:rtl/>
          <w:lang w:eastAsia="en-US"/>
        </w:rPr>
        <w:t>الحكم</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القضائي</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الصادر</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في</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دعوى</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الخلع:</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الفرع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الأول:</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طبيعة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الحكم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الصّادر</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في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دعوى</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الخلع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وأقسامه:</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أولا</w:t>
      </w:r>
      <w:r w:rsidRPr="00C41C0C">
        <w:rPr>
          <w:rFonts w:ascii="Traditional Arabic" w:eastAsiaTheme="minorHAnsi" w:hAnsi="Traditional Arabic" w:cs="Traditional Arabic" w:hint="cs"/>
          <w:sz w:val="32"/>
          <w:szCs w:val="32"/>
          <w:rtl/>
          <w:lang w:eastAsia="en-US" w:bidi="ar-DZ"/>
        </w:rPr>
        <w:t>:</w:t>
      </w:r>
      <w:r w:rsidRPr="00C41C0C">
        <w:rPr>
          <w:rFonts w:ascii="Traditional Arabic" w:eastAsiaTheme="minorHAnsi" w:hAnsi="Traditional Arabic" w:cs="Traditional Arabic"/>
          <w:sz w:val="32"/>
          <w:szCs w:val="32"/>
          <w:rtl/>
          <w:lang w:eastAsia="en-US" w:bidi="ar-DZ"/>
        </w:rPr>
        <w:t xml:space="preserve"> </w:t>
      </w:r>
      <w:r w:rsidRPr="00C41C0C">
        <w:rPr>
          <w:rFonts w:ascii="Traditional Arabic" w:eastAsiaTheme="minorHAnsi" w:hAnsi="Traditional Arabic" w:cs="Traditional Arabic"/>
          <w:sz w:val="32"/>
          <w:szCs w:val="32"/>
          <w:rtl/>
          <w:lang w:eastAsia="en-US"/>
        </w:rPr>
        <w:t>طبيعة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الحكم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الصادر</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في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دعوى</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ثانيا</w:t>
      </w: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rPr>
        <w:t>أقسام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الحكم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الصادر</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في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دعوى</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أ/-</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قسم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الجانب</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الشَّخصي</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ب/- قسم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الجانب</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المادي:</w:t>
      </w:r>
    </w:p>
    <w:p w:rsidR="00C41C0C" w:rsidRPr="00C41C0C" w:rsidRDefault="00C41C0C" w:rsidP="00C739D8">
      <w:pPr>
        <w:tabs>
          <w:tab w:val="right" w:pos="1417"/>
          <w:tab w:val="right" w:pos="1559"/>
          <w:tab w:val="right" w:pos="2409"/>
        </w:tabs>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الفرع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الثّاني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طرق</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الطّعن</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في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الحكم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القاضي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بالخلع:</w:t>
      </w:r>
    </w:p>
    <w:p w:rsidR="00C41C0C" w:rsidRPr="00C41C0C" w:rsidRDefault="00C41C0C" w:rsidP="00C739D8">
      <w:pPr>
        <w:tabs>
          <w:tab w:val="right" w:pos="850"/>
          <w:tab w:val="right" w:pos="1559"/>
        </w:tabs>
        <w:bidi/>
        <w:spacing w:after="200" w:line="276" w:lineRule="auto"/>
        <w:rPr>
          <w:rFonts w:ascii="Traditional Arabic" w:eastAsiaTheme="minorHAnsi" w:hAnsi="Traditional Arabic" w:cs="Traditional Arabic"/>
          <w:b/>
          <w:bCs/>
          <w:sz w:val="32"/>
          <w:szCs w:val="32"/>
          <w:lang w:eastAsia="en-US" w:bidi="ar-DZ"/>
        </w:rPr>
      </w:pPr>
      <w:r w:rsidRPr="00C41C0C">
        <w:rPr>
          <w:rFonts w:ascii="Traditional Arabic" w:eastAsiaTheme="minorHAnsi" w:hAnsi="Traditional Arabic" w:cs="Traditional Arabic" w:hint="cs"/>
          <w:b/>
          <w:bCs/>
          <w:sz w:val="32"/>
          <w:szCs w:val="32"/>
          <w:rtl/>
          <w:lang w:eastAsia="en-US"/>
        </w:rPr>
        <w:t xml:space="preserve">   </w:t>
      </w:r>
      <w:r w:rsidR="00F31B25">
        <w:rPr>
          <w:rFonts w:ascii="Traditional Arabic" w:eastAsiaTheme="minorHAnsi" w:hAnsi="Traditional Arabic" w:cs="Traditional Arabic" w:hint="cs"/>
          <w:b/>
          <w:bCs/>
          <w:sz w:val="32"/>
          <w:szCs w:val="32"/>
          <w:rtl/>
          <w:lang w:eastAsia="en-US"/>
        </w:rPr>
        <w:t xml:space="preserve"> </w:t>
      </w:r>
      <w:r w:rsidRPr="00C41C0C">
        <w:rPr>
          <w:rFonts w:ascii="Traditional Arabic" w:eastAsiaTheme="minorHAnsi" w:hAnsi="Traditional Arabic" w:cs="Traditional Arabic" w:hint="cs"/>
          <w:b/>
          <w:bCs/>
          <w:sz w:val="32"/>
          <w:szCs w:val="32"/>
          <w:rtl/>
          <w:lang w:eastAsia="en-US"/>
        </w:rPr>
        <w:t xml:space="preserve">       </w:t>
      </w:r>
      <w:r w:rsidRPr="00C41C0C">
        <w:rPr>
          <w:rFonts w:ascii="Traditional Arabic" w:eastAsiaTheme="minorHAnsi" w:hAnsi="Traditional Arabic" w:cs="Traditional Arabic"/>
          <w:b/>
          <w:bCs/>
          <w:sz w:val="32"/>
          <w:szCs w:val="32"/>
          <w:rtl/>
          <w:lang w:eastAsia="en-US"/>
        </w:rPr>
        <w:t>المطلب</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الثّاني</w:t>
      </w:r>
      <w:r w:rsidRPr="00C41C0C">
        <w:rPr>
          <w:rFonts w:ascii="Traditional Arabic" w:eastAsiaTheme="minorHAnsi" w:hAnsi="Traditional Arabic" w:cs="Traditional Arabic"/>
          <w:b/>
          <w:bCs/>
          <w:sz w:val="32"/>
          <w:szCs w:val="32"/>
          <w:rtl/>
          <w:lang w:eastAsia="en-US" w:bidi="ar-DZ"/>
        </w:rPr>
        <w:t>:</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آثار الحكم</w:t>
      </w:r>
      <w:r w:rsidRPr="00C41C0C">
        <w:rPr>
          <w:rFonts w:ascii="Traditional Arabic" w:eastAsiaTheme="minorHAnsi" w:hAnsi="Traditional Arabic" w:cs="Traditional Arabic"/>
          <w:b/>
          <w:bCs/>
          <w:sz w:val="32"/>
          <w:szCs w:val="32"/>
          <w:lang w:eastAsia="en-US" w:bidi="ar-DZ"/>
        </w:rPr>
        <w:t xml:space="preserve"> </w:t>
      </w:r>
      <w:r w:rsidRPr="00C41C0C">
        <w:rPr>
          <w:rFonts w:ascii="Traditional Arabic" w:eastAsiaTheme="minorHAnsi" w:hAnsi="Traditional Arabic" w:cs="Traditional Arabic"/>
          <w:b/>
          <w:bCs/>
          <w:sz w:val="32"/>
          <w:szCs w:val="32"/>
          <w:rtl/>
          <w:lang w:eastAsia="en-US"/>
        </w:rPr>
        <w:t>بالخلع:</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الفرع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 xml:space="preserve">الأول: </w:t>
      </w:r>
      <w:r w:rsidRPr="00C41C0C">
        <w:rPr>
          <w:rFonts w:ascii="Traditional Arabic" w:eastAsiaTheme="minorHAnsi" w:hAnsi="Traditional Arabic" w:cs="Traditional Arabic" w:hint="cs"/>
          <w:sz w:val="32"/>
          <w:szCs w:val="32"/>
          <w:rtl/>
          <w:lang w:eastAsia="en-US"/>
        </w:rPr>
        <w:t>اِلتزام</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الزّوجة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وسقوط</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الحقوق</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الزّوجيّة</w:t>
      </w:r>
    </w:p>
    <w:p w:rsidR="00C41C0C" w:rsidRPr="00C41C0C" w:rsidRDefault="00C41C0C" w:rsidP="00C739D8">
      <w:pPr>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الفرع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الثاني: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عدّة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ونفقة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المختلعة:</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أولا: عدة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المختلعة</w:t>
      </w:r>
    </w:p>
    <w:p w:rsidR="00C41C0C" w:rsidRPr="00C41C0C" w:rsidRDefault="00C41C0C" w:rsidP="00C739D8">
      <w:pPr>
        <w:tabs>
          <w:tab w:val="right" w:pos="2268"/>
          <w:tab w:val="right" w:pos="2551"/>
          <w:tab w:val="right" w:pos="2976"/>
        </w:tabs>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ثانيا</w:t>
      </w:r>
      <w:r w:rsidRPr="00C41C0C">
        <w:rPr>
          <w:rFonts w:ascii="Traditional Arabic" w:eastAsiaTheme="minorHAnsi" w:hAnsi="Traditional Arabic" w:cs="Traditional Arabic" w:hint="cs"/>
          <w:sz w:val="32"/>
          <w:szCs w:val="32"/>
          <w:rtl/>
          <w:lang w:eastAsia="en-US" w:bidi="ar-DZ"/>
        </w:rPr>
        <w:t xml:space="preserve">: </w:t>
      </w:r>
      <w:r w:rsidRPr="00C41C0C">
        <w:rPr>
          <w:rFonts w:ascii="Traditional Arabic" w:eastAsiaTheme="minorHAnsi" w:hAnsi="Traditional Arabic" w:cs="Traditional Arabic"/>
          <w:sz w:val="32"/>
          <w:szCs w:val="32"/>
          <w:rtl/>
          <w:lang w:eastAsia="en-US"/>
        </w:rPr>
        <w:t>نفقة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المختلعة</w:t>
      </w:r>
    </w:p>
    <w:p w:rsidR="00C41C0C" w:rsidRPr="00C41C0C" w:rsidRDefault="00C41C0C" w:rsidP="00C739D8">
      <w:pPr>
        <w:tabs>
          <w:tab w:val="right" w:pos="1559"/>
          <w:tab w:val="right" w:pos="2551"/>
        </w:tabs>
        <w:bidi/>
        <w:spacing w:after="200" w:line="276" w:lineRule="auto"/>
        <w:rPr>
          <w:rFonts w:ascii="Traditional Arabic" w:eastAsiaTheme="minorHAnsi" w:hAnsi="Traditional Arabic" w:cs="Traditional Arabic"/>
          <w:sz w:val="32"/>
          <w:szCs w:val="32"/>
          <w:lang w:eastAsia="en-US" w:bidi="ar-DZ"/>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الفرع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الث</w:t>
      </w:r>
      <w:r w:rsidRPr="00C41C0C">
        <w:rPr>
          <w:rFonts w:ascii="Traditional Arabic" w:eastAsiaTheme="minorHAnsi" w:hAnsi="Traditional Arabic" w:cs="Traditional Arabic" w:hint="cs"/>
          <w:sz w:val="32"/>
          <w:szCs w:val="32"/>
          <w:rtl/>
          <w:lang w:eastAsia="en-US"/>
        </w:rPr>
        <w:t>ّ</w:t>
      </w:r>
      <w:r w:rsidRPr="00C41C0C">
        <w:rPr>
          <w:rFonts w:ascii="Traditional Arabic" w:eastAsiaTheme="minorHAnsi" w:hAnsi="Traditional Arabic" w:cs="Traditional Arabic"/>
          <w:sz w:val="32"/>
          <w:szCs w:val="32"/>
          <w:rtl/>
          <w:lang w:eastAsia="en-US"/>
        </w:rPr>
        <w:t>الث</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الحضانة</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والنِّزاع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على</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متاع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البيت:</w:t>
      </w:r>
    </w:p>
    <w:p w:rsidR="00C41C0C" w:rsidRPr="00C41C0C" w:rsidRDefault="00C41C0C" w:rsidP="00C739D8">
      <w:pPr>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أوَّلاً: الحضانة</w:t>
      </w:r>
    </w:p>
    <w:p w:rsidR="00C41C0C" w:rsidRPr="00C41C0C" w:rsidRDefault="00C41C0C" w:rsidP="00C739D8">
      <w:pPr>
        <w:tabs>
          <w:tab w:val="right" w:pos="1984"/>
          <w:tab w:val="right" w:pos="2835"/>
        </w:tabs>
        <w:bidi/>
        <w:spacing w:after="200" w:line="276" w:lineRule="auto"/>
        <w:rPr>
          <w:rFonts w:ascii="Traditional Arabic" w:eastAsiaTheme="minorHAnsi" w:hAnsi="Traditional Arabic" w:cs="Traditional Arabic"/>
          <w:sz w:val="32"/>
          <w:szCs w:val="32"/>
          <w:rtl/>
          <w:lang w:eastAsia="en-US"/>
        </w:rPr>
      </w:pPr>
      <w:r w:rsidRPr="00C41C0C">
        <w:rPr>
          <w:rFonts w:ascii="Traditional Arabic" w:eastAsiaTheme="minorHAnsi" w:hAnsi="Traditional Arabic" w:cs="Traditional Arabic" w:hint="cs"/>
          <w:sz w:val="32"/>
          <w:szCs w:val="32"/>
          <w:rtl/>
          <w:lang w:eastAsia="en-US"/>
        </w:rPr>
        <w:t xml:space="preserve">                          </w:t>
      </w:r>
      <w:r w:rsidRPr="00C41C0C">
        <w:rPr>
          <w:rFonts w:ascii="Traditional Arabic" w:eastAsiaTheme="minorHAnsi" w:hAnsi="Traditional Arabic" w:cs="Traditional Arabic"/>
          <w:sz w:val="32"/>
          <w:szCs w:val="32"/>
          <w:rtl/>
          <w:lang w:eastAsia="en-US"/>
        </w:rPr>
        <w:t>ثانيا</w:t>
      </w:r>
      <w:r w:rsidRPr="00C41C0C">
        <w:rPr>
          <w:rFonts w:ascii="Traditional Arabic" w:eastAsiaTheme="minorHAnsi" w:hAnsi="Traditional Arabic" w:cs="Traditional Arabic"/>
          <w:sz w:val="32"/>
          <w:szCs w:val="32"/>
          <w:rtl/>
          <w:lang w:eastAsia="en-US" w:bidi="ar-DZ"/>
        </w:rPr>
        <w:t>:</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النِّزاع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في</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متاع</w:t>
      </w:r>
      <w:r w:rsidRPr="00C41C0C">
        <w:rPr>
          <w:rFonts w:ascii="Traditional Arabic" w:eastAsiaTheme="minorHAnsi" w:hAnsi="Traditional Arabic" w:cs="Traditional Arabic"/>
          <w:sz w:val="32"/>
          <w:szCs w:val="32"/>
          <w:lang w:eastAsia="en-US" w:bidi="ar-DZ"/>
        </w:rPr>
        <w:t xml:space="preserve"> </w:t>
      </w:r>
      <w:r w:rsidRPr="00C41C0C">
        <w:rPr>
          <w:rFonts w:ascii="Traditional Arabic" w:eastAsiaTheme="minorHAnsi" w:hAnsi="Traditional Arabic" w:cs="Traditional Arabic"/>
          <w:sz w:val="32"/>
          <w:szCs w:val="32"/>
          <w:rtl/>
          <w:lang w:eastAsia="en-US"/>
        </w:rPr>
        <w:t>البيت</w:t>
      </w:r>
    </w:p>
    <w:p w:rsidR="00C41C0C" w:rsidRPr="00C41C0C" w:rsidRDefault="00C41C0C" w:rsidP="00C739D8">
      <w:pPr>
        <w:bidi/>
        <w:spacing w:after="200" w:line="276" w:lineRule="auto"/>
        <w:rPr>
          <w:rFonts w:ascii="Traditional Arabic" w:eastAsiaTheme="minorHAnsi" w:hAnsi="Traditional Arabic" w:cs="Traditional Arabic"/>
          <w:b/>
          <w:bCs/>
          <w:sz w:val="36"/>
          <w:szCs w:val="36"/>
          <w:rtl/>
          <w:lang w:eastAsia="en-US"/>
        </w:rPr>
      </w:pPr>
      <w:r w:rsidRPr="00C41C0C">
        <w:rPr>
          <w:rFonts w:ascii="Traditional Arabic" w:eastAsiaTheme="minorHAnsi" w:hAnsi="Traditional Arabic" w:cs="Traditional Arabic" w:hint="cs"/>
          <w:b/>
          <w:bCs/>
          <w:sz w:val="36"/>
          <w:szCs w:val="36"/>
          <w:rtl/>
          <w:lang w:eastAsia="en-US"/>
        </w:rPr>
        <w:t>المبحث الثّالِث: نماذِج من الأحكام القضائيّة والتّعليق عليها</w:t>
      </w:r>
    </w:p>
    <w:p w:rsidR="00B12542" w:rsidRDefault="00C41C0C" w:rsidP="00C739D8">
      <w:pPr>
        <w:bidi/>
        <w:spacing w:after="200" w:line="276" w:lineRule="auto"/>
        <w:rPr>
          <w:rFonts w:ascii="Traditional Arabic" w:eastAsiaTheme="minorHAnsi" w:hAnsi="Traditional Arabic" w:cs="Traditional Arabic"/>
          <w:b/>
          <w:bCs/>
          <w:sz w:val="32"/>
          <w:szCs w:val="32"/>
          <w:rtl/>
          <w:lang w:eastAsia="en-US" w:bidi="ar-DZ"/>
        </w:rPr>
      </w:pPr>
      <w:r w:rsidRPr="00C41C0C">
        <w:rPr>
          <w:rFonts w:ascii="Traditional Arabic" w:eastAsiaTheme="minorHAnsi" w:hAnsi="Traditional Arabic" w:cs="Traditional Arabic"/>
          <w:b/>
          <w:bCs/>
          <w:sz w:val="40"/>
          <w:szCs w:val="40"/>
          <w:rtl/>
          <w:lang w:eastAsia="en-US" w:bidi="ar-DZ"/>
        </w:rPr>
        <w:t xml:space="preserve">الخاتمة: </w:t>
      </w:r>
      <w:r w:rsidRPr="00C41C0C">
        <w:rPr>
          <w:rFonts w:ascii="Traditional Arabic" w:eastAsiaTheme="minorHAnsi" w:hAnsi="Traditional Arabic" w:cs="Traditional Arabic"/>
          <w:b/>
          <w:bCs/>
          <w:sz w:val="32"/>
          <w:szCs w:val="32"/>
          <w:rtl/>
          <w:lang w:eastAsia="en-US" w:bidi="ar-DZ"/>
        </w:rPr>
        <w:t>وفيها أهمّ النّتائج والتَّوصيّات</w:t>
      </w:r>
      <w:r w:rsidRPr="00C41C0C">
        <w:rPr>
          <w:rFonts w:ascii="Traditional Arabic" w:eastAsiaTheme="minorHAnsi" w:hAnsi="Traditional Arabic" w:cs="Traditional Arabic" w:hint="cs"/>
          <w:b/>
          <w:bCs/>
          <w:sz w:val="32"/>
          <w:szCs w:val="32"/>
          <w:rtl/>
          <w:lang w:eastAsia="en-US" w:bidi="ar-DZ"/>
        </w:rPr>
        <w:t xml:space="preserve"> المتوَصَّل إليها.</w:t>
      </w:r>
    </w:p>
    <w:p w:rsidR="00B3044C" w:rsidRDefault="00B3044C" w:rsidP="00B3044C">
      <w:pPr>
        <w:bidi/>
        <w:spacing w:after="200" w:line="276" w:lineRule="auto"/>
        <w:rPr>
          <w:rFonts w:ascii="Traditional Arabic" w:eastAsiaTheme="minorHAnsi" w:hAnsi="Traditional Arabic" w:cs="Traditional Arabic"/>
          <w:b/>
          <w:bCs/>
          <w:sz w:val="32"/>
          <w:szCs w:val="32"/>
          <w:rtl/>
          <w:lang w:eastAsia="en-US" w:bidi="ar-DZ"/>
        </w:rPr>
        <w:sectPr w:rsidR="00B3044C" w:rsidSect="00B12542">
          <w:footnotePr>
            <w:numRestart w:val="eachPage"/>
          </w:footnotePr>
          <w:pgSz w:w="11906" w:h="16838"/>
          <w:pgMar w:top="1417" w:right="1417" w:bottom="1417" w:left="1417" w:header="708" w:footer="708" w:gutter="0"/>
          <w:pgNumType w:start="5"/>
          <w:cols w:space="708"/>
          <w:docGrid w:linePitch="360"/>
        </w:sectPr>
      </w:pPr>
    </w:p>
    <w:p w:rsidR="00B12542" w:rsidRDefault="00B12542" w:rsidP="00B12542">
      <w:pPr>
        <w:bidi/>
        <w:spacing w:after="200" w:line="276" w:lineRule="auto"/>
        <w:jc w:val="center"/>
        <w:rPr>
          <w:rFonts w:ascii="Traditional Arabic" w:eastAsiaTheme="minorHAnsi" w:hAnsi="Traditional Arabic" w:cs="Traditional Arabic"/>
          <w:b/>
          <w:bCs/>
          <w:sz w:val="144"/>
          <w:szCs w:val="144"/>
          <w:rtl/>
          <w:lang w:eastAsia="en-US"/>
        </w:rPr>
      </w:pPr>
    </w:p>
    <w:p w:rsidR="00B12542" w:rsidRDefault="00B12542" w:rsidP="00B12542">
      <w:pPr>
        <w:bidi/>
        <w:spacing w:after="200" w:line="276" w:lineRule="auto"/>
        <w:jc w:val="center"/>
        <w:rPr>
          <w:rFonts w:ascii="Traditional Arabic" w:eastAsiaTheme="minorHAnsi" w:hAnsi="Traditional Arabic" w:cs="Traditional Arabic"/>
          <w:b/>
          <w:bCs/>
          <w:sz w:val="144"/>
          <w:szCs w:val="144"/>
          <w:rtl/>
          <w:lang w:eastAsia="en-US"/>
        </w:rPr>
      </w:pPr>
    </w:p>
    <w:p w:rsidR="00B12542" w:rsidRPr="00B12542" w:rsidRDefault="00B12542" w:rsidP="00B12542">
      <w:pPr>
        <w:bidi/>
        <w:spacing w:after="200" w:line="276" w:lineRule="auto"/>
        <w:jc w:val="center"/>
        <w:rPr>
          <w:rFonts w:ascii="Traditional Arabic" w:eastAsiaTheme="minorHAnsi" w:hAnsi="Traditional Arabic" w:cs="Traditional Arabic"/>
          <w:b/>
          <w:bCs/>
          <w:sz w:val="144"/>
          <w:szCs w:val="144"/>
          <w:rtl/>
          <w:lang w:eastAsia="en-US"/>
        </w:rPr>
      </w:pPr>
      <w:r w:rsidRPr="00B12542">
        <w:rPr>
          <w:rFonts w:ascii="Traditional Arabic" w:eastAsiaTheme="minorHAnsi" w:hAnsi="Traditional Arabic" w:cs="Traditional Arabic" w:hint="cs"/>
          <w:b/>
          <w:bCs/>
          <w:sz w:val="144"/>
          <w:szCs w:val="144"/>
          <w:rtl/>
          <w:lang w:eastAsia="en-US"/>
        </w:rPr>
        <w:t>الفصل الأو</w:t>
      </w:r>
      <w:r w:rsidR="006718A4">
        <w:rPr>
          <w:rFonts w:ascii="Traditional Arabic" w:eastAsiaTheme="minorHAnsi" w:hAnsi="Traditional Arabic" w:cs="Traditional Arabic" w:hint="cs"/>
          <w:b/>
          <w:bCs/>
          <w:sz w:val="144"/>
          <w:szCs w:val="144"/>
          <w:rtl/>
          <w:lang w:eastAsia="en-US"/>
        </w:rPr>
        <w:t>َّ</w:t>
      </w:r>
      <w:r w:rsidRPr="00B12542">
        <w:rPr>
          <w:rFonts w:ascii="Traditional Arabic" w:eastAsiaTheme="minorHAnsi" w:hAnsi="Traditional Arabic" w:cs="Traditional Arabic" w:hint="cs"/>
          <w:b/>
          <w:bCs/>
          <w:sz w:val="144"/>
          <w:szCs w:val="144"/>
          <w:rtl/>
          <w:lang w:eastAsia="en-US"/>
        </w:rPr>
        <w:t>ل</w:t>
      </w:r>
    </w:p>
    <w:p w:rsidR="00B12542" w:rsidRPr="00B12542" w:rsidRDefault="00B12542" w:rsidP="00B12542">
      <w:pPr>
        <w:bidi/>
        <w:spacing w:after="200" w:line="276" w:lineRule="auto"/>
        <w:jc w:val="center"/>
        <w:rPr>
          <w:rFonts w:ascii="Traditional Arabic" w:eastAsiaTheme="minorHAnsi" w:hAnsi="Traditional Arabic" w:cs="Traditional Arabic"/>
          <w:b/>
          <w:bCs/>
          <w:sz w:val="72"/>
          <w:szCs w:val="72"/>
          <w:rtl/>
          <w:lang w:eastAsia="en-US"/>
        </w:rPr>
        <w:sectPr w:rsidR="00B12542" w:rsidRPr="00B12542" w:rsidSect="00C24D70">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5"/>
          <w:cols w:space="708"/>
          <w:titlePg/>
          <w:docGrid w:linePitch="360"/>
        </w:sectPr>
      </w:pPr>
      <w:r w:rsidRPr="00B12542">
        <w:rPr>
          <w:rFonts w:ascii="Traditional Arabic" w:eastAsiaTheme="minorHAnsi" w:hAnsi="Traditional Arabic" w:cs="Traditional Arabic" w:hint="cs"/>
          <w:b/>
          <w:bCs/>
          <w:sz w:val="72"/>
          <w:szCs w:val="72"/>
          <w:rtl/>
          <w:lang w:eastAsia="en-US"/>
        </w:rPr>
        <w:t xml:space="preserve"> محدّ</w:t>
      </w:r>
      <w:r w:rsidR="006718A4">
        <w:rPr>
          <w:rFonts w:ascii="Traditional Arabic" w:eastAsiaTheme="minorHAnsi" w:hAnsi="Traditional Arabic" w:cs="Traditional Arabic" w:hint="cs"/>
          <w:b/>
          <w:bCs/>
          <w:sz w:val="72"/>
          <w:szCs w:val="72"/>
          <w:rtl/>
          <w:lang w:eastAsia="en-US"/>
        </w:rPr>
        <w:t>ِ</w:t>
      </w:r>
      <w:r w:rsidRPr="00B12542">
        <w:rPr>
          <w:rFonts w:ascii="Traditional Arabic" w:eastAsiaTheme="minorHAnsi" w:hAnsi="Traditional Arabic" w:cs="Traditional Arabic" w:hint="cs"/>
          <w:b/>
          <w:bCs/>
          <w:sz w:val="72"/>
          <w:szCs w:val="72"/>
          <w:rtl/>
          <w:lang w:eastAsia="en-US"/>
        </w:rPr>
        <w:t>دات مفاهيمي</w:t>
      </w:r>
      <w:r w:rsidR="006718A4">
        <w:rPr>
          <w:rFonts w:ascii="Traditional Arabic" w:eastAsiaTheme="minorHAnsi" w:hAnsi="Traditional Arabic" w:cs="Traditional Arabic" w:hint="cs"/>
          <w:b/>
          <w:bCs/>
          <w:sz w:val="72"/>
          <w:szCs w:val="72"/>
          <w:rtl/>
          <w:lang w:eastAsia="en-US"/>
        </w:rPr>
        <w:t>ّ</w:t>
      </w:r>
      <w:r w:rsidRPr="00B12542">
        <w:rPr>
          <w:rFonts w:ascii="Traditional Arabic" w:eastAsiaTheme="minorHAnsi" w:hAnsi="Traditional Arabic" w:cs="Traditional Arabic" w:hint="cs"/>
          <w:b/>
          <w:bCs/>
          <w:sz w:val="72"/>
          <w:szCs w:val="72"/>
          <w:rtl/>
          <w:lang w:eastAsia="en-US"/>
        </w:rPr>
        <w:t>ة</w:t>
      </w:r>
    </w:p>
    <w:p w:rsidR="00855D30" w:rsidRPr="00C06839" w:rsidRDefault="00855D30" w:rsidP="00C739D8">
      <w:pPr>
        <w:bidi/>
        <w:spacing w:line="276" w:lineRule="auto"/>
        <w:rPr>
          <w:rFonts w:ascii="Traditional Arabic" w:hAnsi="Traditional Arabic" w:cs="Traditional Arabic"/>
          <w:b/>
          <w:bCs/>
          <w:sz w:val="36"/>
          <w:szCs w:val="36"/>
          <w:rtl/>
          <w:lang w:val="en-US" w:bidi="ar-DZ"/>
        </w:rPr>
      </w:pPr>
      <w:r w:rsidRPr="00C06839">
        <w:rPr>
          <w:rFonts w:ascii="Traditional Arabic" w:hAnsi="Traditional Arabic" w:cs="Traditional Arabic"/>
          <w:b/>
          <w:bCs/>
          <w:sz w:val="36"/>
          <w:szCs w:val="36"/>
          <w:rtl/>
          <w:lang w:val="en-US" w:bidi="ar-DZ"/>
        </w:rPr>
        <w:t>المبحث الأو</w:t>
      </w:r>
      <w:r w:rsidR="006718A4">
        <w:rPr>
          <w:rFonts w:ascii="Traditional Arabic" w:hAnsi="Traditional Arabic" w:cs="Traditional Arabic" w:hint="cs"/>
          <w:b/>
          <w:bCs/>
          <w:sz w:val="36"/>
          <w:szCs w:val="36"/>
          <w:rtl/>
          <w:lang w:val="en-US" w:bidi="ar-DZ"/>
        </w:rPr>
        <w:t>ّ</w:t>
      </w:r>
      <w:r w:rsidRPr="00C06839">
        <w:rPr>
          <w:rFonts w:ascii="Traditional Arabic" w:hAnsi="Traditional Arabic" w:cs="Traditional Arabic"/>
          <w:b/>
          <w:bCs/>
          <w:sz w:val="36"/>
          <w:szCs w:val="36"/>
          <w:rtl/>
          <w:lang w:val="en-US" w:bidi="ar-DZ"/>
        </w:rPr>
        <w:t>ل: مفهوم الخلع:</w:t>
      </w:r>
    </w:p>
    <w:p w:rsidR="00855D30" w:rsidRPr="00C06839" w:rsidRDefault="00081C29" w:rsidP="00C739D8">
      <w:pPr>
        <w:bidi/>
        <w:spacing w:line="276" w:lineRule="auto"/>
        <w:rPr>
          <w:rFonts w:ascii="Traditional Arabic" w:hAnsi="Traditional Arabic" w:cs="Traditional Arabic"/>
          <w:i/>
          <w:iCs/>
          <w:sz w:val="32"/>
          <w:szCs w:val="32"/>
          <w:rtl/>
          <w:lang w:val="en-US" w:bidi="ar-DZ"/>
        </w:rPr>
      </w:pPr>
      <w:r w:rsidRPr="00C06839">
        <w:rPr>
          <w:rFonts w:ascii="Traditional Arabic" w:hAnsi="Traditional Arabic" w:cs="Traditional Arabic" w:hint="cs"/>
          <w:sz w:val="32"/>
          <w:szCs w:val="32"/>
          <w:rtl/>
          <w:lang w:val="en-US" w:bidi="ar-DZ"/>
        </w:rPr>
        <w:t xml:space="preserve">     </w:t>
      </w:r>
      <w:r w:rsidR="00855D30" w:rsidRPr="00C06839">
        <w:rPr>
          <w:rFonts w:ascii="Traditional Arabic" w:hAnsi="Traditional Arabic" w:cs="Traditional Arabic"/>
          <w:sz w:val="32"/>
          <w:szCs w:val="32"/>
          <w:rtl/>
          <w:lang w:val="en-US" w:bidi="ar-DZ"/>
        </w:rPr>
        <w:t>للخلع</w:t>
      </w:r>
      <w:r w:rsidR="00855D30" w:rsidRPr="00C06839">
        <w:rPr>
          <w:rStyle w:val="Appelnotedebasdep"/>
          <w:rFonts w:ascii="Traditional Arabic" w:hAnsi="Traditional Arabic" w:cs="Traditional Arabic"/>
          <w:sz w:val="32"/>
          <w:szCs w:val="32"/>
          <w:rtl/>
          <w:lang w:val="en-US" w:bidi="ar-DZ"/>
        </w:rPr>
        <w:footnoteReference w:id="1"/>
      </w:r>
      <w:r w:rsidR="00855D30" w:rsidRPr="00C06839">
        <w:rPr>
          <w:rFonts w:ascii="Traditional Arabic" w:hAnsi="Traditional Arabic" w:cs="Traditional Arabic"/>
          <w:sz w:val="32"/>
          <w:szCs w:val="32"/>
          <w:rtl/>
          <w:lang w:val="en-US" w:bidi="ar-DZ"/>
        </w:rPr>
        <w:t xml:space="preserve"> مفاهيم عدّة نذكر من بين أهمّها ما يلي</w:t>
      </w:r>
      <w:r w:rsidR="00855D30" w:rsidRPr="00C06839">
        <w:rPr>
          <w:rFonts w:ascii="Traditional Arabic" w:hAnsi="Traditional Arabic" w:cs="Traditional Arabic"/>
          <w:i/>
          <w:iCs/>
          <w:sz w:val="32"/>
          <w:szCs w:val="32"/>
          <w:rtl/>
          <w:lang w:val="en-US" w:bidi="ar-DZ"/>
        </w:rPr>
        <w:t>:</w:t>
      </w:r>
    </w:p>
    <w:p w:rsidR="00855D30" w:rsidRPr="00C06839" w:rsidRDefault="00855D30" w:rsidP="00C739D8">
      <w:pPr>
        <w:bidi/>
        <w:spacing w:line="276" w:lineRule="auto"/>
        <w:rPr>
          <w:rFonts w:ascii="Traditional Arabic" w:hAnsi="Traditional Arabic" w:cs="Traditional Arabic"/>
          <w:b/>
          <w:bCs/>
          <w:sz w:val="32"/>
          <w:szCs w:val="32"/>
          <w:rtl/>
          <w:lang w:val="en-US" w:bidi="ar-DZ"/>
        </w:rPr>
      </w:pPr>
      <w:r w:rsidRPr="00C06839">
        <w:rPr>
          <w:rFonts w:ascii="Traditional Arabic" w:hAnsi="Traditional Arabic" w:cs="Traditional Arabic"/>
          <w:b/>
          <w:bCs/>
          <w:sz w:val="32"/>
          <w:szCs w:val="32"/>
          <w:rtl/>
          <w:lang w:val="en-US" w:bidi="ar-DZ"/>
        </w:rPr>
        <w:t>المطلب الأو</w:t>
      </w:r>
      <w:r w:rsidR="006718A4">
        <w:rPr>
          <w:rFonts w:ascii="Traditional Arabic" w:hAnsi="Traditional Arabic" w:cs="Traditional Arabic" w:hint="cs"/>
          <w:b/>
          <w:bCs/>
          <w:sz w:val="32"/>
          <w:szCs w:val="32"/>
          <w:rtl/>
          <w:lang w:val="en-US" w:bidi="ar-DZ"/>
        </w:rPr>
        <w:t>ّ</w:t>
      </w:r>
      <w:r w:rsidRPr="00C06839">
        <w:rPr>
          <w:rFonts w:ascii="Traditional Arabic" w:hAnsi="Traditional Arabic" w:cs="Traditional Arabic"/>
          <w:b/>
          <w:bCs/>
          <w:sz w:val="32"/>
          <w:szCs w:val="32"/>
          <w:rtl/>
          <w:lang w:val="en-US" w:bidi="ar-DZ"/>
        </w:rPr>
        <w:t>ل: تعريف الخلع</w:t>
      </w:r>
      <w:r w:rsidR="00440CBC" w:rsidRPr="00C06839">
        <w:rPr>
          <w:rStyle w:val="Appelnotedebasdep"/>
          <w:rFonts w:ascii="Traditional Arabic" w:hAnsi="Traditional Arabic" w:cs="Traditional Arabic"/>
          <w:b/>
          <w:bCs/>
          <w:sz w:val="32"/>
          <w:szCs w:val="32"/>
          <w:rtl/>
          <w:lang w:val="en-US" w:bidi="ar-DZ"/>
        </w:rPr>
        <w:footnoteReference w:id="2"/>
      </w:r>
      <w:r w:rsidRPr="00C06839">
        <w:rPr>
          <w:rFonts w:ascii="Traditional Arabic" w:hAnsi="Traditional Arabic" w:cs="Traditional Arabic"/>
          <w:b/>
          <w:bCs/>
          <w:sz w:val="32"/>
          <w:szCs w:val="32"/>
          <w:rtl/>
          <w:lang w:val="en-US" w:bidi="ar-DZ"/>
        </w:rPr>
        <w:t xml:space="preserve"> شرعا:</w:t>
      </w:r>
    </w:p>
    <w:p w:rsidR="00855D30" w:rsidRPr="00C06839" w:rsidRDefault="00855D30" w:rsidP="00C739D8">
      <w:pPr>
        <w:bidi/>
        <w:spacing w:line="276" w:lineRule="auto"/>
        <w:rPr>
          <w:rFonts w:ascii="Traditional Arabic" w:hAnsi="Traditional Arabic" w:cs="Traditional Arabic"/>
          <w:b/>
          <w:bCs/>
          <w:sz w:val="32"/>
          <w:szCs w:val="32"/>
          <w:rtl/>
          <w:lang w:val="en-US" w:bidi="ar-DZ"/>
        </w:rPr>
      </w:pPr>
      <w:r w:rsidRPr="00C06839">
        <w:rPr>
          <w:rFonts w:ascii="Traditional Arabic" w:hAnsi="Traditional Arabic" w:cs="Traditional Arabic"/>
          <w:b/>
          <w:bCs/>
          <w:sz w:val="32"/>
          <w:szCs w:val="32"/>
          <w:rtl/>
          <w:lang w:val="en-US" w:bidi="ar-DZ"/>
        </w:rPr>
        <w:t>الفرع الأو</w:t>
      </w:r>
      <w:r w:rsidR="006718A4">
        <w:rPr>
          <w:rFonts w:ascii="Traditional Arabic" w:hAnsi="Traditional Arabic" w:cs="Traditional Arabic" w:hint="cs"/>
          <w:b/>
          <w:bCs/>
          <w:sz w:val="32"/>
          <w:szCs w:val="32"/>
          <w:rtl/>
          <w:lang w:val="en-US" w:bidi="ar-DZ"/>
        </w:rPr>
        <w:t>ّ</w:t>
      </w:r>
      <w:r w:rsidRPr="00C06839">
        <w:rPr>
          <w:rFonts w:ascii="Traditional Arabic" w:hAnsi="Traditional Arabic" w:cs="Traditional Arabic"/>
          <w:b/>
          <w:bCs/>
          <w:sz w:val="32"/>
          <w:szCs w:val="32"/>
          <w:rtl/>
          <w:lang w:val="en-US" w:bidi="ar-DZ"/>
        </w:rPr>
        <w:t>ل: تعريف الخلع لغة</w:t>
      </w:r>
      <w:r w:rsidR="00C06839" w:rsidRPr="00C06839">
        <w:rPr>
          <w:rFonts w:ascii="Traditional Arabic" w:hAnsi="Traditional Arabic" w:cs="Traditional Arabic" w:hint="cs"/>
          <w:b/>
          <w:bCs/>
          <w:sz w:val="32"/>
          <w:szCs w:val="32"/>
          <w:rtl/>
          <w:lang w:val="en-US" w:bidi="ar-DZ"/>
        </w:rPr>
        <w:t xml:space="preserve">: </w:t>
      </w:r>
      <w:r w:rsidRPr="00C06839">
        <w:rPr>
          <w:rFonts w:ascii="Traditional Arabic" w:hAnsi="Traditional Arabic" w:cs="Traditional Arabic"/>
          <w:sz w:val="32"/>
          <w:szCs w:val="32"/>
          <w:rtl/>
          <w:lang w:val="en-US" w:bidi="ar-DZ"/>
        </w:rPr>
        <w:t>الخلع في اللغة بفتح الخاء معناه النزع والإزالة ويقال خلع فلان ثوبه</w:t>
      </w:r>
      <w:r w:rsidR="0076760C" w:rsidRPr="00C06839">
        <w:rPr>
          <w:rStyle w:val="Appelnotedebasdep"/>
          <w:rFonts w:ascii="Traditional Arabic" w:hAnsi="Traditional Arabic" w:cs="Traditional Arabic"/>
          <w:sz w:val="32"/>
          <w:szCs w:val="32"/>
          <w:rtl/>
          <w:lang w:val="en-US" w:bidi="ar-DZ"/>
        </w:rPr>
        <w:footnoteReference w:id="3"/>
      </w:r>
      <w:r w:rsidR="0076760C" w:rsidRPr="00C06839">
        <w:rPr>
          <w:rFonts w:ascii="Traditional Arabic" w:hAnsi="Traditional Arabic" w:cs="Traditional Arabic"/>
          <w:sz w:val="32"/>
          <w:szCs w:val="32"/>
          <w:rtl/>
          <w:lang w:val="en-US" w:bidi="ar-DZ"/>
        </w:rPr>
        <w:t>.</w:t>
      </w:r>
    </w:p>
    <w:p w:rsidR="008A25C2" w:rsidRPr="006D502B" w:rsidRDefault="00855D30" w:rsidP="00C739D8">
      <w:pPr>
        <w:bidi/>
        <w:spacing w:line="276" w:lineRule="auto"/>
        <w:rPr>
          <w:rFonts w:ascii="Traditional Arabic" w:hAnsi="Traditional Arabic" w:cs="Traditional Arabic"/>
          <w:sz w:val="32"/>
          <w:szCs w:val="32"/>
          <w:rtl/>
          <w:lang w:val="en-US" w:bidi="ar-DZ"/>
        </w:rPr>
      </w:pPr>
      <w:r w:rsidRPr="00C06839">
        <w:rPr>
          <w:rFonts w:ascii="Traditional Arabic" w:hAnsi="Traditional Arabic" w:cs="Traditional Arabic"/>
          <w:sz w:val="32"/>
          <w:szCs w:val="32"/>
          <w:rtl/>
          <w:lang w:val="en-US" w:bidi="ar-DZ"/>
        </w:rPr>
        <w:t>ويقال خلع الرجل ثوبه خلعا أزاله عن</w:t>
      </w:r>
      <w:r w:rsidRPr="006D502B">
        <w:rPr>
          <w:rFonts w:ascii="Traditional Arabic" w:hAnsi="Traditional Arabic" w:cs="Traditional Arabic"/>
          <w:sz w:val="32"/>
          <w:szCs w:val="32"/>
          <w:rtl/>
          <w:lang w:val="en-US" w:bidi="ar-DZ"/>
        </w:rPr>
        <w:t xml:space="preserve"> بدنه ونزعه عنه ويقال: خلعت النعل خلعا ونزعه ويقال: خلع الرجل</w:t>
      </w:r>
      <w:r w:rsidRPr="006D502B">
        <w:rPr>
          <w:rFonts w:ascii="Traditional Arabic" w:hAnsi="Traditional Arabic" w:cs="Traditional Arabic"/>
          <w:sz w:val="32"/>
          <w:szCs w:val="32"/>
          <w:lang w:val="en-US" w:bidi="ar-DZ"/>
        </w:rPr>
        <w:t xml:space="preserve"> </w:t>
      </w:r>
      <w:r w:rsidRPr="006D502B">
        <w:rPr>
          <w:rFonts w:ascii="Traditional Arabic" w:hAnsi="Traditional Arabic" w:cs="Traditional Arabic"/>
          <w:sz w:val="32"/>
          <w:szCs w:val="32"/>
          <w:rtl/>
          <w:lang w:val="en-US" w:bidi="ar-DZ"/>
        </w:rPr>
        <w:t xml:space="preserve"> إمرأته وخالعت المرأة زوجها مخالعة إذا افتدت منه</w:t>
      </w:r>
      <w:r w:rsidR="0076760C" w:rsidRPr="00E5374D">
        <w:rPr>
          <w:rFonts w:ascii="Traditional Arabic" w:hAnsi="Traditional Arabic" w:cs="Traditional Arabic"/>
          <w:sz w:val="32"/>
          <w:szCs w:val="32"/>
          <w:vertAlign w:val="superscript"/>
          <w:rtl/>
        </w:rPr>
        <w:footnoteReference w:id="4"/>
      </w:r>
      <w:r w:rsidR="00E5374D">
        <w:rPr>
          <w:rFonts w:ascii="Traditional Arabic" w:hAnsi="Traditional Arabic" w:cs="Traditional Arabic"/>
          <w:sz w:val="32"/>
          <w:szCs w:val="32"/>
          <w:rtl/>
          <w:lang w:val="en-US" w:bidi="ar-DZ"/>
        </w:rPr>
        <w:t>.</w:t>
      </w:r>
      <w:r w:rsidR="00E5374D">
        <w:rPr>
          <w:rFonts w:ascii="Traditional Arabic" w:hAnsi="Traditional Arabic" w:cs="Traditional Arabic" w:hint="cs"/>
          <w:sz w:val="32"/>
          <w:szCs w:val="32"/>
          <w:rtl/>
          <w:lang w:val="en-US" w:bidi="ar-DZ"/>
        </w:rPr>
        <w:t xml:space="preserve"> </w:t>
      </w:r>
      <w:r w:rsidR="008A25C2" w:rsidRPr="006D502B">
        <w:rPr>
          <w:rFonts w:ascii="Traditional Arabic" w:hAnsi="Traditional Arabic" w:cs="Traditional Arabic"/>
          <w:sz w:val="32"/>
          <w:szCs w:val="32"/>
          <w:rtl/>
          <w:lang w:val="en-US" w:bidi="ar-DZ"/>
        </w:rPr>
        <w:t>وجاء في الص</w:t>
      </w:r>
      <w:r w:rsidR="008A5BBC">
        <w:rPr>
          <w:rFonts w:ascii="Traditional Arabic" w:hAnsi="Traditional Arabic" w:cs="Traditional Arabic" w:hint="cs"/>
          <w:sz w:val="32"/>
          <w:szCs w:val="32"/>
          <w:rtl/>
          <w:lang w:val="en-US" w:bidi="ar-DZ"/>
        </w:rPr>
        <w:t>ِّ</w:t>
      </w:r>
      <w:r w:rsidR="008A25C2" w:rsidRPr="006D502B">
        <w:rPr>
          <w:rFonts w:ascii="Traditional Arabic" w:hAnsi="Traditional Arabic" w:cs="Traditional Arabic"/>
          <w:sz w:val="32"/>
          <w:szCs w:val="32"/>
          <w:rtl/>
          <w:lang w:val="en-US" w:bidi="ar-DZ"/>
        </w:rPr>
        <w:t>حاح</w:t>
      </w:r>
      <w:r w:rsidR="008A5BBC">
        <w:rPr>
          <w:rFonts w:ascii="Traditional Arabic" w:hAnsi="Traditional Arabic" w:cs="Traditional Arabic" w:hint="cs"/>
          <w:sz w:val="32"/>
          <w:szCs w:val="32"/>
          <w:rtl/>
          <w:lang w:val="en-US" w:bidi="ar-DZ"/>
        </w:rPr>
        <w:t>ِ</w:t>
      </w:r>
      <w:r w:rsidR="008A25C2" w:rsidRPr="006D502B">
        <w:rPr>
          <w:rFonts w:ascii="Traditional Arabic" w:hAnsi="Traditional Arabic" w:cs="Traditional Arabic"/>
          <w:sz w:val="32"/>
          <w:szCs w:val="32"/>
          <w:rtl/>
          <w:lang w:val="en-US" w:bidi="ar-DZ"/>
        </w:rPr>
        <w:t xml:space="preserve">: </w:t>
      </w:r>
      <w:r w:rsidR="008A5BBC">
        <w:rPr>
          <w:rFonts w:ascii="Traditional Arabic" w:hAnsi="Traditional Arabic" w:cs="Traditional Arabic" w:hint="cs"/>
          <w:sz w:val="32"/>
          <w:szCs w:val="32"/>
          <w:rtl/>
          <w:lang w:val="en-US" w:bidi="ar-DZ"/>
        </w:rPr>
        <w:t>"</w:t>
      </w:r>
      <w:r w:rsidR="008A25C2" w:rsidRPr="006D502B">
        <w:rPr>
          <w:rFonts w:ascii="Traditional Arabic" w:hAnsi="Traditional Arabic" w:cs="Traditional Arabic"/>
          <w:sz w:val="32"/>
          <w:szCs w:val="32"/>
          <w:rtl/>
          <w:lang w:val="en-US" w:bidi="ar-DZ"/>
        </w:rPr>
        <w:t>خَلَعَ ثوبه ونعله وقائده خَلْعاً. وخَلَعَ عليه خلعة, وخالع امرأته خُلْعاً بالضم</w:t>
      </w:r>
      <w:r w:rsidR="008A5BBC">
        <w:rPr>
          <w:rFonts w:ascii="Traditional Arabic" w:hAnsi="Traditional Arabic" w:cs="Traditional Arabic" w:hint="cs"/>
          <w:sz w:val="32"/>
          <w:szCs w:val="32"/>
          <w:rtl/>
          <w:lang w:val="en-US" w:bidi="ar-DZ"/>
        </w:rPr>
        <w:t>"</w:t>
      </w:r>
      <w:r w:rsidR="008A25C2" w:rsidRPr="002712DB">
        <w:rPr>
          <w:rFonts w:ascii="Traditional Arabic" w:hAnsi="Traditional Arabic" w:cs="Traditional Arabic"/>
          <w:sz w:val="32"/>
          <w:szCs w:val="32"/>
          <w:vertAlign w:val="superscript"/>
          <w:lang w:val="en-US" w:bidi="ar-DZ"/>
        </w:rPr>
        <w:footnoteReference w:id="5"/>
      </w:r>
      <w:r w:rsidR="008A25C2" w:rsidRPr="006D502B">
        <w:rPr>
          <w:rFonts w:ascii="Traditional Arabic" w:hAnsi="Traditional Arabic" w:cs="Traditional Arabic"/>
          <w:sz w:val="32"/>
          <w:szCs w:val="32"/>
          <w:rtl/>
          <w:lang w:val="en-US" w:bidi="ar-DZ"/>
        </w:rPr>
        <w:t>.</w:t>
      </w:r>
    </w:p>
    <w:p w:rsidR="008A25C2" w:rsidRPr="006D502B" w:rsidRDefault="008A25C2" w:rsidP="00C739D8">
      <w:pPr>
        <w:widowControl w:val="0"/>
        <w:bidi/>
        <w:spacing w:after="80" w:line="276" w:lineRule="auto"/>
        <w:ind w:firstLine="567"/>
        <w:rPr>
          <w:rFonts w:ascii="Traditional Arabic" w:hAnsi="Traditional Arabic" w:cs="Traditional Arabic"/>
          <w:sz w:val="32"/>
          <w:szCs w:val="32"/>
          <w:rtl/>
          <w:lang w:val="en-US" w:bidi="ar-DZ"/>
        </w:rPr>
      </w:pPr>
      <w:r w:rsidRPr="006D502B">
        <w:rPr>
          <w:rFonts w:ascii="Traditional Arabic" w:hAnsi="Traditional Arabic" w:cs="Traditional Arabic"/>
          <w:sz w:val="32"/>
          <w:szCs w:val="32"/>
          <w:rtl/>
          <w:lang w:val="en-US" w:bidi="ar-DZ"/>
        </w:rPr>
        <w:t xml:space="preserve">قال ابن فارس: </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الخاء واللام والعين أصل واحد مطرّد</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وهو مُزايلة الشيء الذي كان يشتمل به أو عليه</w:t>
      </w:r>
      <w:r w:rsidR="008A5BBC">
        <w:rPr>
          <w:rFonts w:ascii="Traditional Arabic" w:hAnsi="Traditional Arabic" w:cs="Traditional Arabic" w:hint="cs"/>
          <w:sz w:val="32"/>
          <w:szCs w:val="32"/>
          <w:rtl/>
          <w:lang w:val="en-US" w:bidi="ar-DZ"/>
        </w:rPr>
        <w:t>،</w:t>
      </w:r>
      <w:r w:rsidR="008A5BBC">
        <w:rPr>
          <w:rFonts w:ascii="Traditional Arabic" w:hAnsi="Traditional Arabic" w:cs="Traditional Arabic"/>
          <w:sz w:val="32"/>
          <w:szCs w:val="32"/>
          <w:rtl/>
          <w:lang w:val="en-US" w:bidi="ar-DZ"/>
        </w:rPr>
        <w:t xml:space="preserve"> تقول: خلعت الثوب أخلعه خُلْعاً</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وخُلع الوالي يُخلع خلعاً.</w:t>
      </w:r>
    </w:p>
    <w:p w:rsidR="008A25C2" w:rsidRPr="006D502B" w:rsidRDefault="008A25C2" w:rsidP="00C739D8">
      <w:pPr>
        <w:widowControl w:val="0"/>
        <w:bidi/>
        <w:spacing w:after="80" w:line="276" w:lineRule="auto"/>
        <w:ind w:firstLine="567"/>
        <w:rPr>
          <w:rFonts w:ascii="Traditional Arabic" w:hAnsi="Traditional Arabic" w:cs="Traditional Arabic"/>
          <w:sz w:val="32"/>
          <w:szCs w:val="32"/>
          <w:rtl/>
          <w:lang w:val="en-US" w:bidi="ar-DZ"/>
        </w:rPr>
      </w:pPr>
      <w:r w:rsidRPr="006D502B">
        <w:rPr>
          <w:rFonts w:ascii="Traditional Arabic" w:hAnsi="Traditional Arabic" w:cs="Traditional Arabic"/>
          <w:sz w:val="32"/>
          <w:szCs w:val="32"/>
          <w:rtl/>
          <w:lang w:val="en-US" w:bidi="ar-DZ"/>
        </w:rPr>
        <w:t>وهذا لا يكاد يقال إ</w:t>
      </w:r>
      <w:r w:rsidR="007E3DCE">
        <w:rPr>
          <w:rFonts w:ascii="Traditional Arabic" w:hAnsi="Traditional Arabic" w:cs="Traditional Arabic"/>
          <w:sz w:val="32"/>
          <w:szCs w:val="32"/>
          <w:rtl/>
          <w:lang w:val="en-US" w:bidi="ar-DZ"/>
        </w:rPr>
        <w:t>لا في الدون ينزل من هو أعلى منه</w:t>
      </w:r>
      <w:r w:rsidR="007E3DCE">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وإلا فليس يقا</w:t>
      </w:r>
      <w:r w:rsidR="008A5BBC">
        <w:rPr>
          <w:rFonts w:ascii="Traditional Arabic" w:hAnsi="Traditional Arabic" w:cs="Traditional Arabic"/>
          <w:sz w:val="32"/>
          <w:szCs w:val="32"/>
          <w:rtl/>
          <w:lang w:val="en-US" w:bidi="ar-DZ"/>
        </w:rPr>
        <w:t>ل: خلع الأمير واليه على بلد كذا</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ألا ترى أنه إنما يقال:</w:t>
      </w:r>
      <w:r w:rsidR="007E3DCE">
        <w:rPr>
          <w:rFonts w:ascii="Traditional Arabic" w:hAnsi="Traditional Arabic" w:cs="Traditional Arabic"/>
          <w:sz w:val="32"/>
          <w:szCs w:val="32"/>
          <w:rtl/>
          <w:lang w:val="en-US" w:bidi="ar-DZ"/>
        </w:rPr>
        <w:t xml:space="preserve"> عزله. ويقال: طلق الرجُل امرأته</w:t>
      </w:r>
      <w:r w:rsidR="007E3DCE">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فإن كان ذلك من قبل المرأة يقال: خالعته وقد اختلعت؛ لأنها تفتدي نفسها منه بشيء تبذله له</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lang w:val="en-US" w:bidi="ar-DZ"/>
        </w:rPr>
        <w:footnoteReference w:id="6"/>
      </w:r>
      <w:r w:rsidRPr="006D502B">
        <w:rPr>
          <w:rFonts w:ascii="Traditional Arabic" w:hAnsi="Traditional Arabic" w:cs="Traditional Arabic"/>
          <w:sz w:val="32"/>
          <w:szCs w:val="32"/>
          <w:rtl/>
          <w:lang w:val="en-US" w:bidi="ar-DZ"/>
        </w:rPr>
        <w:t>.</w:t>
      </w:r>
    </w:p>
    <w:p w:rsidR="00855D30" w:rsidRPr="006D502B" w:rsidRDefault="008A25C2" w:rsidP="00C739D8">
      <w:pPr>
        <w:widowControl w:val="0"/>
        <w:bidi/>
        <w:spacing w:after="80" w:line="276" w:lineRule="auto"/>
        <w:ind w:firstLine="567"/>
        <w:rPr>
          <w:rFonts w:ascii="Traditional Arabic" w:hAnsi="Traditional Arabic" w:cs="Traditional Arabic"/>
          <w:sz w:val="32"/>
          <w:szCs w:val="32"/>
          <w:lang w:val="en-US" w:bidi="ar-DZ"/>
        </w:rPr>
      </w:pPr>
      <w:r w:rsidRPr="006D502B">
        <w:rPr>
          <w:rFonts w:ascii="Traditional Arabic" w:hAnsi="Traditional Arabic" w:cs="Traditional Arabic"/>
          <w:sz w:val="32"/>
          <w:szCs w:val="32"/>
          <w:rtl/>
          <w:lang w:val="en-US" w:bidi="ar-DZ"/>
        </w:rPr>
        <w:t xml:space="preserve">قال </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الأزهري</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w:t>
      </w:r>
      <w:r w:rsidR="008A5BBC">
        <w:rPr>
          <w:rFonts w:ascii="Traditional Arabic" w:hAnsi="Traditional Arabic" w:cs="Traditional Arabic" w:hint="cs"/>
          <w:sz w:val="32"/>
          <w:szCs w:val="32"/>
          <w:rtl/>
          <w:lang w:val="en-US" w:bidi="ar-DZ"/>
        </w:rPr>
        <w:t xml:space="preserve"> "</w:t>
      </w:r>
      <w:r w:rsidRPr="006D502B">
        <w:rPr>
          <w:rFonts w:ascii="Traditional Arabic" w:hAnsi="Traditional Arabic" w:cs="Traditional Arabic"/>
          <w:sz w:val="32"/>
          <w:szCs w:val="32"/>
          <w:rtl/>
          <w:lang w:val="en-US" w:bidi="ar-DZ"/>
        </w:rPr>
        <w:t>وس</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م</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ي</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ذلك الف</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راق خ</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لعاً لأن</w:t>
      </w:r>
      <w:r w:rsidR="006718A4">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الله ـ عز</w:t>
      </w:r>
      <w:r w:rsidR="00845480">
        <w:rPr>
          <w:rFonts w:ascii="Traditional Arabic" w:hAnsi="Traditional Arabic" w:cs="Traditional Arabic"/>
          <w:sz w:val="32"/>
          <w:szCs w:val="32"/>
          <w:rtl/>
          <w:lang w:val="en-US" w:bidi="ar-DZ"/>
        </w:rPr>
        <w:t xml:space="preserve"> وجل ـ جعل النساء لباساً للرجال</w:t>
      </w:r>
      <w:r w:rsidR="00845480">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والرجال لباساً لهن</w:t>
      </w:r>
      <w:r w:rsidR="00972D08" w:rsidRPr="006D502B">
        <w:rPr>
          <w:rFonts w:ascii="Traditional Arabic" w:hAnsi="Traditional Arabic" w:cs="Traditional Arabic"/>
          <w:sz w:val="32"/>
          <w:szCs w:val="32"/>
          <w:rtl/>
          <w:lang w:val="en-US" w:bidi="ar-DZ"/>
        </w:rPr>
        <w:t>،</w:t>
      </w:r>
      <w:r w:rsidRPr="006D502B">
        <w:rPr>
          <w:rFonts w:ascii="Traditional Arabic" w:hAnsi="Traditional Arabic" w:cs="Traditional Arabic"/>
          <w:sz w:val="32"/>
          <w:szCs w:val="32"/>
          <w:rtl/>
          <w:lang w:val="en-US" w:bidi="ar-DZ"/>
        </w:rPr>
        <w:t xml:space="preserve">  فقال تعالى: </w:t>
      </w:r>
      <w:r w:rsidR="00972D08" w:rsidRPr="008A5BBC">
        <w:rPr>
          <w:rFonts w:ascii="Traditional Arabic" w:hAnsi="Traditional Arabic" w:cs="Traditional Arabic"/>
          <w:sz w:val="32"/>
          <w:szCs w:val="32"/>
          <w:rtl/>
          <w:lang w:val="en-US" w:bidi="ar-DZ"/>
        </w:rPr>
        <w:t>"</w:t>
      </w:r>
      <w:r w:rsidRPr="008A5BBC">
        <w:rPr>
          <w:rFonts w:ascii="Traditional Arabic" w:hAnsi="Traditional Arabic" w:cs="Traditional Arabic"/>
          <w:noProof/>
          <w:sz w:val="32"/>
          <w:szCs w:val="32"/>
          <w:rtl/>
          <w:lang w:eastAsia="fr-FR"/>
        </w:rPr>
        <w:drawing>
          <wp:inline distT="0" distB="0" distL="0" distR="0" wp14:anchorId="3C99AEB2" wp14:editId="6ECFAAF8">
            <wp:extent cx="152400" cy="323850"/>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8A5BBC">
        <w:rPr>
          <w:rFonts w:ascii="Traditional Arabic" w:hAnsi="Traditional Arabic" w:cs="Traditional Arabic"/>
          <w:sz w:val="32"/>
          <w:szCs w:val="32"/>
          <w:rtl/>
          <w:lang w:val="en-US" w:bidi="ar-DZ"/>
        </w:rPr>
        <w:t xml:space="preserve"> </w:t>
      </w:r>
      <w:r w:rsidRPr="008A5BBC">
        <w:rPr>
          <w:rFonts w:ascii="Traditional Arabic" w:hAnsi="Traditional Arabic" w:cs="Traditional Arabic"/>
          <w:noProof/>
          <w:sz w:val="32"/>
          <w:szCs w:val="32"/>
          <w:rtl/>
          <w:lang w:eastAsia="fr-FR"/>
        </w:rPr>
        <w:drawing>
          <wp:inline distT="0" distB="0" distL="0" distR="0" wp14:anchorId="2FDED0CC" wp14:editId="11FD00BF">
            <wp:extent cx="276225" cy="323850"/>
            <wp:effectExtent l="0" t="0" r="9525"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8A5BBC">
        <w:rPr>
          <w:rFonts w:ascii="Traditional Arabic" w:hAnsi="Traditional Arabic" w:cs="Traditional Arabic"/>
          <w:sz w:val="32"/>
          <w:szCs w:val="32"/>
          <w:rtl/>
          <w:lang w:val="en-US" w:bidi="ar-DZ"/>
        </w:rPr>
        <w:t xml:space="preserve"> </w:t>
      </w:r>
      <w:r w:rsidRPr="008A5BBC">
        <w:rPr>
          <w:rFonts w:ascii="Traditional Arabic" w:hAnsi="Traditional Arabic" w:cs="Traditional Arabic"/>
          <w:noProof/>
          <w:sz w:val="32"/>
          <w:szCs w:val="32"/>
          <w:rtl/>
          <w:lang w:eastAsia="fr-FR"/>
        </w:rPr>
        <w:drawing>
          <wp:inline distT="0" distB="0" distL="0" distR="0" wp14:anchorId="321262AC" wp14:editId="06603EAC">
            <wp:extent cx="209550" cy="323850"/>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8A5BBC">
        <w:rPr>
          <w:rFonts w:ascii="Traditional Arabic" w:hAnsi="Traditional Arabic" w:cs="Traditional Arabic"/>
          <w:sz w:val="32"/>
          <w:szCs w:val="32"/>
          <w:rtl/>
          <w:lang w:val="en-US" w:bidi="ar-DZ"/>
        </w:rPr>
        <w:t xml:space="preserve"> </w:t>
      </w:r>
      <w:r w:rsidRPr="008A5BBC">
        <w:rPr>
          <w:rFonts w:ascii="Traditional Arabic" w:hAnsi="Traditional Arabic" w:cs="Traditional Arabic"/>
          <w:noProof/>
          <w:sz w:val="32"/>
          <w:szCs w:val="32"/>
          <w:rtl/>
          <w:lang w:eastAsia="fr-FR"/>
        </w:rPr>
        <w:drawing>
          <wp:inline distT="0" distB="0" distL="0" distR="0" wp14:anchorId="35510C53" wp14:editId="01529CB4">
            <wp:extent cx="266700" cy="323850"/>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Pr="008A5BBC">
        <w:rPr>
          <w:rFonts w:ascii="Traditional Arabic" w:hAnsi="Traditional Arabic" w:cs="Traditional Arabic"/>
          <w:sz w:val="32"/>
          <w:szCs w:val="32"/>
          <w:rtl/>
          <w:lang w:val="en-US" w:bidi="ar-DZ"/>
        </w:rPr>
        <w:t xml:space="preserve"> </w:t>
      </w:r>
      <w:r w:rsidRPr="008A5BBC">
        <w:rPr>
          <w:rFonts w:ascii="Traditional Arabic" w:hAnsi="Traditional Arabic" w:cs="Traditional Arabic"/>
          <w:noProof/>
          <w:sz w:val="32"/>
          <w:szCs w:val="32"/>
          <w:rtl/>
          <w:lang w:eastAsia="fr-FR"/>
        </w:rPr>
        <w:drawing>
          <wp:inline distT="0" distB="0" distL="0" distR="0" wp14:anchorId="595262FB" wp14:editId="48AC1CDD">
            <wp:extent cx="285750" cy="32385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5750" cy="323850"/>
                    </a:xfrm>
                    <a:prstGeom prst="rect">
                      <a:avLst/>
                    </a:prstGeom>
                    <a:noFill/>
                    <a:ln>
                      <a:noFill/>
                    </a:ln>
                  </pic:spPr>
                </pic:pic>
              </a:graphicData>
            </a:graphic>
          </wp:inline>
        </w:drawing>
      </w:r>
      <w:r w:rsidRPr="008A5BBC">
        <w:rPr>
          <w:rFonts w:ascii="Traditional Arabic" w:hAnsi="Traditional Arabic" w:cs="Traditional Arabic"/>
          <w:sz w:val="32"/>
          <w:szCs w:val="32"/>
          <w:rtl/>
          <w:lang w:val="en-US" w:bidi="ar-DZ"/>
        </w:rPr>
        <w:t xml:space="preserve"> </w:t>
      </w:r>
      <w:r w:rsidRPr="008A5BBC">
        <w:rPr>
          <w:rFonts w:ascii="Traditional Arabic" w:hAnsi="Traditional Arabic" w:cs="Traditional Arabic"/>
          <w:noProof/>
          <w:sz w:val="32"/>
          <w:szCs w:val="32"/>
          <w:rtl/>
          <w:lang w:eastAsia="fr-FR"/>
        </w:rPr>
        <w:drawing>
          <wp:inline distT="0" distB="0" distL="0" distR="0" wp14:anchorId="0DDC1BE3" wp14:editId="50267F86">
            <wp:extent cx="228600" cy="323850"/>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972D08" w:rsidRPr="008A5BBC">
        <w:rPr>
          <w:rFonts w:ascii="Traditional Arabic" w:hAnsi="Traditional Arabic" w:cs="Traditional Arabic"/>
          <w:sz w:val="32"/>
          <w:szCs w:val="32"/>
          <w:rtl/>
          <w:lang w:val="en-US" w:bidi="ar-DZ"/>
        </w:rPr>
        <w:t>"</w:t>
      </w:r>
      <w:r w:rsidR="001058D5">
        <w:rPr>
          <w:rStyle w:val="Appelnotedebasdep"/>
          <w:rFonts w:ascii="Traditional Arabic" w:hAnsi="Traditional Arabic" w:cs="Traditional Arabic"/>
          <w:sz w:val="32"/>
          <w:szCs w:val="32"/>
          <w:rtl/>
          <w:lang w:val="en-US" w:bidi="ar-DZ"/>
        </w:rPr>
        <w:footnoteReference w:id="7"/>
      </w:r>
      <w:r w:rsidR="008A5BBC">
        <w:rPr>
          <w:rFonts w:ascii="Traditional Arabic" w:hAnsi="Traditional Arabic" w:cs="Traditional Arabic" w:hint="cs"/>
          <w:sz w:val="32"/>
          <w:szCs w:val="32"/>
          <w:rtl/>
          <w:lang w:val="en-US" w:bidi="ar-DZ"/>
        </w:rPr>
        <w:t xml:space="preserve">، </w:t>
      </w:r>
      <w:r w:rsidR="008A5BBC">
        <w:rPr>
          <w:rFonts w:ascii="Traditional Arabic" w:hAnsi="Traditional Arabic" w:cs="Traditional Arabic"/>
          <w:sz w:val="32"/>
          <w:szCs w:val="32"/>
          <w:rtl/>
          <w:lang w:val="en-US" w:bidi="ar-DZ"/>
        </w:rPr>
        <w:t>وهي ضجيعته وضجيعُه</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فإذا افتدت المرأة بمال تعطيه لزوجها ليبينها م</w:t>
      </w:r>
      <w:r w:rsidR="00710602">
        <w:rPr>
          <w:rFonts w:ascii="Traditional Arabic" w:hAnsi="Traditional Arabic" w:cs="Traditional Arabic"/>
          <w:sz w:val="32"/>
          <w:szCs w:val="32"/>
          <w:rtl/>
          <w:lang w:val="en-US" w:bidi="ar-DZ"/>
        </w:rPr>
        <w:t>نه فأجابها إلى ذلك فقد بانت منه</w:t>
      </w:r>
      <w:r w:rsidR="00710602">
        <w:rPr>
          <w:rFonts w:ascii="Traditional Arabic" w:hAnsi="Traditional Arabic" w:cs="Traditional Arabic" w:hint="cs"/>
          <w:sz w:val="32"/>
          <w:szCs w:val="32"/>
          <w:rtl/>
          <w:lang w:val="en-US" w:bidi="ar-DZ"/>
        </w:rPr>
        <w:t>،</w:t>
      </w:r>
      <w:r w:rsidR="00710602">
        <w:rPr>
          <w:rFonts w:ascii="Traditional Arabic" w:hAnsi="Traditional Arabic" w:cs="Traditional Arabic"/>
          <w:sz w:val="32"/>
          <w:szCs w:val="32"/>
          <w:rtl/>
          <w:lang w:val="en-US" w:bidi="ar-DZ"/>
        </w:rPr>
        <w:t xml:space="preserve"> وخلع كل واحد منهما لباس صاحبه</w:t>
      </w:r>
      <w:r w:rsidR="00710602">
        <w:rPr>
          <w:rFonts w:ascii="Traditional Arabic" w:hAnsi="Traditional Arabic" w:cs="Traditional Arabic" w:hint="cs"/>
          <w:sz w:val="32"/>
          <w:szCs w:val="32"/>
          <w:rtl/>
          <w:lang w:val="en-US" w:bidi="ar-DZ"/>
        </w:rPr>
        <w:t>،</w:t>
      </w:r>
      <w:r w:rsidR="00710602">
        <w:rPr>
          <w:rFonts w:ascii="Traditional Arabic" w:hAnsi="Traditional Arabic" w:cs="Traditional Arabic"/>
          <w:sz w:val="32"/>
          <w:szCs w:val="32"/>
          <w:rtl/>
          <w:lang w:val="en-US" w:bidi="ar-DZ"/>
        </w:rPr>
        <w:t xml:space="preserve"> والاسم من ذلك الخُلع</w:t>
      </w:r>
      <w:r w:rsidR="00710602">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والمصدر الخلع</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lang w:val="en-US" w:bidi="ar-DZ"/>
        </w:rPr>
        <w:footnoteReference w:id="8"/>
      </w:r>
      <w:r w:rsidRPr="006D502B">
        <w:rPr>
          <w:rFonts w:ascii="Traditional Arabic" w:hAnsi="Traditional Arabic" w:cs="Traditional Arabic"/>
          <w:sz w:val="32"/>
          <w:szCs w:val="32"/>
          <w:rtl/>
          <w:lang w:val="en-US" w:bidi="ar-DZ"/>
        </w:rPr>
        <w:t>.</w:t>
      </w:r>
    </w:p>
    <w:p w:rsidR="00855D30" w:rsidRPr="006D502B" w:rsidRDefault="00B52A93" w:rsidP="00C739D8">
      <w:pPr>
        <w:bidi/>
        <w:spacing w:line="276" w:lineRule="auto"/>
        <w:rPr>
          <w:rFonts w:ascii="Traditional Arabic" w:hAnsi="Traditional Arabic" w:cs="Traditional Arabic"/>
          <w:sz w:val="32"/>
          <w:szCs w:val="32"/>
          <w:rtl/>
          <w:lang w:val="en-US" w:bidi="ar-DZ"/>
        </w:rPr>
      </w:pPr>
      <w:r>
        <w:rPr>
          <w:rFonts w:ascii="Traditional Arabic" w:hAnsi="Traditional Arabic" w:cs="Traditional Arabic"/>
          <w:sz w:val="32"/>
          <w:szCs w:val="32"/>
          <w:lang w:val="en-US" w:bidi="ar-DZ"/>
        </w:rPr>
        <w:t xml:space="preserve">     </w:t>
      </w:r>
      <w:r w:rsidR="00855D30" w:rsidRPr="006D502B">
        <w:rPr>
          <w:rFonts w:ascii="Traditional Arabic" w:hAnsi="Traditional Arabic" w:cs="Traditional Arabic"/>
          <w:sz w:val="32"/>
          <w:szCs w:val="32"/>
          <w:rtl/>
          <w:lang w:val="en-US" w:bidi="ar-DZ"/>
        </w:rPr>
        <w:t>أم</w:t>
      </w:r>
      <w:r w:rsidR="0005418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ا الخلع ب</w:t>
      </w:r>
      <w:r w:rsidR="00710602">
        <w:rPr>
          <w:rFonts w:ascii="Traditional Arabic" w:hAnsi="Traditional Arabic" w:cs="Traditional Arabic" w:hint="cs"/>
          <w:sz w:val="32"/>
          <w:szCs w:val="32"/>
          <w:rtl/>
          <w:lang w:val="en-US" w:bidi="ar-DZ"/>
        </w:rPr>
        <w:t>ال</w:t>
      </w:r>
      <w:r w:rsidR="00855D30" w:rsidRPr="006D502B">
        <w:rPr>
          <w:rFonts w:ascii="Traditional Arabic" w:hAnsi="Traditional Arabic" w:cs="Traditional Arabic"/>
          <w:sz w:val="32"/>
          <w:szCs w:val="32"/>
          <w:rtl/>
          <w:lang w:val="en-US" w:bidi="ar-DZ"/>
        </w:rPr>
        <w:t>ض</w:t>
      </w:r>
      <w:r w:rsidR="00710602">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م</w:t>
      </w:r>
      <w:r w:rsidR="00710602">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 يستعمل في الأمرين (الحس</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ي</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والمعنوي</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غير أنه يستعمل حقيقة في إزالة الز</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وجي</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 وقد قال الفقهاء أن</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 العرف خص</w:t>
      </w:r>
      <w:r w:rsidR="00A936A5">
        <w:rPr>
          <w:rFonts w:ascii="Traditional Arabic" w:hAnsi="Traditional Arabic" w:cs="Traditional Arabic" w:hint="cs"/>
          <w:sz w:val="32"/>
          <w:szCs w:val="32"/>
          <w:rtl/>
          <w:lang w:val="en-US" w:bidi="ar-DZ"/>
        </w:rPr>
        <w:t>ّ</w:t>
      </w:r>
      <w:r w:rsidR="00A936A5">
        <w:rPr>
          <w:rFonts w:ascii="Traditional Arabic" w:hAnsi="Traditional Arabic" w:cs="Traditional Arabic"/>
          <w:sz w:val="32"/>
          <w:szCs w:val="32"/>
          <w:rtl/>
          <w:lang w:val="en-US" w:bidi="ar-DZ"/>
        </w:rPr>
        <w:t xml:space="preserve"> </w:t>
      </w:r>
      <w:r w:rsidR="00A936A5">
        <w:rPr>
          <w:rFonts w:ascii="Traditional Arabic" w:hAnsi="Traditional Arabic" w:cs="Traditional Arabic" w:hint="cs"/>
          <w:sz w:val="32"/>
          <w:szCs w:val="32"/>
          <w:rtl/>
          <w:lang w:val="en-US" w:bidi="ar-DZ"/>
        </w:rPr>
        <w:t>اِ</w:t>
      </w:r>
      <w:r w:rsidR="00855D30" w:rsidRPr="006D502B">
        <w:rPr>
          <w:rFonts w:ascii="Traditional Arabic" w:hAnsi="Traditional Arabic" w:cs="Traditional Arabic"/>
          <w:sz w:val="32"/>
          <w:szCs w:val="32"/>
          <w:rtl/>
          <w:lang w:val="en-US" w:bidi="ar-DZ"/>
        </w:rPr>
        <w:t>ستعمال الخلع بالفتح في إزالة غير الز</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وجي</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 الأمور الحس</w:t>
      </w:r>
      <w:r w:rsidR="008A5BBC">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ي</w:t>
      </w:r>
      <w:r w:rsidR="008A5BBC">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والخلع بالض</w:t>
      </w:r>
      <w:r w:rsidR="008A5BBC">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م</w:t>
      </w:r>
      <w:r w:rsidR="008A5BBC">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 بإزالة الز</w:t>
      </w:r>
      <w:r w:rsidR="008A5BBC">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وجي</w:t>
      </w:r>
      <w:r w:rsidR="008A5BBC">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(الأمور المعنوي</w:t>
      </w:r>
      <w:r w:rsidR="00A936A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w:t>
      </w:r>
      <w:r w:rsidR="00E9265F" w:rsidRPr="006D502B">
        <w:rPr>
          <w:rStyle w:val="Appelnotedebasdep"/>
          <w:rFonts w:ascii="Traditional Arabic" w:hAnsi="Traditional Arabic" w:cs="Traditional Arabic"/>
          <w:sz w:val="32"/>
          <w:szCs w:val="32"/>
          <w:rtl/>
          <w:lang w:val="en-US" w:bidi="ar-DZ"/>
        </w:rPr>
        <w:footnoteReference w:id="9"/>
      </w:r>
      <w:r w:rsidR="00855D30" w:rsidRPr="006D502B">
        <w:rPr>
          <w:rFonts w:ascii="Traditional Arabic" w:hAnsi="Traditional Arabic" w:cs="Traditional Arabic"/>
          <w:sz w:val="32"/>
          <w:szCs w:val="32"/>
          <w:rtl/>
          <w:lang w:val="en-US" w:bidi="ar-DZ"/>
        </w:rPr>
        <w:t>.</w:t>
      </w:r>
    </w:p>
    <w:p w:rsidR="008A5BBC" w:rsidRPr="00A50955" w:rsidRDefault="00855D30" w:rsidP="00C739D8">
      <w:pPr>
        <w:bidi/>
        <w:spacing w:line="276" w:lineRule="auto"/>
        <w:rPr>
          <w:rFonts w:ascii="Traditional Arabic" w:hAnsi="Traditional Arabic" w:cs="Traditional Arabic"/>
          <w:b/>
          <w:bCs/>
          <w:sz w:val="32"/>
          <w:szCs w:val="32"/>
          <w:rtl/>
          <w:lang w:val="en-US" w:bidi="ar-DZ"/>
        </w:rPr>
      </w:pPr>
      <w:r w:rsidRPr="004F3081">
        <w:rPr>
          <w:rFonts w:ascii="Traditional Arabic" w:hAnsi="Traditional Arabic" w:cs="Traditional Arabic"/>
          <w:sz w:val="32"/>
          <w:szCs w:val="32"/>
          <w:rtl/>
          <w:lang w:val="en-US" w:bidi="ar-DZ"/>
        </w:rPr>
        <w:t>ا</w:t>
      </w:r>
      <w:r w:rsidR="00A50955">
        <w:rPr>
          <w:rFonts w:ascii="Traditional Arabic" w:hAnsi="Traditional Arabic" w:cs="Traditional Arabic"/>
          <w:b/>
          <w:bCs/>
          <w:sz w:val="32"/>
          <w:szCs w:val="32"/>
          <w:rtl/>
          <w:lang w:val="en-US" w:bidi="ar-DZ"/>
        </w:rPr>
        <w:t xml:space="preserve">لفرع الثاني: تعريف الخلع </w:t>
      </w:r>
      <w:r w:rsidR="00A50955">
        <w:rPr>
          <w:rFonts w:ascii="Traditional Arabic" w:hAnsi="Traditional Arabic" w:cs="Traditional Arabic" w:hint="cs"/>
          <w:b/>
          <w:bCs/>
          <w:sz w:val="32"/>
          <w:szCs w:val="32"/>
          <w:rtl/>
          <w:lang w:val="en-US" w:bidi="ar-DZ"/>
        </w:rPr>
        <w:t>اِ</w:t>
      </w:r>
      <w:r w:rsidRPr="004F3081">
        <w:rPr>
          <w:rFonts w:ascii="Traditional Arabic" w:hAnsi="Traditional Arabic" w:cs="Traditional Arabic"/>
          <w:b/>
          <w:bCs/>
          <w:sz w:val="32"/>
          <w:szCs w:val="32"/>
          <w:rtl/>
          <w:lang w:val="en-US" w:bidi="ar-DZ"/>
        </w:rPr>
        <w:t>صطلاحا</w:t>
      </w:r>
      <w:r w:rsidR="00A936A5">
        <w:rPr>
          <w:rFonts w:ascii="Traditional Arabic" w:hAnsi="Traditional Arabic" w:cs="Traditional Arabic" w:hint="cs"/>
          <w:b/>
          <w:bCs/>
          <w:sz w:val="32"/>
          <w:szCs w:val="32"/>
          <w:rtl/>
          <w:lang w:val="en-US" w:bidi="ar-DZ"/>
        </w:rPr>
        <w:t>ً</w:t>
      </w:r>
      <w:r w:rsidR="004F3081" w:rsidRPr="004F3081">
        <w:rPr>
          <w:rFonts w:ascii="Traditional Arabic" w:hAnsi="Traditional Arabic" w:cs="Traditional Arabic" w:hint="cs"/>
          <w:b/>
          <w:bCs/>
          <w:sz w:val="32"/>
          <w:szCs w:val="32"/>
          <w:rtl/>
          <w:lang w:val="en-US" w:bidi="ar-DZ"/>
        </w:rPr>
        <w:t>:</w:t>
      </w:r>
      <w:r w:rsidR="00A50955">
        <w:rPr>
          <w:rFonts w:ascii="Traditional Arabic" w:hAnsi="Traditional Arabic" w:cs="Traditional Arabic" w:hint="cs"/>
          <w:b/>
          <w:bCs/>
          <w:sz w:val="32"/>
          <w:szCs w:val="32"/>
          <w:rtl/>
          <w:lang w:val="en-US" w:bidi="ar-DZ"/>
        </w:rPr>
        <w:t xml:space="preserve"> </w:t>
      </w:r>
      <w:r w:rsidRPr="004F3081">
        <w:rPr>
          <w:rFonts w:ascii="Traditional Arabic" w:hAnsi="Traditional Arabic" w:cs="Traditional Arabic"/>
          <w:sz w:val="32"/>
          <w:szCs w:val="32"/>
          <w:rtl/>
          <w:lang w:val="en-US" w:bidi="ar-DZ"/>
        </w:rPr>
        <w:t>الخلع في الش</w:t>
      </w:r>
      <w:r w:rsidR="00A50955">
        <w:rPr>
          <w:rFonts w:ascii="Traditional Arabic" w:hAnsi="Traditional Arabic" w:cs="Traditional Arabic" w:hint="cs"/>
          <w:sz w:val="32"/>
          <w:szCs w:val="32"/>
          <w:rtl/>
          <w:lang w:val="en-US" w:bidi="ar-DZ"/>
        </w:rPr>
        <w:t>ّ</w:t>
      </w:r>
      <w:r w:rsidRPr="004F3081">
        <w:rPr>
          <w:rFonts w:ascii="Traditional Arabic" w:hAnsi="Traditional Arabic" w:cs="Traditional Arabic"/>
          <w:sz w:val="32"/>
          <w:szCs w:val="32"/>
          <w:rtl/>
          <w:lang w:val="en-US" w:bidi="ar-DZ"/>
        </w:rPr>
        <w:t>رع هو</w:t>
      </w:r>
      <w:r w:rsidR="00E9265F" w:rsidRPr="004F3081">
        <w:rPr>
          <w:rFonts w:ascii="Traditional Arabic" w:hAnsi="Traditional Arabic" w:cs="Traditional Arabic"/>
          <w:sz w:val="32"/>
          <w:szCs w:val="32"/>
          <w:rtl/>
          <w:lang w:val="en-US" w:bidi="ar-DZ"/>
        </w:rPr>
        <w:t>:</w:t>
      </w:r>
      <w:r w:rsidRPr="004F3081">
        <w:rPr>
          <w:rFonts w:ascii="Traditional Arabic" w:hAnsi="Traditional Arabic" w:cs="Traditional Arabic"/>
          <w:sz w:val="32"/>
          <w:szCs w:val="32"/>
          <w:vertAlign w:val="superscript"/>
          <w:rtl/>
          <w:lang w:val="en-US" w:bidi="ar-DZ"/>
        </w:rPr>
        <w:t xml:space="preserve"> </w:t>
      </w:r>
      <w:r w:rsidRPr="004F3081">
        <w:rPr>
          <w:rFonts w:ascii="Traditional Arabic" w:hAnsi="Traditional Arabic" w:cs="Traditional Arabic"/>
          <w:sz w:val="32"/>
          <w:szCs w:val="32"/>
          <w:rtl/>
          <w:lang w:val="en-US" w:bidi="ar-DZ"/>
        </w:rPr>
        <w:t>فراق الرجل زوجته ببدل</w:t>
      </w:r>
      <w:r w:rsidR="00E9265F" w:rsidRPr="004F3081">
        <w:rPr>
          <w:rStyle w:val="Appelnotedebasdep"/>
          <w:rFonts w:ascii="Traditional Arabic" w:hAnsi="Traditional Arabic" w:cs="Traditional Arabic"/>
          <w:sz w:val="32"/>
          <w:szCs w:val="32"/>
          <w:rtl/>
          <w:lang w:val="en-US" w:bidi="ar-DZ"/>
        </w:rPr>
        <w:footnoteReference w:id="10"/>
      </w:r>
      <w:r w:rsidR="00E9265F" w:rsidRPr="004F3081">
        <w:rPr>
          <w:rFonts w:ascii="Traditional Arabic" w:hAnsi="Traditional Arabic" w:cs="Traditional Arabic"/>
          <w:sz w:val="32"/>
          <w:szCs w:val="32"/>
          <w:rtl/>
          <w:lang w:val="en-US" w:bidi="ar-DZ"/>
        </w:rPr>
        <w:t xml:space="preserve"> </w:t>
      </w:r>
      <w:r w:rsidR="00A50955">
        <w:rPr>
          <w:rFonts w:ascii="Traditional Arabic" w:hAnsi="Traditional Arabic" w:cs="Traditional Arabic"/>
          <w:sz w:val="32"/>
          <w:szCs w:val="32"/>
          <w:rtl/>
          <w:lang w:val="en-US" w:bidi="ar-DZ"/>
        </w:rPr>
        <w:t>يحصل له</w:t>
      </w:r>
      <w:r w:rsidR="00E9265F" w:rsidRPr="004F3081">
        <w:rPr>
          <w:rStyle w:val="Appelnotedebasdep"/>
          <w:rFonts w:ascii="Traditional Arabic" w:hAnsi="Traditional Arabic" w:cs="Traditional Arabic"/>
          <w:sz w:val="32"/>
          <w:szCs w:val="32"/>
          <w:rtl/>
          <w:lang w:val="en-US" w:bidi="ar-DZ"/>
        </w:rPr>
        <w:footnoteReference w:id="11"/>
      </w:r>
      <w:r w:rsidRPr="004F3081">
        <w:rPr>
          <w:rFonts w:ascii="Traditional Arabic" w:hAnsi="Traditional Arabic" w:cs="Traditional Arabic"/>
          <w:sz w:val="32"/>
          <w:szCs w:val="32"/>
          <w:rtl/>
          <w:lang w:val="en-US" w:bidi="ar-DZ"/>
        </w:rPr>
        <w:t>. ومعنى ذلك أن</w:t>
      </w:r>
      <w:r w:rsidR="00A50955">
        <w:rPr>
          <w:rFonts w:ascii="Traditional Arabic" w:hAnsi="Traditional Arabic" w:cs="Traditional Arabic" w:hint="cs"/>
          <w:sz w:val="32"/>
          <w:szCs w:val="32"/>
          <w:rtl/>
          <w:lang w:val="en-US" w:bidi="ar-DZ"/>
        </w:rPr>
        <w:t>ّ</w:t>
      </w:r>
      <w:r w:rsidRPr="004F3081">
        <w:rPr>
          <w:rFonts w:ascii="Traditional Arabic" w:hAnsi="Traditional Arabic" w:cs="Traditional Arabic"/>
          <w:sz w:val="32"/>
          <w:szCs w:val="32"/>
          <w:rtl/>
          <w:lang w:val="en-US" w:bidi="ar-DZ"/>
        </w:rPr>
        <w:t xml:space="preserve"> الر</w:t>
      </w:r>
      <w:r w:rsidR="00A50955">
        <w:rPr>
          <w:rFonts w:ascii="Traditional Arabic" w:hAnsi="Traditional Arabic" w:cs="Traditional Arabic" w:hint="cs"/>
          <w:sz w:val="32"/>
          <w:szCs w:val="32"/>
          <w:rtl/>
          <w:lang w:val="en-US" w:bidi="ar-DZ"/>
        </w:rPr>
        <w:t>َّ</w:t>
      </w:r>
      <w:r w:rsidRPr="004F3081">
        <w:rPr>
          <w:rFonts w:ascii="Traditional Arabic" w:hAnsi="Traditional Arabic" w:cs="Traditional Arabic"/>
          <w:sz w:val="32"/>
          <w:szCs w:val="32"/>
          <w:rtl/>
          <w:lang w:val="en-US" w:bidi="ar-DZ"/>
        </w:rPr>
        <w:t>ج</w:t>
      </w:r>
      <w:r w:rsidR="00A50955">
        <w:rPr>
          <w:rFonts w:ascii="Traditional Arabic" w:hAnsi="Traditional Arabic" w:cs="Traditional Arabic" w:hint="cs"/>
          <w:sz w:val="32"/>
          <w:szCs w:val="32"/>
          <w:rtl/>
          <w:lang w:val="en-US" w:bidi="ar-DZ"/>
        </w:rPr>
        <w:t>ُ</w:t>
      </w:r>
      <w:r w:rsidRPr="004F3081">
        <w:rPr>
          <w:rFonts w:ascii="Traditional Arabic" w:hAnsi="Traditional Arabic" w:cs="Traditional Arabic"/>
          <w:sz w:val="32"/>
          <w:szCs w:val="32"/>
          <w:rtl/>
          <w:lang w:val="en-US" w:bidi="ar-DZ"/>
        </w:rPr>
        <w:t>ل يقبل أن تخلعه زوجته مقابل عوض من المال يحصل عليه.</w:t>
      </w:r>
    </w:p>
    <w:p w:rsidR="00855D30" w:rsidRPr="006D502B" w:rsidRDefault="00855D30" w:rsidP="00C739D8">
      <w:pPr>
        <w:bidi/>
        <w:spacing w:line="276" w:lineRule="auto"/>
        <w:rPr>
          <w:rFonts w:ascii="Traditional Arabic" w:hAnsi="Traditional Arabic" w:cs="Traditional Arabic"/>
          <w:sz w:val="32"/>
          <w:szCs w:val="32"/>
          <w:rtl/>
          <w:lang w:val="en-US" w:bidi="ar-DZ"/>
        </w:rPr>
      </w:pPr>
      <w:r w:rsidRPr="004F3081">
        <w:rPr>
          <w:rFonts w:ascii="Traditional Arabic" w:hAnsi="Traditional Arabic" w:cs="Traditional Arabic"/>
          <w:sz w:val="32"/>
          <w:szCs w:val="32"/>
          <w:rtl/>
          <w:lang w:val="en-US" w:bidi="ar-DZ"/>
        </w:rPr>
        <w:t>ا</w:t>
      </w:r>
      <w:r w:rsidRPr="004F3081">
        <w:rPr>
          <w:rFonts w:ascii="Traditional Arabic" w:hAnsi="Traditional Arabic" w:cs="Traditional Arabic"/>
          <w:b/>
          <w:bCs/>
          <w:sz w:val="32"/>
          <w:szCs w:val="32"/>
          <w:rtl/>
          <w:lang w:val="en-US" w:bidi="ar-DZ"/>
        </w:rPr>
        <w:t xml:space="preserve">لفرع الثالث: </w:t>
      </w:r>
      <w:r w:rsidR="00721ACA" w:rsidRPr="004F3081">
        <w:rPr>
          <w:rFonts w:ascii="Traditional Arabic" w:hAnsi="Traditional Arabic" w:cs="Traditional Arabic"/>
          <w:b/>
          <w:bCs/>
          <w:sz w:val="32"/>
          <w:szCs w:val="32"/>
          <w:rtl/>
          <w:lang w:val="en-US" w:bidi="ar-DZ"/>
        </w:rPr>
        <w:t xml:space="preserve">من </w:t>
      </w:r>
      <w:r w:rsidRPr="004F3081">
        <w:rPr>
          <w:rFonts w:ascii="Traditional Arabic" w:hAnsi="Traditional Arabic" w:cs="Traditional Arabic"/>
          <w:b/>
          <w:bCs/>
          <w:sz w:val="32"/>
          <w:szCs w:val="32"/>
          <w:rtl/>
          <w:lang w:val="en-US" w:bidi="ar-DZ"/>
        </w:rPr>
        <w:t>ألفاظ الخلع</w:t>
      </w:r>
      <w:r w:rsidR="00721ACA" w:rsidRPr="004F3081">
        <w:rPr>
          <w:rFonts w:ascii="Traditional Arabic" w:hAnsi="Traditional Arabic" w:cs="Traditional Arabic"/>
          <w:b/>
          <w:bCs/>
          <w:sz w:val="32"/>
          <w:szCs w:val="32"/>
          <w:rtl/>
          <w:lang w:val="en-US" w:bidi="ar-DZ"/>
        </w:rPr>
        <w:t>:</w:t>
      </w:r>
      <w:r w:rsidRPr="004F3081">
        <w:rPr>
          <w:rFonts w:ascii="Traditional Arabic" w:hAnsi="Traditional Arabic" w:cs="Traditional Arabic"/>
          <w:b/>
          <w:bCs/>
          <w:sz w:val="32"/>
          <w:szCs w:val="32"/>
          <w:rtl/>
          <w:lang w:val="en-US" w:bidi="ar-DZ"/>
        </w:rPr>
        <w:t xml:space="preserve"> </w:t>
      </w:r>
      <w:r w:rsidRPr="006D502B">
        <w:rPr>
          <w:rFonts w:ascii="Traditional Arabic" w:hAnsi="Traditional Arabic" w:cs="Traditional Arabic"/>
          <w:sz w:val="32"/>
          <w:szCs w:val="32"/>
          <w:rtl/>
          <w:lang w:val="en-US" w:bidi="ar-DZ"/>
        </w:rPr>
        <w:t>يرى الفقهاء أن الخلع لابد</w:t>
      </w:r>
      <w:r w:rsidR="00A50955">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 أن يكون بلفظ الخلع في معناه</w:t>
      </w:r>
      <w:r w:rsidR="00E9265F" w:rsidRPr="006D502B">
        <w:rPr>
          <w:rStyle w:val="Appelnotedebasdep"/>
          <w:rFonts w:ascii="Traditional Arabic" w:hAnsi="Traditional Arabic" w:cs="Traditional Arabic"/>
          <w:sz w:val="32"/>
          <w:szCs w:val="32"/>
          <w:rtl/>
          <w:lang w:val="en-US" w:bidi="ar-DZ"/>
        </w:rPr>
        <w:footnoteReference w:id="12"/>
      </w:r>
      <w:r w:rsidR="00E9265F" w:rsidRPr="006D502B">
        <w:rPr>
          <w:rFonts w:ascii="Traditional Arabic" w:hAnsi="Traditional Arabic" w:cs="Traditional Arabic"/>
          <w:sz w:val="32"/>
          <w:szCs w:val="32"/>
          <w:vertAlign w:val="superscript"/>
          <w:rtl/>
          <w:lang w:val="en-US" w:bidi="ar-DZ"/>
        </w:rPr>
        <w:t xml:space="preserve"> </w:t>
      </w:r>
      <w:r w:rsidRPr="006D502B">
        <w:rPr>
          <w:rFonts w:ascii="Traditional Arabic" w:hAnsi="Traditional Arabic" w:cs="Traditional Arabic"/>
          <w:sz w:val="32"/>
          <w:szCs w:val="32"/>
          <w:rtl/>
          <w:lang w:val="en-US" w:bidi="ar-DZ"/>
        </w:rPr>
        <w:t xml:space="preserve">وألفاظ الخلع عند الحنفية سبعة وهي: خالعتك، باينتك، بارأتك، فارقتك، طلقي نفسك على </w:t>
      </w:r>
      <w:r w:rsidR="00A50955">
        <w:rPr>
          <w:rFonts w:ascii="Traditional Arabic" w:hAnsi="Traditional Arabic" w:cs="Traditional Arabic"/>
          <w:sz w:val="32"/>
          <w:szCs w:val="32"/>
          <w:rtl/>
          <w:lang w:val="en-US" w:bidi="ar-DZ"/>
        </w:rPr>
        <w:t>ألف، والبيع كبعت نفسك، الشراء ك</w:t>
      </w:r>
      <w:r w:rsidR="00A50955">
        <w:rPr>
          <w:rFonts w:ascii="Traditional Arabic" w:hAnsi="Traditional Arabic" w:cs="Traditional Arabic" w:hint="cs"/>
          <w:sz w:val="32"/>
          <w:szCs w:val="32"/>
          <w:rtl/>
          <w:lang w:val="en-US" w:bidi="ar-DZ"/>
        </w:rPr>
        <w:t>ـ: اِ</w:t>
      </w:r>
      <w:r w:rsidRPr="006D502B">
        <w:rPr>
          <w:rFonts w:ascii="Traditional Arabic" w:hAnsi="Traditional Arabic" w:cs="Traditional Arabic"/>
          <w:sz w:val="32"/>
          <w:szCs w:val="32"/>
          <w:rtl/>
          <w:lang w:val="en-US" w:bidi="ar-DZ"/>
        </w:rPr>
        <w:t>شترى نفسك.</w:t>
      </w:r>
    </w:p>
    <w:p w:rsidR="00855D30" w:rsidRPr="006D502B" w:rsidRDefault="008A5BBC" w:rsidP="00845480">
      <w:pPr>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00855D30" w:rsidRPr="006D502B">
        <w:rPr>
          <w:rFonts w:ascii="Traditional Arabic" w:hAnsi="Traditional Arabic" w:cs="Traditional Arabic"/>
          <w:sz w:val="32"/>
          <w:szCs w:val="32"/>
          <w:rtl/>
          <w:lang w:val="en-US" w:bidi="ar-DZ"/>
        </w:rPr>
        <w:t>وأربعة عند المالكي</w:t>
      </w:r>
      <w:r w:rsidR="0005418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وهي: الخلع، الفدية، الصلح، المبارأة.</w:t>
      </w:r>
      <w:r w:rsidR="00845480">
        <w:rPr>
          <w:rFonts w:ascii="Traditional Arabic" w:hAnsi="Traditional Arabic" w:cs="Traditional Arabic" w:hint="cs"/>
          <w:sz w:val="32"/>
          <w:szCs w:val="32"/>
          <w:rtl/>
          <w:lang w:val="en-US" w:bidi="ar-DZ"/>
        </w:rPr>
        <w:t xml:space="preserve"> </w:t>
      </w:r>
      <w:r w:rsidR="00855D30" w:rsidRPr="006D502B">
        <w:rPr>
          <w:rFonts w:ascii="Traditional Arabic" w:hAnsi="Traditional Arabic" w:cs="Traditional Arabic"/>
          <w:sz w:val="32"/>
          <w:szCs w:val="32"/>
          <w:rtl/>
          <w:lang w:val="en-US" w:bidi="ar-DZ"/>
        </w:rPr>
        <w:t>وأما عند الشافعية والحنابلة:  تنقسم إلى صريح وكناية فالصريحة المتفق عليها عندهما لفظان: لفظ خلع وما يشتق منه لأنه ثبت له العرف</w:t>
      </w:r>
      <w:r w:rsidR="00855D30" w:rsidRPr="006D502B">
        <w:rPr>
          <w:rFonts w:ascii="Traditional Arabic" w:hAnsi="Traditional Arabic" w:cs="Traditional Arabic"/>
          <w:sz w:val="32"/>
          <w:szCs w:val="32"/>
          <w:vertAlign w:val="superscript"/>
          <w:lang w:val="en-US" w:bidi="ar-DZ"/>
        </w:rPr>
        <w:t>5</w:t>
      </w:r>
      <w:r w:rsidR="00855D30" w:rsidRPr="006D502B">
        <w:rPr>
          <w:rFonts w:ascii="Traditional Arabic" w:hAnsi="Traditional Arabic" w:cs="Traditional Arabic"/>
          <w:sz w:val="32"/>
          <w:szCs w:val="32"/>
          <w:rtl/>
          <w:lang w:val="en-US" w:bidi="ar-DZ"/>
        </w:rPr>
        <w:t>.</w:t>
      </w:r>
    </w:p>
    <w:p w:rsidR="00855D30" w:rsidRPr="006D502B" w:rsidRDefault="008A5BBC" w:rsidP="00C739D8">
      <w:pPr>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00855D30" w:rsidRPr="006D502B">
        <w:rPr>
          <w:rFonts w:ascii="Traditional Arabic" w:hAnsi="Traditional Arabic" w:cs="Traditional Arabic"/>
          <w:sz w:val="32"/>
          <w:szCs w:val="32"/>
          <w:rtl/>
          <w:lang w:val="en-US" w:bidi="ar-DZ"/>
        </w:rPr>
        <w:t>وفيما يلي سنعرف ألفاظ الخلع كل لفظ على حدى:</w:t>
      </w:r>
    </w:p>
    <w:p w:rsidR="00855D30" w:rsidRPr="006D502B" w:rsidRDefault="00855D30" w:rsidP="00C739D8">
      <w:pPr>
        <w:bidi/>
        <w:spacing w:line="276" w:lineRule="auto"/>
        <w:rPr>
          <w:rFonts w:ascii="Traditional Arabic" w:hAnsi="Traditional Arabic" w:cs="Traditional Arabic"/>
          <w:sz w:val="32"/>
          <w:szCs w:val="32"/>
          <w:lang w:val="en-US" w:bidi="ar-DZ"/>
        </w:rPr>
      </w:pPr>
      <w:r w:rsidRPr="006D502B">
        <w:rPr>
          <w:rFonts w:ascii="Traditional Arabic" w:hAnsi="Traditional Arabic" w:cs="Traditional Arabic"/>
          <w:b/>
          <w:bCs/>
          <w:sz w:val="32"/>
          <w:szCs w:val="32"/>
          <w:rtl/>
          <w:lang w:val="en-US" w:bidi="ar-DZ"/>
        </w:rPr>
        <w:t>أولا الصلح</w:t>
      </w:r>
      <w:r w:rsidR="00E9265F" w:rsidRPr="006D502B">
        <w:rPr>
          <w:rStyle w:val="Appelnotedebasdep"/>
          <w:rFonts w:ascii="Traditional Arabic" w:hAnsi="Traditional Arabic" w:cs="Traditional Arabic"/>
          <w:b/>
          <w:bCs/>
          <w:sz w:val="32"/>
          <w:szCs w:val="32"/>
          <w:rtl/>
          <w:lang w:val="en-US" w:bidi="ar-DZ"/>
        </w:rPr>
        <w:footnoteReference w:id="13"/>
      </w:r>
      <w:r w:rsidRPr="006D502B">
        <w:rPr>
          <w:rFonts w:ascii="Traditional Arabic" w:hAnsi="Traditional Arabic" w:cs="Traditional Arabic"/>
          <w:sz w:val="32"/>
          <w:szCs w:val="32"/>
          <w:rtl/>
          <w:lang w:val="en-US" w:bidi="ar-DZ"/>
        </w:rPr>
        <w:t>: هو بذل المرأة العوض على طلاقها والفرق بينه وبين الخلع هوأن</w:t>
      </w:r>
      <w:r w:rsidR="00845480">
        <w:rPr>
          <w:rFonts w:ascii="Traditional Arabic" w:hAnsi="Traditional Arabic" w:cs="Traditional Arabic"/>
          <w:sz w:val="32"/>
          <w:szCs w:val="32"/>
          <w:rtl/>
          <w:lang w:val="en-US" w:bidi="ar-DZ"/>
        </w:rPr>
        <w:t xml:space="preserve"> هذا الأخير يطلق غالبا على حالة</w:t>
      </w:r>
      <w:r w:rsidR="00845480">
        <w:rPr>
          <w:rFonts w:ascii="Traditional Arabic" w:hAnsi="Traditional Arabic" w:cs="Traditional Arabic" w:hint="cs"/>
          <w:sz w:val="32"/>
          <w:szCs w:val="32"/>
          <w:rtl/>
          <w:lang w:val="en-US" w:bidi="ar-DZ"/>
        </w:rPr>
        <w:t xml:space="preserve"> </w:t>
      </w:r>
      <w:r w:rsidRPr="006D502B">
        <w:rPr>
          <w:rFonts w:ascii="Traditional Arabic" w:hAnsi="Traditional Arabic" w:cs="Traditional Arabic"/>
          <w:sz w:val="32"/>
          <w:szCs w:val="32"/>
          <w:rtl/>
          <w:lang w:val="en-US" w:bidi="ar-DZ"/>
        </w:rPr>
        <w:t>بذلها له جميع ما أعطاها، أما الصلح فعلى حالة بذلها بعض ما أعطاها.</w:t>
      </w:r>
    </w:p>
    <w:p w:rsidR="00855D30" w:rsidRPr="006D502B" w:rsidRDefault="00855D30" w:rsidP="00C739D8">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b/>
          <w:bCs/>
          <w:sz w:val="32"/>
          <w:szCs w:val="32"/>
          <w:rtl/>
          <w:lang w:val="en-US" w:bidi="ar-DZ"/>
        </w:rPr>
        <w:t>ثانيا الفدية</w:t>
      </w:r>
      <w:r w:rsidR="00351CBB" w:rsidRPr="006D502B">
        <w:rPr>
          <w:rStyle w:val="Appelnotedebasdep"/>
          <w:rFonts w:ascii="Traditional Arabic" w:hAnsi="Traditional Arabic" w:cs="Traditional Arabic"/>
          <w:b/>
          <w:bCs/>
          <w:sz w:val="32"/>
          <w:szCs w:val="32"/>
          <w:rtl/>
          <w:lang w:val="en-US" w:bidi="ar-DZ"/>
        </w:rPr>
        <w:footnoteReference w:id="14"/>
      </w:r>
      <w:r w:rsidRPr="006D502B">
        <w:rPr>
          <w:rFonts w:ascii="Traditional Arabic" w:hAnsi="Traditional Arabic" w:cs="Traditional Arabic"/>
          <w:sz w:val="32"/>
          <w:szCs w:val="32"/>
          <w:rtl/>
          <w:lang w:val="en-US" w:bidi="ar-DZ"/>
        </w:rPr>
        <w:t>: الفدية والخلع معناهما واحد وهو بذل المرأة العوض على طلاقها ولفظ المفادلة من الألفاظ الصريحة في الخلع عند الشافعية والحنابلة.</w:t>
      </w:r>
    </w:p>
    <w:p w:rsidR="00855D30" w:rsidRPr="006D502B" w:rsidRDefault="00855D30" w:rsidP="00845480">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b/>
          <w:bCs/>
          <w:sz w:val="32"/>
          <w:szCs w:val="32"/>
          <w:rtl/>
          <w:lang w:val="en-US" w:bidi="ar-DZ"/>
        </w:rPr>
        <w:t>ثالثا الفسخ</w:t>
      </w:r>
      <w:r w:rsidRPr="006D502B">
        <w:rPr>
          <w:rFonts w:ascii="Traditional Arabic" w:hAnsi="Traditional Arabic" w:cs="Traditional Arabic"/>
          <w:sz w:val="32"/>
          <w:szCs w:val="32"/>
          <w:rtl/>
          <w:lang w:val="en-US" w:bidi="ar-DZ"/>
        </w:rPr>
        <w:t>: ذكر الأسيوطي وابن نجيم أن الفسخ هو حل العقد والفسخ قلب كل واحد من</w:t>
      </w:r>
      <w:r w:rsidR="00845480">
        <w:rPr>
          <w:rFonts w:ascii="Traditional Arabic" w:hAnsi="Traditional Arabic" w:cs="Traditional Arabic"/>
          <w:sz w:val="32"/>
          <w:szCs w:val="32"/>
          <w:rtl/>
          <w:lang w:val="en-US" w:bidi="ar-DZ"/>
        </w:rPr>
        <w:t xml:space="preserve"> العوضين إلى</w:t>
      </w:r>
      <w:r w:rsidR="00845480">
        <w:rPr>
          <w:rFonts w:ascii="Traditional Arabic" w:hAnsi="Traditional Arabic" w:cs="Traditional Arabic" w:hint="cs"/>
          <w:sz w:val="32"/>
          <w:szCs w:val="32"/>
          <w:rtl/>
          <w:lang w:val="en-US" w:bidi="ar-DZ"/>
        </w:rPr>
        <w:t xml:space="preserve"> </w:t>
      </w:r>
      <w:r w:rsidRPr="006D502B">
        <w:rPr>
          <w:rFonts w:ascii="Traditional Arabic" w:hAnsi="Traditional Arabic" w:cs="Traditional Arabic"/>
          <w:sz w:val="32"/>
          <w:szCs w:val="32"/>
          <w:rtl/>
          <w:lang w:val="en-US" w:bidi="ar-DZ"/>
        </w:rPr>
        <w:t>صاحبه وصلة الفسخ قلب كل واحد من العوضين إلى صاحبه وصلة الفسخ بالخلع هي أن الخلع فسخ على قول.</w:t>
      </w:r>
    </w:p>
    <w:p w:rsidR="00855D30" w:rsidRPr="006D502B" w:rsidRDefault="00855D30" w:rsidP="00C739D8">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b/>
          <w:bCs/>
          <w:sz w:val="32"/>
          <w:szCs w:val="32"/>
          <w:rtl/>
          <w:lang w:val="en-US" w:bidi="ar-DZ"/>
        </w:rPr>
        <w:t>رابعا المبارأة</w:t>
      </w:r>
      <w:r w:rsidRPr="006D502B">
        <w:rPr>
          <w:rFonts w:ascii="Traditional Arabic" w:hAnsi="Traditional Arabic" w:cs="Traditional Arabic"/>
          <w:sz w:val="32"/>
          <w:szCs w:val="32"/>
          <w:vertAlign w:val="superscript"/>
          <w:rtl/>
          <w:lang w:val="en-US" w:bidi="ar-DZ"/>
        </w:rPr>
        <w:t>*3</w:t>
      </w:r>
      <w:r w:rsidR="00DB5B4A">
        <w:rPr>
          <w:rFonts w:ascii="Traditional Arabic" w:hAnsi="Traditional Arabic" w:cs="Traditional Arabic"/>
          <w:sz w:val="32"/>
          <w:szCs w:val="32"/>
          <w:rtl/>
          <w:lang w:val="en-US" w:bidi="ar-DZ"/>
        </w:rPr>
        <w:t>: في ال</w:t>
      </w:r>
      <w:r w:rsidR="00DB5B4A">
        <w:rPr>
          <w:rFonts w:ascii="Traditional Arabic" w:hAnsi="Traditional Arabic" w:cs="Traditional Arabic" w:hint="cs"/>
          <w:sz w:val="32"/>
          <w:szCs w:val="32"/>
          <w:rtl/>
          <w:lang w:val="en-US" w:bidi="ar-DZ"/>
        </w:rPr>
        <w:t>اِ</w:t>
      </w:r>
      <w:r w:rsidRPr="006D502B">
        <w:rPr>
          <w:rFonts w:ascii="Traditional Arabic" w:hAnsi="Traditional Arabic" w:cs="Traditional Arabic"/>
          <w:sz w:val="32"/>
          <w:szCs w:val="32"/>
          <w:rtl/>
          <w:lang w:val="en-US" w:bidi="ar-DZ"/>
        </w:rPr>
        <w:t>صطلاح اسم من أسماء الخلع والمعنى واحد وهو بذل المرأة العوض في مقابل طلاقها ولكن هذا الل</w:t>
      </w:r>
      <w:r w:rsidR="008A5BBC">
        <w:rPr>
          <w:rFonts w:ascii="Traditional Arabic" w:hAnsi="Traditional Arabic" w:cs="Traditional Arabic" w:hint="cs"/>
          <w:sz w:val="32"/>
          <w:szCs w:val="32"/>
          <w:rtl/>
          <w:lang w:val="en-US" w:bidi="ar-DZ"/>
        </w:rPr>
        <w:t>َّ</w:t>
      </w:r>
      <w:r w:rsidRPr="006D502B">
        <w:rPr>
          <w:rFonts w:ascii="Traditional Arabic" w:hAnsi="Traditional Arabic" w:cs="Traditional Arabic"/>
          <w:sz w:val="32"/>
          <w:szCs w:val="32"/>
          <w:rtl/>
          <w:lang w:val="en-US" w:bidi="ar-DZ"/>
        </w:rPr>
        <w:t xml:space="preserve">فظ يخص إذا أسقطت المرأة حقا من الحقوق التي تجب لها في مقابل الخلع ومن أمثلة هذه الحقوق إسقاط الحضانة في مقابل منحها الخلع.  </w:t>
      </w:r>
    </w:p>
    <w:p w:rsidR="00855D30" w:rsidRPr="006D502B" w:rsidRDefault="00855D30" w:rsidP="00C739D8">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b/>
          <w:bCs/>
          <w:sz w:val="32"/>
          <w:szCs w:val="32"/>
          <w:rtl/>
          <w:lang w:val="en-US" w:bidi="ar-DZ"/>
        </w:rPr>
        <w:t>خامسا الطلاق</w:t>
      </w:r>
      <w:r w:rsidR="00351CBB" w:rsidRPr="006D502B">
        <w:rPr>
          <w:rStyle w:val="Appelnotedebasdep"/>
          <w:rFonts w:ascii="Traditional Arabic" w:hAnsi="Traditional Arabic" w:cs="Traditional Arabic"/>
          <w:b/>
          <w:bCs/>
          <w:sz w:val="32"/>
          <w:szCs w:val="32"/>
          <w:rtl/>
          <w:lang w:val="en-US" w:bidi="ar-DZ"/>
        </w:rPr>
        <w:footnoteReference w:id="15"/>
      </w:r>
      <w:r w:rsidRPr="006D502B">
        <w:rPr>
          <w:rFonts w:ascii="Traditional Arabic" w:hAnsi="Traditional Arabic" w:cs="Traditional Arabic"/>
          <w:sz w:val="32"/>
          <w:szCs w:val="32"/>
          <w:rtl/>
          <w:lang w:val="en-US" w:bidi="ar-DZ"/>
        </w:rPr>
        <w:t xml:space="preserve">: الطلاق هو من ألفاظ الخلع عند الشافعية والحنابلة والطلاق يعني فك الرابطة الزوجية بإرادة منفردة من الزوج وصلته بالخلع </w:t>
      </w:r>
      <w:r w:rsidR="00845480">
        <w:rPr>
          <w:rFonts w:ascii="Traditional Arabic" w:hAnsi="Traditional Arabic" w:cs="Traditional Arabic"/>
          <w:sz w:val="32"/>
          <w:szCs w:val="32"/>
          <w:rtl/>
          <w:lang w:val="en-US" w:bidi="ar-DZ"/>
        </w:rPr>
        <w:t xml:space="preserve">هي أن الفقهاء </w:t>
      </w:r>
      <w:r w:rsidR="00845480">
        <w:rPr>
          <w:rFonts w:ascii="Traditional Arabic" w:hAnsi="Traditional Arabic" w:cs="Traditional Arabic" w:hint="cs"/>
          <w:sz w:val="32"/>
          <w:szCs w:val="32"/>
          <w:rtl/>
          <w:lang w:val="en-US" w:bidi="ar-DZ"/>
        </w:rPr>
        <w:t>اِ</w:t>
      </w:r>
      <w:r w:rsidRPr="006D502B">
        <w:rPr>
          <w:rFonts w:ascii="Traditional Arabic" w:hAnsi="Traditional Arabic" w:cs="Traditional Arabic"/>
          <w:sz w:val="32"/>
          <w:szCs w:val="32"/>
          <w:rtl/>
          <w:lang w:val="en-US" w:bidi="ar-DZ"/>
        </w:rPr>
        <w:t>ختلفوا كون الخلع طلاق بائن أو رجعي</w:t>
      </w:r>
      <w:r w:rsidR="00245194">
        <w:rPr>
          <w:rFonts w:ascii="Traditional Arabic" w:hAnsi="Traditional Arabic" w:cs="Traditional Arabic" w:hint="cs"/>
          <w:sz w:val="32"/>
          <w:szCs w:val="32"/>
          <w:rtl/>
          <w:lang w:val="en-US" w:bidi="ar-DZ"/>
        </w:rPr>
        <w:t>.</w:t>
      </w:r>
      <w:r w:rsidR="00351CBB" w:rsidRPr="006D502B">
        <w:rPr>
          <w:rFonts w:ascii="Traditional Arabic" w:hAnsi="Traditional Arabic" w:cs="Traditional Arabic"/>
          <w:sz w:val="32"/>
          <w:szCs w:val="32"/>
          <w:vertAlign w:val="superscript"/>
          <w:rtl/>
          <w:lang w:val="en-US" w:bidi="ar-DZ"/>
        </w:rPr>
        <w:t>.</w:t>
      </w:r>
    </w:p>
    <w:p w:rsidR="00855D30" w:rsidRPr="006D502B" w:rsidRDefault="00855D30" w:rsidP="00C739D8">
      <w:pPr>
        <w:bidi/>
        <w:spacing w:line="276" w:lineRule="auto"/>
        <w:rPr>
          <w:rFonts w:ascii="Traditional Arabic" w:hAnsi="Traditional Arabic" w:cs="Traditional Arabic"/>
          <w:b/>
          <w:bCs/>
          <w:sz w:val="32"/>
          <w:szCs w:val="32"/>
          <w:u w:val="single"/>
          <w:rtl/>
          <w:lang w:val="en-US" w:bidi="ar-DZ"/>
        </w:rPr>
      </w:pPr>
      <w:r w:rsidRPr="006D502B">
        <w:rPr>
          <w:rFonts w:ascii="Traditional Arabic" w:hAnsi="Traditional Arabic" w:cs="Traditional Arabic"/>
          <w:b/>
          <w:bCs/>
          <w:sz w:val="32"/>
          <w:szCs w:val="32"/>
          <w:u w:val="single"/>
          <w:rtl/>
          <w:lang w:val="en-US" w:bidi="ar-DZ"/>
        </w:rPr>
        <w:t>المطلب الث</w:t>
      </w:r>
      <w:r w:rsidR="008A5BBC">
        <w:rPr>
          <w:rFonts w:ascii="Traditional Arabic" w:hAnsi="Traditional Arabic" w:cs="Traditional Arabic" w:hint="cs"/>
          <w:b/>
          <w:bCs/>
          <w:sz w:val="32"/>
          <w:szCs w:val="32"/>
          <w:u w:val="single"/>
          <w:rtl/>
          <w:lang w:val="en-US" w:bidi="ar-DZ"/>
        </w:rPr>
        <w:t>ّ</w:t>
      </w:r>
      <w:r w:rsidRPr="006D502B">
        <w:rPr>
          <w:rFonts w:ascii="Traditional Arabic" w:hAnsi="Traditional Arabic" w:cs="Traditional Arabic"/>
          <w:b/>
          <w:bCs/>
          <w:sz w:val="32"/>
          <w:szCs w:val="32"/>
          <w:u w:val="single"/>
          <w:rtl/>
          <w:lang w:val="en-US" w:bidi="ar-DZ"/>
        </w:rPr>
        <w:t>اني: تعريف الخلع فقها</w:t>
      </w:r>
      <w:r w:rsidR="00721ACA" w:rsidRPr="006D502B">
        <w:rPr>
          <w:rFonts w:ascii="Traditional Arabic" w:hAnsi="Traditional Arabic" w:cs="Traditional Arabic"/>
          <w:b/>
          <w:bCs/>
          <w:sz w:val="32"/>
          <w:szCs w:val="32"/>
          <w:u w:val="single"/>
          <w:rtl/>
          <w:lang w:val="en-US" w:bidi="ar-DZ"/>
        </w:rPr>
        <w:t>ً:</w:t>
      </w:r>
    </w:p>
    <w:p w:rsidR="00855D30" w:rsidRPr="006D502B" w:rsidRDefault="008A5BBC" w:rsidP="00C739D8">
      <w:pPr>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Pr>
          <w:rFonts w:ascii="Traditional Arabic" w:hAnsi="Traditional Arabic" w:cs="Traditional Arabic"/>
          <w:sz w:val="32"/>
          <w:szCs w:val="32"/>
          <w:rtl/>
          <w:lang w:val="en-US" w:bidi="ar-DZ"/>
        </w:rPr>
        <w:t xml:space="preserve">في </w:t>
      </w:r>
      <w:r>
        <w:rPr>
          <w:rFonts w:ascii="Traditional Arabic" w:hAnsi="Traditional Arabic" w:cs="Traditional Arabic" w:hint="cs"/>
          <w:sz w:val="32"/>
          <w:szCs w:val="32"/>
          <w:rtl/>
          <w:lang w:val="en-US" w:bidi="ar-DZ"/>
        </w:rPr>
        <w:t>اِ</w:t>
      </w:r>
      <w:r w:rsidR="00855D30" w:rsidRPr="006D502B">
        <w:rPr>
          <w:rFonts w:ascii="Traditional Arabic" w:hAnsi="Traditional Arabic" w:cs="Traditional Arabic"/>
          <w:sz w:val="32"/>
          <w:szCs w:val="32"/>
          <w:rtl/>
          <w:lang w:val="en-US" w:bidi="ar-DZ"/>
        </w:rPr>
        <w:t>صطلاح الفقهاء الخلع هو اتفاق الرجل والمرأة على الطلاق مقابل مال تدفعه الزوجة لزوجها. ولا فرق في أن يكون الإيجاب من قبل الزوج أو من قبل الزوجة، غير أن الفرقة لا تقع إلا بعد القبول</w:t>
      </w:r>
      <w:r w:rsidR="00351CBB" w:rsidRPr="006D502B">
        <w:rPr>
          <w:rStyle w:val="Appelnotedebasdep"/>
          <w:rFonts w:ascii="Traditional Arabic" w:hAnsi="Traditional Arabic" w:cs="Traditional Arabic"/>
          <w:sz w:val="32"/>
          <w:szCs w:val="32"/>
          <w:rtl/>
          <w:lang w:val="en-US" w:bidi="ar-DZ"/>
        </w:rPr>
        <w:footnoteReference w:id="16"/>
      </w:r>
      <w:r w:rsidR="00351CBB" w:rsidRPr="006D502B">
        <w:rPr>
          <w:rFonts w:ascii="Traditional Arabic" w:hAnsi="Traditional Arabic" w:cs="Traditional Arabic"/>
          <w:sz w:val="32"/>
          <w:szCs w:val="32"/>
          <w:vertAlign w:val="superscript"/>
          <w:rtl/>
          <w:lang w:val="en-US" w:bidi="ar-DZ"/>
        </w:rPr>
        <w:t xml:space="preserve"> </w:t>
      </w:r>
      <w:r w:rsidR="00855D30" w:rsidRPr="006D502B">
        <w:rPr>
          <w:rFonts w:ascii="Traditional Arabic" w:hAnsi="Traditional Arabic" w:cs="Traditional Arabic"/>
          <w:sz w:val="32"/>
          <w:szCs w:val="32"/>
          <w:rtl/>
          <w:lang w:val="en-US" w:bidi="ar-DZ"/>
        </w:rPr>
        <w:t>لأن الخلع عقد اتفاقي وثنائي الأطراف</w:t>
      </w:r>
      <w:r w:rsidR="00351CBB" w:rsidRPr="006D502B">
        <w:rPr>
          <w:rStyle w:val="Appelnotedebasdep"/>
          <w:rFonts w:ascii="Traditional Arabic" w:hAnsi="Traditional Arabic" w:cs="Traditional Arabic"/>
          <w:sz w:val="32"/>
          <w:szCs w:val="32"/>
          <w:rtl/>
          <w:lang w:val="en-US" w:bidi="ar-DZ"/>
        </w:rPr>
        <w:footnoteReference w:id="17"/>
      </w:r>
      <w:r w:rsidR="00855D30" w:rsidRPr="006D502B">
        <w:rPr>
          <w:rFonts w:ascii="Traditional Arabic" w:hAnsi="Traditional Arabic" w:cs="Traditional Arabic"/>
          <w:sz w:val="32"/>
          <w:szCs w:val="32"/>
          <w:rtl/>
          <w:lang w:val="en-US" w:bidi="ar-DZ"/>
        </w:rPr>
        <w:t xml:space="preserve"> وهو عقد على طلاق بعوض ولا يستحق العوض بدون قبول</w:t>
      </w:r>
      <w:r w:rsidR="00351CBB" w:rsidRPr="006D502B">
        <w:rPr>
          <w:rStyle w:val="Appelnotedebasdep"/>
          <w:rFonts w:ascii="Traditional Arabic" w:hAnsi="Traditional Arabic" w:cs="Traditional Arabic"/>
          <w:sz w:val="32"/>
          <w:szCs w:val="32"/>
          <w:rtl/>
          <w:lang w:val="en-US" w:bidi="ar-DZ"/>
        </w:rPr>
        <w:footnoteReference w:id="18"/>
      </w:r>
      <w:r w:rsidR="00855D30" w:rsidRPr="006D502B">
        <w:rPr>
          <w:rFonts w:ascii="Traditional Arabic" w:hAnsi="Traditional Arabic" w:cs="Traditional Arabic"/>
          <w:sz w:val="32"/>
          <w:szCs w:val="32"/>
          <w:rtl/>
          <w:lang w:val="en-US" w:bidi="ar-DZ"/>
        </w:rPr>
        <w:t>.</w:t>
      </w:r>
    </w:p>
    <w:p w:rsidR="004D7FD5" w:rsidRPr="006D502B" w:rsidRDefault="002B2AA2" w:rsidP="00245194">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 xml:space="preserve">      هذا؛ و</w:t>
      </w:r>
      <w:r w:rsidR="00B720E5">
        <w:rPr>
          <w:rFonts w:ascii="Traditional Arabic" w:hAnsi="Traditional Arabic" w:cs="Traditional Arabic" w:hint="cs"/>
          <w:sz w:val="32"/>
          <w:szCs w:val="32"/>
          <w:rtl/>
          <w:lang w:bidi="ar-DZ"/>
        </w:rPr>
        <w:t xml:space="preserve">قد </w:t>
      </w:r>
      <w:r w:rsidRPr="006D502B">
        <w:rPr>
          <w:rFonts w:ascii="Traditional Arabic" w:hAnsi="Traditional Arabic" w:cs="Traditional Arabic"/>
          <w:sz w:val="32"/>
          <w:szCs w:val="32"/>
          <w:rtl/>
          <w:lang w:bidi="ar-DZ"/>
        </w:rPr>
        <w:t>عرفنا سابقا</w:t>
      </w:r>
      <w:r w:rsidR="00B720E5">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أن</w:t>
      </w:r>
      <w:r w:rsidR="00B720E5">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ألفاظ الخلع تنقسم إلى قسمين: من</w:t>
      </w:r>
      <w:r w:rsidR="00B720E5">
        <w:rPr>
          <w:rFonts w:ascii="Traditional Arabic" w:hAnsi="Traditional Arabic" w:cs="Traditional Arabic"/>
          <w:sz w:val="32"/>
          <w:szCs w:val="32"/>
          <w:rtl/>
          <w:lang w:bidi="ar-DZ"/>
        </w:rPr>
        <w:t>ها ما هو صريح ومنها ما هو كناية</w:t>
      </w:r>
      <w:r w:rsidR="00B720E5">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فالص</w:t>
      </w:r>
      <w:r w:rsidR="00B720E5">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ريح يقع به الطلاق بائن بدون نية والكناية بقع بها طلاق بائن بنية، فال</w:t>
      </w:r>
      <w:r w:rsidR="00245194">
        <w:rPr>
          <w:rFonts w:ascii="Traditional Arabic" w:hAnsi="Traditional Arabic" w:cs="Traditional Arabic"/>
          <w:sz w:val="32"/>
          <w:szCs w:val="32"/>
          <w:rtl/>
          <w:lang w:bidi="ar-DZ"/>
        </w:rPr>
        <w:t>خلع يترتب عليه طلاق يحسب من عدد</w:t>
      </w:r>
      <w:r w:rsidR="00245194">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ا</w:t>
      </w:r>
      <w:r w:rsidR="00245194">
        <w:rPr>
          <w:rFonts w:ascii="Traditional Arabic" w:hAnsi="Traditional Arabic" w:cs="Traditional Arabic"/>
          <w:sz w:val="32"/>
          <w:szCs w:val="32"/>
          <w:rtl/>
          <w:lang w:bidi="ar-DZ"/>
        </w:rPr>
        <w:t>لطلقات الثلاث التي يملكها الرجل</w:t>
      </w:r>
      <w:r w:rsidR="00245194">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ومنه من يرى بأن الخلع هو مجرد فسخ على قول الحنابلة الذين رأوا أن الخلع فسخ لا طلاق فلا ينقص به عدد الطلقات ما لم يكن بلفظ الطلاق أو ينوي به الطلاق أما الشافعية قالوا: أن فك الرابطة الزوجية تنقسم إلى قسمين: طلاق وفسخ و الخلع عندهم هو طلاق أما المالكية فيقولون أن الخلع هو طلاق صريح، والفرق في تكييف الخلع على أنه طلاق أم فسخ يترتب عنه أثر مختلف في ك</w:t>
      </w:r>
      <w:r w:rsidR="00245194">
        <w:rPr>
          <w:rFonts w:ascii="Traditional Arabic" w:hAnsi="Traditional Arabic" w:cs="Traditional Arabic"/>
          <w:sz w:val="32"/>
          <w:szCs w:val="32"/>
          <w:rtl/>
          <w:lang w:bidi="ar-DZ"/>
        </w:rPr>
        <w:t>ل حالة، وفي هذا</w:t>
      </w:r>
      <w:r w:rsidR="00245194">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انقسمت آراء الف</w:t>
      </w:r>
      <w:r w:rsidR="00245194">
        <w:rPr>
          <w:rFonts w:ascii="Traditional Arabic" w:hAnsi="Traditional Arabic" w:cs="Traditional Arabic"/>
          <w:sz w:val="32"/>
          <w:szCs w:val="32"/>
          <w:rtl/>
          <w:lang w:bidi="ar-DZ"/>
        </w:rPr>
        <w:t>قهاء إلى قسمين فهناك رأي يقول ب</w:t>
      </w:r>
      <w:r w:rsidR="00245194">
        <w:rPr>
          <w:rFonts w:ascii="Traditional Arabic" w:hAnsi="Traditional Arabic" w:cs="Traditional Arabic" w:hint="cs"/>
          <w:sz w:val="32"/>
          <w:szCs w:val="32"/>
          <w:rtl/>
          <w:lang w:bidi="ar-DZ"/>
        </w:rPr>
        <w:t>أ</w:t>
      </w:r>
      <w:r w:rsidRPr="006D502B">
        <w:rPr>
          <w:rFonts w:ascii="Traditional Arabic" w:hAnsi="Traditional Arabic" w:cs="Traditional Arabic"/>
          <w:sz w:val="32"/>
          <w:szCs w:val="32"/>
          <w:rtl/>
          <w:lang w:bidi="ar-DZ"/>
        </w:rPr>
        <w:t>ن الخلع فسخ للنكاح ورأي آخر يرى أن الخلع يقع به طلاق بائن.</w:t>
      </w:r>
    </w:p>
    <w:p w:rsidR="002B2AA2" w:rsidRPr="00245194" w:rsidRDefault="002B2AA2" w:rsidP="00245194">
      <w:pPr>
        <w:bidi/>
        <w:spacing w:line="276" w:lineRule="auto"/>
        <w:rPr>
          <w:rFonts w:ascii="Traditional Arabic" w:hAnsi="Traditional Arabic" w:cs="Traditional Arabic"/>
          <w:b/>
          <w:bCs/>
          <w:sz w:val="32"/>
          <w:szCs w:val="32"/>
          <w:rtl/>
          <w:lang w:bidi="ar-DZ"/>
        </w:rPr>
      </w:pPr>
      <w:r w:rsidRPr="002107D8">
        <w:rPr>
          <w:rFonts w:ascii="Traditional Arabic" w:hAnsi="Traditional Arabic" w:cs="Traditional Arabic"/>
          <w:b/>
          <w:bCs/>
          <w:sz w:val="32"/>
          <w:szCs w:val="32"/>
          <w:u w:val="single"/>
          <w:rtl/>
          <w:lang w:bidi="ar-DZ"/>
        </w:rPr>
        <w:t>الفرع الأو</w:t>
      </w:r>
      <w:r w:rsidR="002107D8" w:rsidRPr="002107D8">
        <w:rPr>
          <w:rFonts w:ascii="Traditional Arabic" w:hAnsi="Traditional Arabic" w:cs="Traditional Arabic" w:hint="cs"/>
          <w:b/>
          <w:bCs/>
          <w:sz w:val="32"/>
          <w:szCs w:val="32"/>
          <w:u w:val="single"/>
          <w:rtl/>
          <w:lang w:bidi="ar-DZ"/>
        </w:rPr>
        <w:t>ّ</w:t>
      </w:r>
      <w:r w:rsidRPr="002107D8">
        <w:rPr>
          <w:rFonts w:ascii="Traditional Arabic" w:hAnsi="Traditional Arabic" w:cs="Traditional Arabic"/>
          <w:b/>
          <w:bCs/>
          <w:sz w:val="32"/>
          <w:szCs w:val="32"/>
          <w:u w:val="single"/>
          <w:rtl/>
          <w:lang w:bidi="ar-DZ"/>
        </w:rPr>
        <w:t>ل:</w:t>
      </w:r>
      <w:r w:rsidRPr="002107D8">
        <w:rPr>
          <w:rFonts w:ascii="Traditional Arabic" w:hAnsi="Traditional Arabic" w:cs="Traditional Arabic"/>
          <w:b/>
          <w:bCs/>
          <w:sz w:val="32"/>
          <w:szCs w:val="32"/>
          <w:rtl/>
          <w:lang w:bidi="ar-DZ"/>
        </w:rPr>
        <w:t xml:space="preserve"> الرأي القائل بأن الخلع فسخ:</w:t>
      </w:r>
      <w:r w:rsidR="00245194">
        <w:rPr>
          <w:rFonts w:ascii="Traditional Arabic" w:hAnsi="Traditional Arabic" w:cs="Traditional Arabic" w:hint="cs"/>
          <w:b/>
          <w:bCs/>
          <w:sz w:val="32"/>
          <w:szCs w:val="32"/>
          <w:rtl/>
          <w:lang w:bidi="ar-DZ"/>
        </w:rPr>
        <w:t xml:space="preserve"> </w:t>
      </w:r>
      <w:r w:rsidR="002107D8">
        <w:rPr>
          <w:rFonts w:ascii="Traditional Arabic" w:hAnsi="Traditional Arabic" w:cs="Traditional Arabic"/>
          <w:sz w:val="32"/>
          <w:szCs w:val="32"/>
          <w:rtl/>
          <w:lang w:bidi="ar-DZ"/>
        </w:rPr>
        <w:t>فالإمام الشافعي و</w:t>
      </w:r>
      <w:r w:rsidRPr="006D502B">
        <w:rPr>
          <w:rFonts w:ascii="Traditional Arabic" w:hAnsi="Traditional Arabic" w:cs="Traditional Arabic"/>
          <w:sz w:val="32"/>
          <w:szCs w:val="32"/>
          <w:rtl/>
          <w:lang w:bidi="ar-DZ"/>
        </w:rPr>
        <w:t>الإمام أحمد قالا بأن الخلع فسخ للرابطة الزوجية وليس طلاقا، واستدل هذا الرأي بما يأتي.</w:t>
      </w:r>
    </w:p>
    <w:p w:rsidR="002B2AA2" w:rsidRPr="006D502B" w:rsidRDefault="002B2AA2" w:rsidP="00C739D8">
      <w:pPr>
        <w:numPr>
          <w:ilvl w:val="0"/>
          <w:numId w:val="3"/>
        </w:numPr>
        <w:bidi/>
        <w:spacing w:line="276" w:lineRule="auto"/>
        <w:rPr>
          <w:rFonts w:ascii="Traditional Arabic" w:hAnsi="Traditional Arabic" w:cs="Traditional Arabic"/>
          <w:sz w:val="32"/>
          <w:szCs w:val="32"/>
          <w:lang w:bidi="ar-DZ"/>
        </w:rPr>
      </w:pPr>
      <w:r w:rsidRPr="006D502B">
        <w:rPr>
          <w:rFonts w:ascii="Traditional Arabic" w:hAnsi="Traditional Arabic" w:cs="Traditional Arabic"/>
          <w:sz w:val="32"/>
          <w:szCs w:val="32"/>
          <w:rtl/>
          <w:lang w:bidi="ar-DZ"/>
        </w:rPr>
        <w:t>أولا: أن عدة المختلعة هي حيضة واحدة، فلو كان الخلع طلاقا لا عنت المختلعة عدة الطلاق ففي رواية عمر بن مسلم عن عكرمة عن بن عباس عن أبي الدرداء و الترميذي في قصة امرأة ثابت بن قبس أن رسول الله صلى الله عليه وسلم أمره أن يطلق امرأته تطليقة في الخلع وأن تعتد بحيضة واحدة، وهذا صريح في أن الخلع فسخ ولو وقع بلفظ الطلاق.</w:t>
      </w:r>
    </w:p>
    <w:p w:rsidR="002B2AA2" w:rsidRPr="006D502B" w:rsidRDefault="002B2AA2" w:rsidP="00C739D8">
      <w:pPr>
        <w:numPr>
          <w:ilvl w:val="0"/>
          <w:numId w:val="3"/>
        </w:num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ثــانيــا: أن عثمان بن عفان رضي الله عنه تبع قضاء رسول الله صلى الله عليه وسلم، ففي رواية للنسائي و القرطبي أن الرتييع بنت معوذ بن عفراء اختلعت من زوجها على عهد عثمان، فجاء عمها إلى عثمان فقال له إن ابنة معوذ اختلعت من زوجها اليوم أفتنتقل ؟أي تنتقل إلى بيت أهلها: فقال له عثمان، لتنتقل، ولا ميراث لها ولا عدة عليها إلا أنها لا تنكح حتى تحيض حيضة</w:t>
      </w:r>
      <w:r w:rsidRPr="006D502B">
        <w:rPr>
          <w:rStyle w:val="Appelnotedebasdep"/>
          <w:rFonts w:ascii="Traditional Arabic" w:hAnsi="Traditional Arabic" w:cs="Traditional Arabic"/>
          <w:sz w:val="32"/>
          <w:szCs w:val="32"/>
          <w:rtl/>
          <w:lang w:bidi="ar-DZ"/>
        </w:rPr>
        <w:footnoteReference w:id="19"/>
      </w:r>
      <w:r w:rsidRPr="006D502B">
        <w:rPr>
          <w:rFonts w:ascii="Traditional Arabic" w:hAnsi="Traditional Arabic" w:cs="Traditional Arabic"/>
          <w:sz w:val="32"/>
          <w:szCs w:val="32"/>
          <w:rtl/>
          <w:lang w:bidi="ar-DZ"/>
        </w:rPr>
        <w:t>.</w:t>
      </w:r>
    </w:p>
    <w:p w:rsidR="002B2AA2" w:rsidRPr="002107D8" w:rsidRDefault="002B2AA2" w:rsidP="00C739D8">
      <w:pPr>
        <w:bidi/>
        <w:spacing w:line="276" w:lineRule="auto"/>
        <w:rPr>
          <w:rFonts w:ascii="Traditional Arabic" w:hAnsi="Traditional Arabic" w:cs="Traditional Arabic"/>
          <w:b/>
          <w:bCs/>
          <w:sz w:val="32"/>
          <w:szCs w:val="32"/>
          <w:rtl/>
          <w:lang w:bidi="ar-DZ"/>
        </w:rPr>
      </w:pPr>
      <w:r w:rsidRPr="002107D8">
        <w:rPr>
          <w:rFonts w:ascii="Traditional Arabic" w:hAnsi="Traditional Arabic" w:cs="Traditional Arabic"/>
          <w:b/>
          <w:bCs/>
          <w:sz w:val="32"/>
          <w:szCs w:val="32"/>
          <w:u w:val="single"/>
          <w:rtl/>
          <w:lang w:bidi="ar-DZ"/>
        </w:rPr>
        <w:t>الفرع الث</w:t>
      </w:r>
      <w:r w:rsidR="002107D8" w:rsidRPr="002107D8">
        <w:rPr>
          <w:rFonts w:ascii="Traditional Arabic" w:hAnsi="Traditional Arabic" w:cs="Traditional Arabic" w:hint="cs"/>
          <w:b/>
          <w:bCs/>
          <w:sz w:val="32"/>
          <w:szCs w:val="32"/>
          <w:u w:val="single"/>
          <w:rtl/>
          <w:lang w:bidi="ar-DZ"/>
        </w:rPr>
        <w:t>ّ</w:t>
      </w:r>
      <w:r w:rsidRPr="002107D8">
        <w:rPr>
          <w:rFonts w:ascii="Traditional Arabic" w:hAnsi="Traditional Arabic" w:cs="Traditional Arabic"/>
          <w:b/>
          <w:bCs/>
          <w:sz w:val="32"/>
          <w:szCs w:val="32"/>
          <w:u w:val="single"/>
          <w:rtl/>
          <w:lang w:bidi="ar-DZ"/>
        </w:rPr>
        <w:t>اني:</w:t>
      </w:r>
      <w:r w:rsidRPr="002107D8">
        <w:rPr>
          <w:rFonts w:ascii="Traditional Arabic" w:hAnsi="Traditional Arabic" w:cs="Traditional Arabic"/>
          <w:b/>
          <w:bCs/>
          <w:sz w:val="32"/>
          <w:szCs w:val="32"/>
          <w:rtl/>
          <w:lang w:bidi="ar-DZ"/>
        </w:rPr>
        <w:t xml:space="preserve"> الرأي القائل أن الخلع طلاق بائن:</w:t>
      </w:r>
    </w:p>
    <w:p w:rsidR="002B2AA2" w:rsidRPr="006D502B" w:rsidRDefault="002B2AA2" w:rsidP="00C739D8">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قال</w:t>
      </w:r>
      <w:r w:rsidR="002107D8">
        <w:rPr>
          <w:rFonts w:ascii="Traditional Arabic" w:hAnsi="Traditional Arabic" w:cs="Traditional Arabic"/>
          <w:sz w:val="32"/>
          <w:szCs w:val="32"/>
          <w:rtl/>
          <w:lang w:bidi="ar-DZ"/>
        </w:rPr>
        <w:t xml:space="preserve"> جمهور العلماء منهم المالكية و</w:t>
      </w:r>
      <w:r w:rsidRPr="006D502B">
        <w:rPr>
          <w:rFonts w:ascii="Traditional Arabic" w:hAnsi="Traditional Arabic" w:cs="Traditional Arabic"/>
          <w:sz w:val="32"/>
          <w:szCs w:val="32"/>
          <w:rtl/>
          <w:lang w:bidi="ar-DZ"/>
        </w:rPr>
        <w:t>الأحناف أن</w:t>
      </w:r>
      <w:r w:rsidR="002107D8">
        <w:rPr>
          <w:rFonts w:ascii="Traditional Arabic" w:hAnsi="Traditional Arabic" w:cs="Traditional Arabic" w:hint="cs"/>
          <w:sz w:val="32"/>
          <w:szCs w:val="32"/>
          <w:rtl/>
          <w:lang w:bidi="ar-DZ"/>
        </w:rPr>
        <w:t>ّ</w:t>
      </w:r>
      <w:r w:rsidR="002107D8">
        <w:rPr>
          <w:rFonts w:ascii="Traditional Arabic" w:hAnsi="Traditional Arabic" w:cs="Traditional Arabic"/>
          <w:sz w:val="32"/>
          <w:szCs w:val="32"/>
          <w:rtl/>
          <w:lang w:bidi="ar-DZ"/>
        </w:rPr>
        <w:t xml:space="preserve"> الخلع يقع به طلاق بائن</w:t>
      </w:r>
      <w:r w:rsidRPr="006D502B">
        <w:rPr>
          <w:rFonts w:ascii="Traditional Arabic" w:hAnsi="Traditional Arabic" w:cs="Traditional Arabic"/>
          <w:sz w:val="32"/>
          <w:szCs w:val="32"/>
          <w:rtl/>
          <w:lang w:bidi="ar-DZ"/>
        </w:rPr>
        <w:t xml:space="preserve"> متى توافرت شروط الخلع</w:t>
      </w:r>
      <w:r w:rsidR="002107D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ووقوع الطلاق البائن يكون بمجر</w:t>
      </w:r>
      <w:r w:rsidR="002107D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د صدور صيغة الخلع ورضاء ا</w:t>
      </w:r>
      <w:r w:rsidR="002107D8">
        <w:rPr>
          <w:rFonts w:ascii="Traditional Arabic" w:hAnsi="Traditional Arabic" w:cs="Traditional Arabic"/>
          <w:sz w:val="32"/>
          <w:szCs w:val="32"/>
          <w:rtl/>
          <w:lang w:bidi="ar-DZ"/>
        </w:rPr>
        <w:t>لزوجين دون حاجة إلى قضاء القاضي</w:t>
      </w:r>
      <w:r w:rsidRPr="006D502B">
        <w:rPr>
          <w:rFonts w:ascii="Traditional Arabic" w:hAnsi="Traditional Arabic" w:cs="Traditional Arabic"/>
          <w:sz w:val="32"/>
          <w:szCs w:val="32"/>
          <w:rtl/>
          <w:lang w:bidi="ar-DZ"/>
        </w:rPr>
        <w:t xml:space="preserve">، </w:t>
      </w:r>
      <w:r w:rsidR="002107D8">
        <w:rPr>
          <w:rFonts w:ascii="Traditional Arabic" w:hAnsi="Traditional Arabic" w:cs="Traditional Arabic"/>
          <w:sz w:val="32"/>
          <w:szCs w:val="32"/>
          <w:rtl/>
          <w:lang w:bidi="ar-DZ"/>
        </w:rPr>
        <w:t>وا</w:t>
      </w:r>
      <w:r w:rsidR="002107D8">
        <w:rPr>
          <w:rFonts w:ascii="Traditional Arabic" w:hAnsi="Traditional Arabic" w:cs="Traditional Arabic" w:hint="cs"/>
          <w:sz w:val="32"/>
          <w:szCs w:val="32"/>
          <w:rtl/>
          <w:lang w:bidi="ar-DZ"/>
        </w:rPr>
        <w:t>ِ</w:t>
      </w:r>
      <w:r w:rsidR="002107D8">
        <w:rPr>
          <w:rFonts w:ascii="Traditional Arabic" w:hAnsi="Traditional Arabic" w:cs="Traditional Arabic"/>
          <w:sz w:val="32"/>
          <w:szCs w:val="32"/>
          <w:rtl/>
          <w:lang w:bidi="ar-DZ"/>
        </w:rPr>
        <w:t>ستدل</w:t>
      </w:r>
      <w:r w:rsidR="002107D8">
        <w:rPr>
          <w:rFonts w:ascii="Traditional Arabic" w:hAnsi="Traditional Arabic" w:cs="Traditional Arabic" w:hint="cs"/>
          <w:sz w:val="32"/>
          <w:szCs w:val="32"/>
          <w:rtl/>
          <w:lang w:bidi="ar-DZ"/>
        </w:rPr>
        <w:t>ّ</w:t>
      </w:r>
      <w:r w:rsidR="002107D8">
        <w:rPr>
          <w:rFonts w:ascii="Traditional Arabic" w:hAnsi="Traditional Arabic" w:cs="Traditional Arabic"/>
          <w:sz w:val="32"/>
          <w:szCs w:val="32"/>
          <w:rtl/>
          <w:lang w:bidi="ar-DZ"/>
        </w:rPr>
        <w:t xml:space="preserve"> أصحاب هذا الر</w:t>
      </w:r>
      <w:r w:rsidR="002107D8">
        <w:rPr>
          <w:rFonts w:ascii="Traditional Arabic" w:hAnsi="Traditional Arabic" w:cs="Traditional Arabic" w:hint="cs"/>
          <w:sz w:val="32"/>
          <w:szCs w:val="32"/>
          <w:rtl/>
          <w:lang w:bidi="ar-DZ"/>
        </w:rPr>
        <w:t>ّأ</w:t>
      </w:r>
      <w:r w:rsidR="002107D8">
        <w:rPr>
          <w:rFonts w:ascii="Traditional Arabic" w:hAnsi="Traditional Arabic" w:cs="Traditional Arabic"/>
          <w:sz w:val="32"/>
          <w:szCs w:val="32"/>
          <w:rtl/>
          <w:lang w:bidi="ar-DZ"/>
        </w:rPr>
        <w:t>ي بما يأتي</w:t>
      </w:r>
      <w:r w:rsidRPr="006D502B">
        <w:rPr>
          <w:rFonts w:ascii="Traditional Arabic" w:hAnsi="Traditional Arabic" w:cs="Traditional Arabic"/>
          <w:sz w:val="32"/>
          <w:szCs w:val="32"/>
          <w:rtl/>
          <w:lang w:bidi="ar-DZ"/>
        </w:rPr>
        <w:t xml:space="preserve">: </w:t>
      </w:r>
    </w:p>
    <w:p w:rsidR="002B2AA2" w:rsidRPr="006D502B" w:rsidRDefault="002B2AA2" w:rsidP="00C739D8">
      <w:pPr>
        <w:numPr>
          <w:ilvl w:val="0"/>
          <w:numId w:val="3"/>
        </w:num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أو</w:t>
      </w:r>
      <w:r w:rsidR="002107D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ل</w:t>
      </w:r>
      <w:r w:rsidR="002107D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ا: قال الله عز وج</w:t>
      </w:r>
      <w:r w:rsidR="001B67E9">
        <w:rPr>
          <w:rFonts w:ascii="Traditional Arabic" w:hAnsi="Traditional Arabic" w:cs="Traditional Arabic"/>
          <w:sz w:val="32"/>
          <w:szCs w:val="32"/>
          <w:rtl/>
          <w:lang w:bidi="ar-DZ"/>
        </w:rPr>
        <w:t>ل: ﴿</w:t>
      </w:r>
      <w:r w:rsidR="001B67E9">
        <w:rPr>
          <w:rtl/>
        </w:rPr>
        <w:t>وَلَا يَحِلُّ لَكُمْ أَنْ تَأْخُذُوا مِمَّا آتَيْتُمُوهُنَّ شَيْئًا إِلَّا أَنْ يَخَافَا أَلَّا يُقِيمَا حُدُودَ اللَّهِ ۖ فَإِنْ خِفْتُمْ أَلَّا يُقِيمَا حُدُودَ اللَّهِ فَلَا جُنَاحَ عَلَيْهِمَا فِيمَا افْتَدَتْ بِهِ ۗ</w:t>
      </w:r>
      <w:r w:rsidRPr="006D502B">
        <w:rPr>
          <w:rFonts w:ascii="Traditional Arabic" w:hAnsi="Traditional Arabic" w:cs="Traditional Arabic"/>
          <w:sz w:val="32"/>
          <w:szCs w:val="32"/>
          <w:rtl/>
          <w:lang w:bidi="ar-DZ"/>
        </w:rPr>
        <w:t>﴾</w:t>
      </w:r>
      <w:r w:rsidR="0097626D">
        <w:rPr>
          <w:rStyle w:val="Appelnotedebasdep"/>
          <w:rFonts w:ascii="Traditional Arabic" w:hAnsi="Traditional Arabic" w:cs="Traditional Arabic"/>
          <w:sz w:val="32"/>
          <w:szCs w:val="32"/>
          <w:rtl/>
          <w:lang w:bidi="ar-DZ"/>
        </w:rPr>
        <w:footnoteReference w:id="20"/>
      </w:r>
      <w:r w:rsidRPr="006D502B">
        <w:rPr>
          <w:rFonts w:ascii="Traditional Arabic" w:hAnsi="Traditional Arabic" w:cs="Traditional Arabic"/>
          <w:sz w:val="32"/>
          <w:szCs w:val="32"/>
          <w:rtl/>
          <w:lang w:bidi="ar-DZ"/>
        </w:rPr>
        <w:t xml:space="preserve"> فالآية الكريمة فيها دليل على حصول البينونة بالخلع.</w:t>
      </w:r>
    </w:p>
    <w:p w:rsidR="002B2AA2" w:rsidRPr="006D502B" w:rsidRDefault="002B2AA2" w:rsidP="00C739D8">
      <w:pPr>
        <w:numPr>
          <w:ilvl w:val="0"/>
          <w:numId w:val="3"/>
        </w:num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ثانيا</w:t>
      </w:r>
      <w:r w:rsidR="002107D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لفظ الخلع بدل الطلاق لا على الفسخ لأن الخلع مأخوذ م</w:t>
      </w:r>
      <w:r w:rsidR="00245194">
        <w:rPr>
          <w:rFonts w:ascii="Traditional Arabic" w:hAnsi="Traditional Arabic" w:cs="Traditional Arabic"/>
          <w:sz w:val="32"/>
          <w:szCs w:val="32"/>
          <w:rtl/>
          <w:lang w:bidi="ar-DZ"/>
        </w:rPr>
        <w:t>ن الخلع و النزع وإخراج الشيء من</w:t>
      </w:r>
      <w:r w:rsidR="00245194">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الشيء، أما الفسخ هو جعل الشيء كأن لم يكن أصلا فلا يتحقق فيه معنى الإخراج.</w:t>
      </w:r>
    </w:p>
    <w:p w:rsidR="004D7FD5" w:rsidRPr="00245194" w:rsidRDefault="002B2AA2" w:rsidP="00245194">
      <w:pPr>
        <w:numPr>
          <w:ilvl w:val="0"/>
          <w:numId w:val="3"/>
        </w:num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ثالثا</w:t>
      </w:r>
      <w:r w:rsidR="002107D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روي عن عمر بن الخطاب وعلى بن مسعود أن رسول الله صلى الله عليه وسلم قال: </w:t>
      </w:r>
      <w:r w:rsidR="00DB021D">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الخلع تطليقة بائنة</w:t>
      </w:r>
      <w:r w:rsidR="00DB021D">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وهم في ذلك يخالفون ما روي عن الإمام الشافعي من أن الخلع فسخ للزواج</w:t>
      </w:r>
      <w:r w:rsidRPr="006D502B">
        <w:rPr>
          <w:rStyle w:val="Appelnotedebasdep"/>
          <w:rFonts w:ascii="Traditional Arabic" w:hAnsi="Traditional Arabic" w:cs="Traditional Arabic"/>
          <w:sz w:val="32"/>
          <w:szCs w:val="32"/>
          <w:rtl/>
          <w:lang w:bidi="ar-DZ"/>
        </w:rPr>
        <w:footnoteReference w:id="21"/>
      </w:r>
      <w:r w:rsidRPr="006D502B">
        <w:rPr>
          <w:rFonts w:ascii="Traditional Arabic" w:hAnsi="Traditional Arabic" w:cs="Traditional Arabic"/>
          <w:sz w:val="32"/>
          <w:szCs w:val="32"/>
          <w:rtl/>
          <w:lang w:bidi="ar-DZ"/>
        </w:rPr>
        <w:t>.</w:t>
      </w:r>
    </w:p>
    <w:p w:rsidR="00855D30" w:rsidRPr="006D502B" w:rsidRDefault="002107D8" w:rsidP="00C739D8">
      <w:pPr>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00351CBB" w:rsidRPr="006D502B">
        <w:rPr>
          <w:rFonts w:ascii="Traditional Arabic" w:hAnsi="Traditional Arabic" w:cs="Traditional Arabic"/>
          <w:sz w:val="32"/>
          <w:szCs w:val="32"/>
          <w:rtl/>
          <w:lang w:val="en-US" w:bidi="ar-DZ"/>
        </w:rPr>
        <w:t>وفيما يلي سنبين تعريف الخلع حسب المذهب المالكي:</w:t>
      </w:r>
    </w:p>
    <w:p w:rsidR="00855D30" w:rsidRPr="005C4A88" w:rsidRDefault="005C4A88" w:rsidP="00C739D8">
      <w:pPr>
        <w:bidi/>
        <w:spacing w:line="276" w:lineRule="auto"/>
        <w:rPr>
          <w:rFonts w:ascii="Traditional Arabic" w:hAnsi="Traditional Arabic" w:cs="Traditional Arabic"/>
          <w:b/>
          <w:bCs/>
          <w:sz w:val="32"/>
          <w:szCs w:val="32"/>
          <w:u w:val="single"/>
          <w:rtl/>
          <w:lang w:val="en-US" w:bidi="ar-DZ"/>
        </w:rPr>
      </w:pPr>
      <w:r w:rsidRPr="005C4A88">
        <w:rPr>
          <w:rFonts w:ascii="Traditional Arabic" w:hAnsi="Traditional Arabic" w:cs="Traditional Arabic" w:hint="cs"/>
          <w:b/>
          <w:bCs/>
          <w:sz w:val="32"/>
          <w:szCs w:val="32"/>
          <w:u w:val="single"/>
          <w:rtl/>
          <w:lang w:val="en-US" w:bidi="ar-DZ"/>
        </w:rPr>
        <w:t>*</w:t>
      </w:r>
      <w:r>
        <w:rPr>
          <w:rFonts w:ascii="Traditional Arabic" w:hAnsi="Traditional Arabic" w:cs="Traditional Arabic"/>
          <w:b/>
          <w:bCs/>
          <w:sz w:val="32"/>
          <w:szCs w:val="32"/>
          <w:u w:val="single"/>
          <w:rtl/>
          <w:lang w:val="en-US" w:bidi="ar-DZ"/>
        </w:rPr>
        <w:t xml:space="preserve"> </w:t>
      </w:r>
      <w:r w:rsidR="00855D30" w:rsidRPr="005C4A88">
        <w:rPr>
          <w:rFonts w:ascii="Traditional Arabic" w:hAnsi="Traditional Arabic" w:cs="Traditional Arabic"/>
          <w:b/>
          <w:bCs/>
          <w:sz w:val="32"/>
          <w:szCs w:val="32"/>
          <w:u w:val="single"/>
          <w:rtl/>
          <w:lang w:val="en-US" w:bidi="ar-DZ"/>
        </w:rPr>
        <w:t>تعريفه عند المالكية</w:t>
      </w:r>
      <w:r w:rsidR="008A5BBC" w:rsidRPr="005C4A88">
        <w:rPr>
          <w:rFonts w:ascii="Traditional Arabic" w:hAnsi="Traditional Arabic" w:cs="Traditional Arabic" w:hint="cs"/>
          <w:b/>
          <w:bCs/>
          <w:sz w:val="32"/>
          <w:szCs w:val="32"/>
          <w:u w:val="single"/>
          <w:rtl/>
          <w:lang w:val="en-US" w:bidi="ar-DZ"/>
        </w:rPr>
        <w:t>:</w:t>
      </w:r>
    </w:p>
    <w:p w:rsidR="00351CBB" w:rsidRPr="006D502B" w:rsidRDefault="00855D30" w:rsidP="00245194">
      <w:pPr>
        <w:bidi/>
        <w:spacing w:line="276" w:lineRule="auto"/>
        <w:rPr>
          <w:rFonts w:ascii="Traditional Arabic" w:hAnsi="Traditional Arabic" w:cs="Traditional Arabic"/>
          <w:sz w:val="32"/>
          <w:szCs w:val="32"/>
          <w:lang w:val="en-US" w:bidi="ar-DZ"/>
        </w:rPr>
      </w:pPr>
      <w:r w:rsidRPr="006D502B">
        <w:rPr>
          <w:rFonts w:ascii="Traditional Arabic" w:hAnsi="Traditional Arabic" w:cs="Traditional Arabic"/>
          <w:sz w:val="32"/>
          <w:szCs w:val="32"/>
          <w:rtl/>
          <w:lang w:val="en-US" w:bidi="ar-DZ"/>
        </w:rPr>
        <w:t>الخلع شرعا هو الطلاق بعوض وقد شمل الطلاق عندهم التصريح والكناية الظاهرة أو أي لفظ آخر إذا كان بنية الطلاق فإذا قالت له زوجته: طلقني على مهري أو على مئة ألف دينار مثلا فقال: طلقتك على مئة دينار لزمه طلاق بائن</w:t>
      </w:r>
      <w:r w:rsidR="00265E15" w:rsidRPr="006D502B">
        <w:rPr>
          <w:rStyle w:val="Appelnotedebasdep"/>
          <w:rFonts w:ascii="Traditional Arabic" w:hAnsi="Traditional Arabic" w:cs="Traditional Arabic"/>
          <w:sz w:val="32"/>
          <w:szCs w:val="32"/>
          <w:rtl/>
          <w:lang w:val="en-US" w:bidi="ar-DZ"/>
        </w:rPr>
        <w:footnoteReference w:id="22"/>
      </w:r>
      <w:r w:rsidRPr="006D502B">
        <w:rPr>
          <w:rFonts w:ascii="Traditional Arabic" w:hAnsi="Traditional Arabic" w:cs="Traditional Arabic"/>
          <w:sz w:val="32"/>
          <w:szCs w:val="32"/>
          <w:rtl/>
          <w:lang w:val="en-US" w:bidi="ar-DZ"/>
        </w:rPr>
        <w:t xml:space="preserve"> ولزمها العوض. وكذا إذا أجابها بكناية ظاهرة فإنه يقع الطلاق البائن، وكذا إذا أجابها بأي لفظ ناويا به طلاقها فأنه يلزمه طلاق بائن وبالتالي فالخلع عند المالكية يشمل فك الرابطة الزوجية عن طريق الخلع بعوض أو من غبر عوض.</w:t>
      </w:r>
      <w:r w:rsidR="00245194">
        <w:rPr>
          <w:rFonts w:ascii="Traditional Arabic" w:hAnsi="Traditional Arabic" w:cs="Traditional Arabic" w:hint="cs"/>
          <w:sz w:val="32"/>
          <w:szCs w:val="32"/>
          <w:rtl/>
          <w:lang w:val="en-US" w:bidi="ar-DZ"/>
        </w:rPr>
        <w:t xml:space="preserve"> و</w:t>
      </w:r>
      <w:r w:rsidRPr="006D502B">
        <w:rPr>
          <w:rFonts w:ascii="Traditional Arabic" w:hAnsi="Traditional Arabic" w:cs="Traditional Arabic"/>
          <w:sz w:val="32"/>
          <w:szCs w:val="32"/>
          <w:rtl/>
          <w:lang w:val="en-US" w:bidi="ar-DZ"/>
        </w:rPr>
        <w:t>قد عرفه بعضهم بأنه عقد معاوضة على البضع</w:t>
      </w:r>
      <w:r w:rsidR="00265E15" w:rsidRPr="006D502B">
        <w:rPr>
          <w:rStyle w:val="Appelnotedebasdep"/>
          <w:rFonts w:ascii="Traditional Arabic" w:hAnsi="Traditional Arabic" w:cs="Traditional Arabic"/>
          <w:sz w:val="32"/>
          <w:szCs w:val="32"/>
          <w:rtl/>
          <w:lang w:val="en-US" w:bidi="ar-DZ"/>
        </w:rPr>
        <w:footnoteReference w:id="23"/>
      </w:r>
      <w:r w:rsidRPr="006D502B">
        <w:rPr>
          <w:rFonts w:ascii="Traditional Arabic" w:hAnsi="Traditional Arabic" w:cs="Traditional Arabic"/>
          <w:sz w:val="32"/>
          <w:szCs w:val="32"/>
          <w:rtl/>
          <w:lang w:val="en-US" w:bidi="ar-DZ"/>
        </w:rPr>
        <w:t xml:space="preserve"> تملك الزوجة به نفسها ويملك به الزوج العوض</w:t>
      </w:r>
      <w:r w:rsidR="00265E15" w:rsidRPr="006D502B">
        <w:rPr>
          <w:rStyle w:val="Appelnotedebasdep"/>
          <w:rFonts w:ascii="Traditional Arabic" w:hAnsi="Traditional Arabic" w:cs="Traditional Arabic"/>
          <w:sz w:val="32"/>
          <w:szCs w:val="32"/>
          <w:rtl/>
          <w:lang w:val="en-US" w:bidi="ar-DZ"/>
        </w:rPr>
        <w:footnoteReference w:id="24"/>
      </w:r>
      <w:r w:rsidRPr="006D502B">
        <w:rPr>
          <w:rFonts w:ascii="Traditional Arabic" w:hAnsi="Traditional Arabic" w:cs="Traditional Arabic"/>
          <w:sz w:val="32"/>
          <w:szCs w:val="32"/>
          <w:rtl/>
          <w:lang w:val="en-US" w:bidi="ar-DZ"/>
        </w:rPr>
        <w:t>. وبتعبير قانوني هو عقد معاوضة بين الطرفين أي الزوج والزوجة</w:t>
      </w:r>
      <w:r w:rsidR="00265E15" w:rsidRPr="006D502B">
        <w:rPr>
          <w:rFonts w:ascii="Traditional Arabic" w:hAnsi="Traditional Arabic" w:cs="Traditional Arabic"/>
          <w:sz w:val="32"/>
          <w:szCs w:val="32"/>
          <w:rtl/>
          <w:lang w:val="en-US" w:bidi="ar-DZ"/>
        </w:rPr>
        <w:t>.</w:t>
      </w:r>
      <w:r w:rsidRPr="006D502B">
        <w:rPr>
          <w:rFonts w:ascii="Traditional Arabic" w:hAnsi="Traditional Arabic" w:cs="Traditional Arabic"/>
          <w:sz w:val="32"/>
          <w:szCs w:val="32"/>
          <w:rtl/>
          <w:lang w:val="en-US" w:bidi="ar-DZ"/>
        </w:rPr>
        <w:t xml:space="preserve"> </w:t>
      </w:r>
    </w:p>
    <w:p w:rsidR="00855D30" w:rsidRPr="006D502B" w:rsidRDefault="00351CBB" w:rsidP="00C739D8">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sz w:val="32"/>
          <w:szCs w:val="32"/>
          <w:rtl/>
          <w:lang w:val="en-US" w:bidi="ar-DZ"/>
        </w:rPr>
        <w:t xml:space="preserve">     هذا؛ ولا ريب في أنّ </w:t>
      </w:r>
      <w:r w:rsidR="00855D30" w:rsidRPr="006D502B">
        <w:rPr>
          <w:rFonts w:ascii="Traditional Arabic" w:hAnsi="Traditional Arabic" w:cs="Traditional Arabic"/>
          <w:sz w:val="32"/>
          <w:szCs w:val="32"/>
          <w:rtl/>
          <w:lang w:val="en-US" w:bidi="ar-DZ"/>
        </w:rPr>
        <w:t>الأص</w:t>
      </w:r>
      <w:r w:rsidR="008A25C2" w:rsidRPr="006D502B">
        <w:rPr>
          <w:rFonts w:ascii="Traditional Arabic" w:hAnsi="Traditional Arabic" w:cs="Traditional Arabic"/>
          <w:sz w:val="32"/>
          <w:szCs w:val="32"/>
          <w:rtl/>
          <w:lang w:val="en-US" w:bidi="ar-DZ"/>
        </w:rPr>
        <w:t xml:space="preserve">ل في الخلع هو قول الله تعالى: </w:t>
      </w:r>
      <w:r w:rsidR="00972D08" w:rsidRPr="006D502B">
        <w:rPr>
          <w:rFonts w:ascii="Traditional Arabic" w:hAnsi="Traditional Arabic" w:cs="Traditional Arabic"/>
          <w:sz w:val="32"/>
          <w:szCs w:val="32"/>
          <w:rtl/>
        </w:rPr>
        <w:t>"</w:t>
      </w:r>
      <w:r w:rsidR="00972D08" w:rsidRPr="006D502B">
        <w:rPr>
          <w:rFonts w:ascii="Traditional Arabic" w:hAnsi="Traditional Arabic" w:cs="Traditional Arabic"/>
          <w:noProof/>
          <w:position w:val="-20"/>
          <w:sz w:val="32"/>
          <w:szCs w:val="32"/>
          <w:rtl/>
          <w:lang w:eastAsia="fr-FR"/>
        </w:rPr>
        <w:drawing>
          <wp:inline distT="0" distB="0" distL="0" distR="0" wp14:anchorId="6FF70A06" wp14:editId="734879EB">
            <wp:extent cx="171450" cy="323850"/>
            <wp:effectExtent l="0" t="0" r="0" b="0"/>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3E7A2262" wp14:editId="6E85E6BC">
            <wp:extent cx="219075" cy="323850"/>
            <wp:effectExtent l="0" t="0" r="9525" b="0"/>
            <wp:docPr id="87"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21F1B209" wp14:editId="5047C0EF">
            <wp:extent cx="381000" cy="323850"/>
            <wp:effectExtent l="0" t="0" r="0" b="0"/>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6BC17D78" wp14:editId="78F74CF7">
            <wp:extent cx="104775" cy="323850"/>
            <wp:effectExtent l="0" t="0" r="9525" b="0"/>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4250A0FB" wp14:editId="2A3CA3C3">
            <wp:extent cx="342900" cy="323850"/>
            <wp:effectExtent l="0" t="0" r="0" b="0"/>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29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73633CDD" wp14:editId="4122DFFF">
            <wp:extent cx="209550" cy="323850"/>
            <wp:effectExtent l="0" t="0" r="0" b="0"/>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71F82143" wp14:editId="5720E932">
            <wp:extent cx="523875" cy="323850"/>
            <wp:effectExtent l="0" t="0" r="9525" b="0"/>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38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249F05B2" wp14:editId="03AA520A">
            <wp:extent cx="219075" cy="323850"/>
            <wp:effectExtent l="0" t="0" r="9525" b="0"/>
            <wp:docPr id="93" name="Imag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3819EAFA" wp14:editId="55584C24">
            <wp:extent cx="209550" cy="323850"/>
            <wp:effectExtent l="0" t="0" r="0" b="0"/>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376DDA52" wp14:editId="0C5D3C15">
            <wp:extent cx="114300" cy="323850"/>
            <wp:effectExtent l="0" t="0" r="0" b="0"/>
            <wp:docPr id="95"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6FD69F42" wp14:editId="17A89892">
            <wp:extent cx="247650" cy="323850"/>
            <wp:effectExtent l="0" t="0" r="0" b="0"/>
            <wp:docPr id="96" name="Imag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39F1DA9A" wp14:editId="0E5C1D51">
            <wp:extent cx="152400" cy="323850"/>
            <wp:effectExtent l="0" t="0" r="0" b="0"/>
            <wp:docPr id="97" name="Imag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7EDD57F5" wp14:editId="0C84404D">
            <wp:extent cx="247650" cy="323850"/>
            <wp:effectExtent l="0" t="0" r="0" b="0"/>
            <wp:docPr id="98" name="Imag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48A38BD6" wp14:editId="45385D9E">
            <wp:extent cx="323850" cy="323850"/>
            <wp:effectExtent l="0" t="0" r="0" b="0"/>
            <wp:docPr id="99" name="Imag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1E6C5E2D" wp14:editId="3E65ADC7">
            <wp:extent cx="161925" cy="323850"/>
            <wp:effectExtent l="0" t="0" r="9525" b="0"/>
            <wp:docPr id="100"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5DC8856E" wp14:editId="70B3BA81">
            <wp:extent cx="152400" cy="323850"/>
            <wp:effectExtent l="0" t="0" r="0" b="0"/>
            <wp:docPr id="101" name="Imag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3A06D622" wp14:editId="3351A627">
            <wp:extent cx="257175" cy="323850"/>
            <wp:effectExtent l="0" t="0" r="9525" b="0"/>
            <wp:docPr id="102" name="Im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5E5FEACD" wp14:editId="20BFA300">
            <wp:extent cx="152400" cy="323850"/>
            <wp:effectExtent l="0" t="0" r="0" b="0"/>
            <wp:docPr id="103"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72DCF962" wp14:editId="22582242">
            <wp:extent cx="190500" cy="323850"/>
            <wp:effectExtent l="0" t="0" r="0" b="0"/>
            <wp:docPr id="104" name="Imag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2A2708FB" wp14:editId="36905834">
            <wp:extent cx="276225" cy="323850"/>
            <wp:effectExtent l="0" t="0" r="9525" b="0"/>
            <wp:docPr id="105"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5A94A69E" wp14:editId="13C8F28A">
            <wp:extent cx="171450" cy="323850"/>
            <wp:effectExtent l="0" t="0" r="0" b="0"/>
            <wp:docPr id="106"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1F0D4445" wp14:editId="5B00BE04">
            <wp:extent cx="152400" cy="323850"/>
            <wp:effectExtent l="0" t="0" r="0" b="0"/>
            <wp:docPr id="107"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46868D13" wp14:editId="32DEE1C7">
            <wp:extent cx="266700" cy="323850"/>
            <wp:effectExtent l="0" t="0" r="0" b="0"/>
            <wp:docPr id="108" name="Imag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2B885AE6" wp14:editId="2913E799">
            <wp:extent cx="304800" cy="323850"/>
            <wp:effectExtent l="0" t="0" r="0" b="0"/>
            <wp:docPr id="109"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7BA89B57" wp14:editId="0E5C52BE">
            <wp:extent cx="142875" cy="323850"/>
            <wp:effectExtent l="0" t="0" r="9525" b="0"/>
            <wp:docPr id="110" name="Imag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06DEF980" wp14:editId="33165900">
            <wp:extent cx="323850" cy="323850"/>
            <wp:effectExtent l="0" t="0" r="0" b="0"/>
            <wp:docPr id="111" name="Imag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sz w:val="32"/>
          <w:szCs w:val="32"/>
          <w:rtl/>
          <w:lang w:val="en-US" w:eastAsia="ar-SA"/>
        </w:rPr>
        <w:t xml:space="preserve"> </w:t>
      </w:r>
      <w:r w:rsidR="00972D08" w:rsidRPr="006D502B">
        <w:rPr>
          <w:rFonts w:ascii="Traditional Arabic" w:hAnsi="Traditional Arabic" w:cs="Traditional Arabic"/>
          <w:noProof/>
          <w:position w:val="-20"/>
          <w:sz w:val="32"/>
          <w:szCs w:val="32"/>
          <w:rtl/>
          <w:lang w:eastAsia="fr-FR"/>
        </w:rPr>
        <w:drawing>
          <wp:inline distT="0" distB="0" distL="0" distR="0" wp14:anchorId="7B6122FF" wp14:editId="58889436">
            <wp:extent cx="152400" cy="323850"/>
            <wp:effectExtent l="0" t="0" r="0" b="0"/>
            <wp:docPr id="112" name="Imag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972D08" w:rsidRPr="006D502B">
        <w:rPr>
          <w:rFonts w:ascii="Traditional Arabic" w:hAnsi="Traditional Arabic" w:cs="Traditional Arabic"/>
          <w:sz w:val="32"/>
          <w:szCs w:val="32"/>
          <w:rtl/>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0AAAB3F6" wp14:editId="51C69DC3">
            <wp:extent cx="209550" cy="323850"/>
            <wp:effectExtent l="0" t="0" r="0" b="0"/>
            <wp:docPr id="113" name="Imag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4B9F20EC" wp14:editId="32BEEAD5">
            <wp:extent cx="228600" cy="323850"/>
            <wp:effectExtent l="0" t="0" r="0" b="0"/>
            <wp:docPr id="114" name="Imag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6143B2D6" wp14:editId="7D30A430">
            <wp:extent cx="276225" cy="323850"/>
            <wp:effectExtent l="0" t="0" r="9525" b="0"/>
            <wp:docPr id="115" name="Imag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4E17CD95" wp14:editId="0236A89F">
            <wp:extent cx="161925" cy="323850"/>
            <wp:effectExtent l="0" t="0" r="9525" b="0"/>
            <wp:docPr id="116" name="Imag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05EF86ED" wp14:editId="5117D730">
            <wp:extent cx="371475" cy="323850"/>
            <wp:effectExtent l="0" t="0" r="9525" b="0"/>
            <wp:docPr id="117" name="Imag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714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1AA739E7" wp14:editId="1C650592">
            <wp:extent cx="142875" cy="323850"/>
            <wp:effectExtent l="0" t="0" r="9525" b="0"/>
            <wp:docPr id="118" name="Imag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6A9383C9" wp14:editId="38339661">
            <wp:extent cx="428625" cy="323850"/>
            <wp:effectExtent l="0" t="0" r="9525" b="0"/>
            <wp:docPr id="119" name="Imag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 xml:space="preserve"> </w:t>
      </w:r>
      <w:r w:rsidR="00972D08" w:rsidRPr="006D502B">
        <w:rPr>
          <w:rFonts w:ascii="Traditional Arabic" w:eastAsia="Times New Roman" w:hAnsi="Traditional Arabic" w:cs="Traditional Arabic"/>
          <w:noProof/>
          <w:color w:val="000000"/>
          <w:position w:val="-20"/>
          <w:sz w:val="32"/>
          <w:szCs w:val="32"/>
          <w:rtl/>
          <w:lang w:eastAsia="fr-FR"/>
        </w:rPr>
        <w:drawing>
          <wp:inline distT="0" distB="0" distL="0" distR="0" wp14:anchorId="2E1CD158" wp14:editId="2297E919">
            <wp:extent cx="228600" cy="323850"/>
            <wp:effectExtent l="0" t="0" r="0" b="0"/>
            <wp:docPr id="120" name="Imag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972D08" w:rsidRPr="006D502B">
        <w:rPr>
          <w:rFonts w:ascii="Traditional Arabic" w:eastAsia="Times New Roman" w:hAnsi="Traditional Arabic" w:cs="Traditional Arabic"/>
          <w:color w:val="000000"/>
          <w:sz w:val="32"/>
          <w:szCs w:val="32"/>
          <w:rtl/>
          <w:lang w:val="en-US" w:eastAsia="en-US"/>
        </w:rPr>
        <w:t>"</w:t>
      </w:r>
      <w:r w:rsidR="00855D30" w:rsidRPr="006D502B">
        <w:rPr>
          <w:rFonts w:ascii="Traditional Arabic" w:hAnsi="Traditional Arabic" w:cs="Traditional Arabic"/>
          <w:sz w:val="32"/>
          <w:szCs w:val="32"/>
          <w:rtl/>
          <w:lang w:val="en-US" w:bidi="ar-DZ"/>
        </w:rPr>
        <w:t>. فهذه الآية الكريمة أباحت للمرأة أن تقدم مالا تفتدي به نفسها لزوجها.</w:t>
      </w:r>
    </w:p>
    <w:p w:rsidR="00700297" w:rsidRPr="00D81093" w:rsidRDefault="00855D30" w:rsidP="00D81093">
      <w:pPr>
        <w:bidi/>
        <w:spacing w:line="276" w:lineRule="auto"/>
        <w:rPr>
          <w:rFonts w:ascii="Traditional Arabic" w:hAnsi="Traditional Arabic" w:cs="Traditional Arabic"/>
          <w:sz w:val="32"/>
          <w:szCs w:val="32"/>
          <w:lang w:val="en-US" w:bidi="ar-DZ"/>
        </w:rPr>
      </w:pPr>
      <w:r w:rsidRPr="006D502B">
        <w:rPr>
          <w:rFonts w:ascii="Traditional Arabic" w:hAnsi="Traditional Arabic" w:cs="Traditional Arabic"/>
          <w:sz w:val="32"/>
          <w:szCs w:val="32"/>
          <w:rtl/>
          <w:lang w:val="en-US" w:bidi="ar-DZ"/>
        </w:rPr>
        <w:t xml:space="preserve"> وأباحت لهذا الأخير قبوله نظير فك الرابطة الزوجية </w:t>
      </w:r>
      <w:r w:rsidR="00D81093">
        <w:rPr>
          <w:rFonts w:ascii="Traditional Arabic" w:hAnsi="Traditional Arabic" w:cs="Traditional Arabic"/>
          <w:sz w:val="32"/>
          <w:szCs w:val="32"/>
          <w:rtl/>
          <w:lang w:val="en-US" w:bidi="ar-DZ"/>
        </w:rPr>
        <w:t>وهذا إن خاف ألا يقيما حدود الله</w:t>
      </w:r>
      <w:r w:rsidR="00D81093">
        <w:rPr>
          <w:rFonts w:ascii="Traditional Arabic" w:hAnsi="Traditional Arabic" w:cs="Traditional Arabic" w:hint="cs"/>
          <w:sz w:val="32"/>
          <w:szCs w:val="32"/>
          <w:rtl/>
          <w:lang w:val="en-US" w:bidi="ar-DZ"/>
        </w:rPr>
        <w:t>. و</w:t>
      </w:r>
      <w:r w:rsidRPr="006D502B">
        <w:rPr>
          <w:rFonts w:ascii="Traditional Arabic" w:hAnsi="Traditional Arabic" w:cs="Traditional Arabic"/>
          <w:sz w:val="32"/>
          <w:szCs w:val="32"/>
          <w:rtl/>
          <w:lang w:val="en-US" w:bidi="ar-DZ"/>
        </w:rPr>
        <w:t xml:space="preserve">أحكام الخلع تختلف من حيث </w:t>
      </w:r>
      <w:r w:rsidR="00245194">
        <w:rPr>
          <w:rFonts w:ascii="Traditional Arabic" w:hAnsi="Traditional Arabic" w:cs="Traditional Arabic"/>
          <w:sz w:val="32"/>
          <w:szCs w:val="32"/>
          <w:rtl/>
          <w:lang w:val="en-US" w:bidi="ar-DZ"/>
        </w:rPr>
        <w:t>ال</w:t>
      </w:r>
      <w:r w:rsidR="00245194">
        <w:rPr>
          <w:rFonts w:ascii="Traditional Arabic" w:hAnsi="Traditional Arabic" w:cs="Traditional Arabic" w:hint="cs"/>
          <w:sz w:val="32"/>
          <w:szCs w:val="32"/>
          <w:rtl/>
          <w:lang w:val="en-US" w:bidi="ar-DZ"/>
        </w:rPr>
        <w:t>اِ</w:t>
      </w:r>
      <w:r w:rsidRPr="006D502B">
        <w:rPr>
          <w:rFonts w:ascii="Traditional Arabic" w:hAnsi="Traditional Arabic" w:cs="Traditional Arabic"/>
          <w:sz w:val="32"/>
          <w:szCs w:val="32"/>
          <w:rtl/>
          <w:lang w:val="en-US" w:bidi="ar-DZ"/>
        </w:rPr>
        <w:t>عتبار بالنسبة للرجل عن المرأة لأنه من جانب الرجل يعتبر تعليقا</w:t>
      </w:r>
      <w:r w:rsidR="00A37176" w:rsidRPr="006D502B">
        <w:rPr>
          <w:rStyle w:val="Appelnotedebasdep"/>
          <w:rFonts w:ascii="Traditional Arabic" w:hAnsi="Traditional Arabic" w:cs="Traditional Arabic"/>
          <w:sz w:val="32"/>
          <w:szCs w:val="32"/>
          <w:rtl/>
          <w:lang w:val="en-US" w:bidi="ar-DZ"/>
        </w:rPr>
        <w:footnoteReference w:id="25"/>
      </w:r>
      <w:r w:rsidR="00A37176" w:rsidRPr="006D502B">
        <w:rPr>
          <w:rFonts w:ascii="Traditional Arabic" w:hAnsi="Traditional Arabic" w:cs="Traditional Arabic"/>
          <w:sz w:val="32"/>
          <w:szCs w:val="32"/>
          <w:vertAlign w:val="superscript"/>
          <w:rtl/>
          <w:lang w:val="en-US" w:bidi="ar-DZ"/>
        </w:rPr>
        <w:t xml:space="preserve"> </w:t>
      </w:r>
      <w:r w:rsidRPr="006D502B">
        <w:rPr>
          <w:rFonts w:ascii="Traditional Arabic" w:hAnsi="Traditional Arabic" w:cs="Traditional Arabic"/>
          <w:sz w:val="32"/>
          <w:szCs w:val="32"/>
          <w:rtl/>
          <w:lang w:val="en-US" w:bidi="ar-DZ"/>
        </w:rPr>
        <w:t>للطلاق على قبول المال ومن جانب المرأة يعتبر معاوضة.</w:t>
      </w:r>
      <w:r w:rsidR="00D81093">
        <w:rPr>
          <w:rFonts w:ascii="Traditional Arabic" w:hAnsi="Traditional Arabic" w:cs="Traditional Arabic" w:hint="cs"/>
          <w:sz w:val="32"/>
          <w:szCs w:val="32"/>
          <w:rtl/>
          <w:lang w:val="en-US" w:bidi="ar-DZ"/>
        </w:rPr>
        <w:t xml:space="preserve"> </w:t>
      </w:r>
      <w:r w:rsidR="00700297" w:rsidRPr="006D502B">
        <w:rPr>
          <w:rFonts w:ascii="Traditional Arabic" w:hAnsi="Traditional Arabic" w:cs="Traditional Arabic"/>
          <w:sz w:val="32"/>
          <w:szCs w:val="32"/>
          <w:rtl/>
          <w:lang w:val="en-US" w:bidi="ar-DZ"/>
        </w:rPr>
        <w:t xml:space="preserve">ومنه فالخلع عند المالكية هو: </w:t>
      </w:r>
      <w:r w:rsidR="00700297" w:rsidRPr="006D502B">
        <w:rPr>
          <w:rFonts w:ascii="Traditional Arabic" w:hAnsi="Traditional Arabic" w:cs="Traditional Arabic"/>
          <w:sz w:val="32"/>
          <w:szCs w:val="32"/>
          <w:rtl/>
          <w:lang w:val="en-US"/>
        </w:rPr>
        <w:t>طلاق</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بعوض</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وقولهم</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بعوض</w:t>
      </w:r>
      <w:r w:rsidR="00700297" w:rsidRPr="006D502B">
        <w:rPr>
          <w:rFonts w:ascii="Traditional Arabic" w:hAnsi="Traditional Arabic" w:cs="Traditional Arabic"/>
          <w:sz w:val="32"/>
          <w:szCs w:val="32"/>
          <w:lang w:bidi="ar-DZ"/>
        </w:rPr>
        <w:t>"</w:t>
      </w:r>
      <w:r w:rsidR="00700297" w:rsidRPr="006D502B">
        <w:rPr>
          <w:rFonts w:ascii="Traditional Arabic" w:hAnsi="Traditional Arabic" w:cs="Traditional Arabic"/>
          <w:sz w:val="32"/>
          <w:szCs w:val="32"/>
          <w:rtl/>
          <w:lang w:val="en-US"/>
        </w:rPr>
        <w:t>،</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أي</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معاوضة</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فلو</w:t>
      </w:r>
      <w:r w:rsidR="00700297" w:rsidRPr="006D502B">
        <w:rPr>
          <w:rFonts w:ascii="Traditional Arabic" w:hAnsi="Traditional Arabic" w:cs="Traditional Arabic"/>
          <w:sz w:val="32"/>
          <w:szCs w:val="32"/>
          <w:lang w:bidi="ar-DZ"/>
        </w:rPr>
        <w:t xml:space="preserve"> </w:t>
      </w:r>
      <w:r w:rsidR="00700297" w:rsidRPr="006D502B">
        <w:rPr>
          <w:rFonts w:ascii="Traditional Arabic" w:hAnsi="Traditional Arabic" w:cs="Traditional Arabic"/>
          <w:sz w:val="32"/>
          <w:szCs w:val="32"/>
          <w:rtl/>
          <w:lang w:val="en-US"/>
        </w:rPr>
        <w:t>أحال</w:t>
      </w:r>
    </w:p>
    <w:p w:rsidR="004A1E9A" w:rsidRPr="004A2A43" w:rsidRDefault="00700297" w:rsidP="004A2A43">
      <w:pPr>
        <w:bidi/>
        <w:spacing w:line="276" w:lineRule="auto"/>
        <w:rPr>
          <w:rFonts w:ascii="Traditional Arabic" w:hAnsi="Traditional Arabic" w:cs="Traditional Arabic"/>
          <w:sz w:val="32"/>
          <w:szCs w:val="32"/>
          <w:rtl/>
          <w:lang w:val="en-US"/>
        </w:rPr>
      </w:pPr>
      <w:r w:rsidRPr="006D502B">
        <w:rPr>
          <w:rFonts w:ascii="Traditional Arabic" w:hAnsi="Traditional Arabic" w:cs="Traditional Arabic"/>
          <w:sz w:val="32"/>
          <w:szCs w:val="32"/>
          <w:rtl/>
          <w:lang w:val="en-US"/>
        </w:rPr>
        <w:t>عليها</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الزوج</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فماتت</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أخذ</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من</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تركتها</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أو</w:t>
      </w:r>
      <w:r w:rsidRPr="006D502B">
        <w:rPr>
          <w:rFonts w:ascii="Traditional Arabic" w:hAnsi="Traditional Arabic" w:cs="Traditional Arabic"/>
          <w:sz w:val="32"/>
          <w:szCs w:val="32"/>
          <w:lang w:bidi="ar-DZ"/>
        </w:rPr>
        <w:t xml:space="preserve"> </w:t>
      </w:r>
      <w:r w:rsidRPr="006D502B">
        <w:rPr>
          <w:rFonts w:ascii="Traditional Arabic" w:hAnsi="Traditional Arabic" w:cs="Traditional Arabic"/>
          <w:sz w:val="32"/>
          <w:szCs w:val="32"/>
          <w:rtl/>
          <w:lang w:val="en-US"/>
        </w:rPr>
        <w:t>أتبعت به</w:t>
      </w:r>
      <w:r w:rsidRPr="006D502B">
        <w:rPr>
          <w:rStyle w:val="Appelnotedebasdep"/>
          <w:rFonts w:ascii="Traditional Arabic" w:hAnsi="Traditional Arabic" w:cs="Traditional Arabic"/>
          <w:sz w:val="32"/>
          <w:szCs w:val="32"/>
          <w:rtl/>
          <w:lang w:val="en-US"/>
        </w:rPr>
        <w:footnoteReference w:id="26"/>
      </w:r>
      <w:r w:rsidRPr="006D502B">
        <w:rPr>
          <w:rFonts w:ascii="Traditional Arabic" w:hAnsi="Traditional Arabic" w:cs="Traditional Arabic"/>
          <w:sz w:val="32"/>
          <w:szCs w:val="32"/>
          <w:rtl/>
          <w:lang w:val="en-US"/>
        </w:rPr>
        <w:t>.</w:t>
      </w:r>
    </w:p>
    <w:p w:rsidR="00D81292" w:rsidRPr="005C4A88" w:rsidRDefault="005C4A88" w:rsidP="00C739D8">
      <w:pPr>
        <w:bidi/>
        <w:spacing w:line="276" w:lineRule="auto"/>
        <w:rPr>
          <w:rFonts w:ascii="Traditional Arabic" w:hAnsi="Traditional Arabic" w:cs="Traditional Arabic"/>
          <w:b/>
          <w:bCs/>
          <w:sz w:val="32"/>
          <w:szCs w:val="32"/>
          <w:rtl/>
          <w:lang w:val="en-US" w:bidi="ar-DZ"/>
        </w:rPr>
      </w:pPr>
      <w:r w:rsidRPr="005C4A88">
        <w:rPr>
          <w:rFonts w:ascii="Traditional Arabic" w:hAnsi="Traditional Arabic" w:cs="Traditional Arabic" w:hint="cs"/>
          <w:b/>
          <w:bCs/>
          <w:sz w:val="32"/>
          <w:szCs w:val="32"/>
          <w:rtl/>
          <w:lang w:val="en-US" w:bidi="ar-DZ"/>
        </w:rPr>
        <w:t xml:space="preserve">المطلب الثّالث: </w:t>
      </w:r>
      <w:r w:rsidRPr="005C4A88">
        <w:rPr>
          <w:rFonts w:ascii="Traditional Arabic" w:hAnsi="Traditional Arabic" w:cs="Traditional Arabic"/>
          <w:b/>
          <w:bCs/>
          <w:sz w:val="32"/>
          <w:szCs w:val="32"/>
          <w:rtl/>
          <w:lang w:val="en-US" w:bidi="ar-DZ"/>
        </w:rPr>
        <w:t>تعريف الخلع حسب رأي المشر</w:t>
      </w:r>
      <w:r w:rsidR="0005418D">
        <w:rPr>
          <w:rFonts w:ascii="Traditional Arabic" w:hAnsi="Traditional Arabic" w:cs="Traditional Arabic" w:hint="cs"/>
          <w:b/>
          <w:bCs/>
          <w:sz w:val="32"/>
          <w:szCs w:val="32"/>
          <w:rtl/>
          <w:lang w:val="en-US" w:bidi="ar-DZ"/>
        </w:rPr>
        <w:t>ّ</w:t>
      </w:r>
      <w:r w:rsidRPr="005C4A88">
        <w:rPr>
          <w:rFonts w:ascii="Traditional Arabic" w:hAnsi="Traditional Arabic" w:cs="Traditional Arabic"/>
          <w:b/>
          <w:bCs/>
          <w:sz w:val="32"/>
          <w:szCs w:val="32"/>
          <w:rtl/>
          <w:lang w:val="en-US" w:bidi="ar-DZ"/>
        </w:rPr>
        <w:t>ع الجزائري</w:t>
      </w:r>
      <w:r w:rsidR="0005418D">
        <w:rPr>
          <w:rFonts w:ascii="Traditional Arabic" w:hAnsi="Traditional Arabic" w:cs="Traditional Arabic" w:hint="cs"/>
          <w:b/>
          <w:bCs/>
          <w:sz w:val="32"/>
          <w:szCs w:val="32"/>
          <w:rtl/>
          <w:lang w:val="en-US" w:bidi="ar-DZ"/>
        </w:rPr>
        <w:t>ّ</w:t>
      </w:r>
      <w:r w:rsidR="00DB021D">
        <w:rPr>
          <w:rFonts w:ascii="Traditional Arabic" w:hAnsi="Traditional Arabic" w:cs="Traditional Arabic" w:hint="cs"/>
          <w:b/>
          <w:bCs/>
          <w:sz w:val="32"/>
          <w:szCs w:val="32"/>
          <w:rtl/>
          <w:lang w:val="en-US" w:bidi="ar-DZ"/>
        </w:rPr>
        <w:t>:</w:t>
      </w:r>
    </w:p>
    <w:p w:rsidR="00855D30" w:rsidRPr="006D502B" w:rsidRDefault="002A0D9E" w:rsidP="00D81093">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sz w:val="32"/>
          <w:szCs w:val="32"/>
          <w:rtl/>
          <w:lang w:val="en-US" w:bidi="ar-DZ"/>
        </w:rPr>
        <w:t xml:space="preserve">      </w:t>
      </w:r>
      <w:r w:rsidR="00855D30" w:rsidRPr="006D502B">
        <w:rPr>
          <w:rFonts w:ascii="Traditional Arabic" w:hAnsi="Traditional Arabic" w:cs="Traditional Arabic"/>
          <w:sz w:val="32"/>
          <w:szCs w:val="32"/>
          <w:rtl/>
          <w:lang w:val="en-US" w:bidi="ar-DZ"/>
        </w:rPr>
        <w:t xml:space="preserve"> ورد لفظ الخلع في الماد</w:t>
      </w:r>
      <w:r w:rsidR="0005418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ة 54 من قانون الأسرة الجزائري ولكن المشرع لم يبين في نص المادة تعريف الخلع حتى يمكن القاضي أن يسير في الدعوى.</w:t>
      </w:r>
      <w:r w:rsidR="00D81093">
        <w:rPr>
          <w:rFonts w:ascii="Traditional Arabic" w:hAnsi="Traditional Arabic" w:cs="Traditional Arabic" w:hint="cs"/>
          <w:sz w:val="32"/>
          <w:szCs w:val="32"/>
          <w:rtl/>
          <w:lang w:val="en-US" w:bidi="ar-DZ"/>
        </w:rPr>
        <w:t xml:space="preserve"> </w:t>
      </w:r>
      <w:r w:rsidR="00DB021D">
        <w:rPr>
          <w:rFonts w:ascii="Traditional Arabic" w:hAnsi="Traditional Arabic" w:cs="Traditional Arabic" w:hint="cs"/>
          <w:sz w:val="32"/>
          <w:szCs w:val="32"/>
          <w:rtl/>
          <w:lang w:val="en-US" w:bidi="ar-DZ"/>
        </w:rPr>
        <w:t>و</w:t>
      </w:r>
      <w:r w:rsidR="00855D30" w:rsidRPr="006D502B">
        <w:rPr>
          <w:rFonts w:ascii="Traditional Arabic" w:hAnsi="Traditional Arabic" w:cs="Traditional Arabic"/>
          <w:sz w:val="32"/>
          <w:szCs w:val="32"/>
          <w:rtl/>
          <w:lang w:val="en-US" w:bidi="ar-DZ"/>
        </w:rPr>
        <w:t>على ه</w:t>
      </w:r>
      <w:r w:rsidR="00D81093">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دى تعريفه للمقصود بالخلع زمن ثم فإن الخلع مسكوت على تعريفه في القانون الجزائري ولذلك على قاضي الدعوى أن يرجع إلى المذهب الواجب التطبيق الذي هو مذهب </w:t>
      </w:r>
    </w:p>
    <w:p w:rsidR="00855D30" w:rsidRPr="006D502B" w:rsidRDefault="00855D30" w:rsidP="00C739D8">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sz w:val="32"/>
          <w:szCs w:val="32"/>
          <w:rtl/>
          <w:lang w:val="en-US" w:bidi="ar-DZ"/>
        </w:rPr>
        <w:t>الإمام مالك الذي عرف الخلع على أنه فك الرابطة الزوجية عن طريق الخلع بعوض</w:t>
      </w:r>
      <w:r w:rsidR="002A0D9E" w:rsidRPr="006D502B">
        <w:rPr>
          <w:rStyle w:val="Appelnotedebasdep"/>
          <w:rFonts w:ascii="Traditional Arabic" w:hAnsi="Traditional Arabic" w:cs="Traditional Arabic"/>
          <w:sz w:val="32"/>
          <w:szCs w:val="32"/>
          <w:rtl/>
          <w:lang w:val="en-US" w:bidi="ar-DZ"/>
        </w:rPr>
        <w:footnoteReference w:id="27"/>
      </w:r>
      <w:r w:rsidRPr="006D502B">
        <w:rPr>
          <w:rFonts w:ascii="Traditional Arabic" w:hAnsi="Traditional Arabic" w:cs="Traditional Arabic"/>
          <w:sz w:val="32"/>
          <w:szCs w:val="32"/>
          <w:rtl/>
          <w:lang w:val="en-US" w:bidi="ar-DZ"/>
        </w:rPr>
        <w:t xml:space="preserve"> أومن غير عوض. وبتعبير آخر الخلع هو عقد معاوضة بين الطرفين فالزوجة تتخلص من الرابطة الزوجية وتأخذ حريتها وفي الجهة المقابلة</w:t>
      </w:r>
      <w:r w:rsidR="00D81093">
        <w:rPr>
          <w:rFonts w:ascii="Traditional Arabic" w:hAnsi="Traditional Arabic" w:cs="Traditional Arabic" w:hint="cs"/>
          <w:sz w:val="32"/>
          <w:szCs w:val="32"/>
          <w:rtl/>
          <w:lang w:val="en-US" w:bidi="ar-DZ"/>
        </w:rPr>
        <w:t xml:space="preserve"> </w:t>
      </w:r>
      <w:r w:rsidRPr="006D502B">
        <w:rPr>
          <w:rFonts w:ascii="Traditional Arabic" w:hAnsi="Traditional Arabic" w:cs="Traditional Arabic"/>
          <w:sz w:val="32"/>
          <w:szCs w:val="32"/>
          <w:rtl/>
          <w:lang w:val="en-US" w:bidi="ar-DZ"/>
        </w:rPr>
        <w:t xml:space="preserve">الزوج يأخذ العوض. ونفس الأمر بالنسبة للقانون المصري فهو قد أورد في المادة 20 من القانون الصادر بالقانون رقم 1/2000 أربع مرات ولم يبين النص تعريفا للخلع ولذلك كان على القاضي أن يرجع إلى المذهب المعتمد حسب المادة الثالثة من قانون الإصدار رقم 1/2000 التي تنص على أن </w:t>
      </w:r>
      <w:r w:rsidR="00D81292" w:rsidRPr="006D502B">
        <w:rPr>
          <w:rFonts w:ascii="Traditional Arabic" w:hAnsi="Traditional Arabic" w:cs="Traditional Arabic"/>
          <w:sz w:val="32"/>
          <w:szCs w:val="32"/>
          <w:rtl/>
          <w:lang w:val="en-US" w:bidi="ar-DZ"/>
        </w:rPr>
        <w:t>"</w:t>
      </w:r>
      <w:r w:rsidRPr="006D502B">
        <w:rPr>
          <w:rFonts w:ascii="Traditional Arabic" w:hAnsi="Traditional Arabic" w:cs="Traditional Arabic"/>
          <w:sz w:val="32"/>
          <w:szCs w:val="32"/>
          <w:rtl/>
          <w:lang w:val="en-US" w:bidi="ar-DZ"/>
        </w:rPr>
        <w:t>تصدر الأحكام طبقا لقوانين الأحوال الشخصية والوقف المعمول بها، ويعمل فيها فيما لم يرد بشأنه نص في تلك القوانين بأرجح الأقوال من مذهب الإمام أبي حنيفة</w:t>
      </w:r>
      <w:r w:rsidR="00D81292" w:rsidRPr="006D502B">
        <w:rPr>
          <w:rFonts w:ascii="Traditional Arabic" w:hAnsi="Traditional Arabic" w:cs="Traditional Arabic"/>
          <w:sz w:val="32"/>
          <w:szCs w:val="32"/>
          <w:rtl/>
          <w:lang w:val="en-US" w:bidi="ar-DZ"/>
        </w:rPr>
        <w:t>".</w:t>
      </w:r>
    </w:p>
    <w:p w:rsidR="00855D30" w:rsidRPr="006D502B" w:rsidRDefault="00C536D3" w:rsidP="00C739D8">
      <w:pPr>
        <w:bidi/>
        <w:spacing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00855D30" w:rsidRPr="006D502B">
        <w:rPr>
          <w:rFonts w:ascii="Traditional Arabic" w:hAnsi="Traditional Arabic" w:cs="Traditional Arabic"/>
          <w:sz w:val="32"/>
          <w:szCs w:val="32"/>
          <w:rtl/>
          <w:lang w:val="en-US" w:bidi="ar-DZ"/>
        </w:rPr>
        <w:t>ويمكن تعريف الخلع بصياغة قانونية على أنه دعوى ترفعها الزوجة ضد زوجها إذا بغضت الحياة معه ولم يكن هناك أمل في استمرار الحياة بينهما وخشيت الز</w:t>
      </w:r>
      <w:r w:rsidR="00704F35">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وجة ألا تقيم حدود الله وفي </w:t>
      </w:r>
      <w:r w:rsidR="00D81093">
        <w:rPr>
          <w:rFonts w:ascii="Traditional Arabic" w:hAnsi="Traditional Arabic" w:cs="Traditional Arabic"/>
          <w:sz w:val="32"/>
          <w:szCs w:val="32"/>
          <w:rtl/>
          <w:lang w:val="en-US" w:bidi="ar-DZ"/>
        </w:rPr>
        <w:t>هذه الحالة تفتدي الزوجة نفسها</w:t>
      </w:r>
      <w:r w:rsidR="00D81093">
        <w:rPr>
          <w:rFonts w:ascii="Traditional Arabic" w:hAnsi="Traditional Arabic" w:cs="Traditional Arabic" w:hint="cs"/>
          <w:sz w:val="32"/>
          <w:szCs w:val="32"/>
          <w:rtl/>
          <w:lang w:val="en-US" w:bidi="ar-DZ"/>
        </w:rPr>
        <w:t xml:space="preserve"> </w:t>
      </w:r>
      <w:r w:rsidR="00D81093">
        <w:rPr>
          <w:rFonts w:ascii="Traditional Arabic" w:hAnsi="Traditional Arabic" w:cs="Traditional Arabic"/>
          <w:sz w:val="32"/>
          <w:szCs w:val="32"/>
          <w:rtl/>
          <w:lang w:val="en-US" w:bidi="ar-DZ"/>
        </w:rPr>
        <w:t>ب</w:t>
      </w:r>
      <w:r w:rsidR="00D81093">
        <w:rPr>
          <w:rFonts w:ascii="Traditional Arabic" w:hAnsi="Traditional Arabic" w:cs="Traditional Arabic" w:hint="cs"/>
          <w:sz w:val="32"/>
          <w:szCs w:val="32"/>
          <w:rtl/>
          <w:lang w:val="en-US" w:bidi="ar-DZ"/>
        </w:rPr>
        <w:t>إ</w:t>
      </w:r>
      <w:r w:rsidR="00855D30" w:rsidRPr="006D502B">
        <w:rPr>
          <w:rFonts w:ascii="Traditional Arabic" w:hAnsi="Traditional Arabic" w:cs="Traditional Arabic"/>
          <w:sz w:val="32"/>
          <w:szCs w:val="32"/>
          <w:rtl/>
          <w:lang w:val="en-US" w:bidi="ar-DZ"/>
        </w:rPr>
        <w:t>رجاع المهر للزوج والتنازل على كافة حقوقها الشرعية</w:t>
      </w:r>
      <w:r w:rsidR="00D81292" w:rsidRPr="006D502B">
        <w:rPr>
          <w:rFonts w:ascii="Traditional Arabic" w:hAnsi="Traditional Arabic" w:cs="Traditional Arabic"/>
          <w:sz w:val="32"/>
          <w:szCs w:val="32"/>
          <w:rtl/>
          <w:lang w:val="en-US" w:bidi="ar-DZ"/>
        </w:rPr>
        <w:t>.</w:t>
      </w:r>
    </w:p>
    <w:p w:rsidR="003643BC" w:rsidRPr="006D502B" w:rsidRDefault="00341767" w:rsidP="00C739D8">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 xml:space="preserve">      هذا؛ ونجد بأنّ الخلع الرضائي تقع به</w:t>
      </w:r>
      <w:r w:rsidR="003643BC" w:rsidRPr="006D502B">
        <w:rPr>
          <w:rFonts w:ascii="Traditional Arabic" w:hAnsi="Traditional Arabic" w:cs="Traditional Arabic"/>
          <w:sz w:val="32"/>
          <w:szCs w:val="32"/>
          <w:rtl/>
          <w:lang w:bidi="ar-DZ"/>
        </w:rPr>
        <w:t xml:space="preserve"> الفرحة بين الزوجين ويكون لهذا التفريق أثره المتميز عن أنواع الفرحة الأخرى كالطلاق الرجعي مثلا إذ يتحقق الخلع الشرعي وتترتب أحكامه إذا استعمل لفظ الخلع أو ما في معناه وكان في مقابله مال وتراضي عليه الزوجان في هذه الحالة يقع طلاق بائن ويسقط كل حق ثابت مما يتعلق بالزواج الذي وقع الخلع منه كما يقول أبو حنيفة</w:t>
      </w:r>
      <w:r w:rsidR="003643BC" w:rsidRPr="006D502B">
        <w:rPr>
          <w:rStyle w:val="Appelnotedebasdep"/>
          <w:rFonts w:ascii="Traditional Arabic" w:hAnsi="Traditional Arabic" w:cs="Traditional Arabic"/>
          <w:sz w:val="32"/>
          <w:szCs w:val="32"/>
          <w:rtl/>
          <w:lang w:bidi="ar-DZ"/>
        </w:rPr>
        <w:footnoteReference w:id="28"/>
      </w:r>
      <w:r w:rsidR="003643BC" w:rsidRPr="006D502B">
        <w:rPr>
          <w:rFonts w:ascii="Traditional Arabic" w:hAnsi="Traditional Arabic" w:cs="Traditional Arabic"/>
          <w:sz w:val="32"/>
          <w:szCs w:val="32"/>
          <w:rtl/>
          <w:lang w:bidi="ar-DZ"/>
        </w:rPr>
        <w:t>.</w:t>
      </w:r>
    </w:p>
    <w:p w:rsidR="00DB021D" w:rsidRDefault="00341767" w:rsidP="00B83E86">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 xml:space="preserve">      </w:t>
      </w:r>
      <w:r w:rsidR="003643BC" w:rsidRPr="006D502B">
        <w:rPr>
          <w:rFonts w:ascii="Traditional Arabic" w:hAnsi="Traditional Arabic" w:cs="Traditional Arabic"/>
          <w:sz w:val="32"/>
          <w:szCs w:val="32"/>
          <w:rtl/>
          <w:lang w:bidi="ar-DZ"/>
        </w:rPr>
        <w:t>والمشر</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ع الجزائري</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 xml:space="preserve"> قد نص</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 xml:space="preserve"> في </w:t>
      </w:r>
      <w:r w:rsidR="00B83E86">
        <w:rPr>
          <w:rFonts w:ascii="Traditional Arabic" w:hAnsi="Traditional Arabic" w:cs="Traditional Arabic" w:hint="cs"/>
          <w:sz w:val="32"/>
          <w:szCs w:val="32"/>
          <w:rtl/>
          <w:lang w:bidi="ar-DZ"/>
        </w:rPr>
        <w:t>ال</w:t>
      </w:r>
      <w:r w:rsidR="003643BC" w:rsidRPr="006D502B">
        <w:rPr>
          <w:rFonts w:ascii="Traditional Arabic" w:hAnsi="Traditional Arabic" w:cs="Traditional Arabic"/>
          <w:sz w:val="32"/>
          <w:szCs w:val="32"/>
          <w:rtl/>
          <w:lang w:bidi="ar-DZ"/>
        </w:rPr>
        <w:t>ماد</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ة 54 من قانون الأسرة الجزائري</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 xml:space="preserve"> على الخلع الغير رضائي</w:t>
      </w:r>
      <w:r w:rsidR="00B83E86">
        <w:rPr>
          <w:rFonts w:ascii="Traditional Arabic" w:hAnsi="Traditional Arabic" w:cs="Traditional Arabic" w:hint="cs"/>
          <w:sz w:val="32"/>
          <w:szCs w:val="32"/>
          <w:rtl/>
          <w:lang w:bidi="ar-DZ"/>
        </w:rPr>
        <w:t>،</w:t>
      </w:r>
      <w:r w:rsidR="00B83E86">
        <w:rPr>
          <w:rFonts w:ascii="Traditional Arabic" w:hAnsi="Traditional Arabic" w:cs="Traditional Arabic"/>
          <w:sz w:val="32"/>
          <w:szCs w:val="32"/>
          <w:rtl/>
          <w:lang w:bidi="ar-DZ"/>
        </w:rPr>
        <w:t xml:space="preserve"> و</w:t>
      </w:r>
      <w:r w:rsidR="003643BC" w:rsidRPr="006D502B">
        <w:rPr>
          <w:rFonts w:ascii="Traditional Arabic" w:hAnsi="Traditional Arabic" w:cs="Traditional Arabic"/>
          <w:sz w:val="32"/>
          <w:szCs w:val="32"/>
          <w:rtl/>
          <w:lang w:bidi="ar-DZ"/>
        </w:rPr>
        <w:t>الذي لا يشترط فيه رضائية الز</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وج بالخلع</w:t>
      </w:r>
      <w:r w:rsidR="00B83E86">
        <w:rPr>
          <w:rFonts w:ascii="Traditional Arabic" w:hAnsi="Traditional Arabic" w:cs="Traditional Arabic" w:hint="cs"/>
          <w:sz w:val="32"/>
          <w:szCs w:val="32"/>
          <w:rtl/>
          <w:lang w:bidi="ar-DZ"/>
        </w:rPr>
        <w:t>،</w:t>
      </w:r>
      <w:r w:rsidR="00B83E86">
        <w:rPr>
          <w:rFonts w:ascii="Traditional Arabic" w:hAnsi="Traditional Arabic" w:cs="Traditional Arabic"/>
          <w:sz w:val="32"/>
          <w:szCs w:val="32"/>
          <w:rtl/>
          <w:lang w:bidi="ar-DZ"/>
        </w:rPr>
        <w:t xml:space="preserve"> و</w:t>
      </w:r>
      <w:r w:rsidR="003643BC" w:rsidRPr="006D502B">
        <w:rPr>
          <w:rFonts w:ascii="Traditional Arabic" w:hAnsi="Traditional Arabic" w:cs="Traditional Arabic"/>
          <w:sz w:val="32"/>
          <w:szCs w:val="32"/>
          <w:rtl/>
          <w:lang w:bidi="ar-DZ"/>
        </w:rPr>
        <w:t>على ضوء ما تقد</w:t>
      </w:r>
      <w:r w:rsidR="00B83E86">
        <w:rPr>
          <w:rFonts w:ascii="Traditional Arabic" w:hAnsi="Traditional Arabic" w:cs="Traditional Arabic" w:hint="cs"/>
          <w:sz w:val="32"/>
          <w:szCs w:val="32"/>
          <w:rtl/>
          <w:lang w:bidi="ar-DZ"/>
        </w:rPr>
        <w:t>ّ</w:t>
      </w:r>
      <w:r w:rsidR="00B83E86">
        <w:rPr>
          <w:rFonts w:ascii="Traditional Arabic" w:hAnsi="Traditional Arabic" w:cs="Traditional Arabic"/>
          <w:sz w:val="32"/>
          <w:szCs w:val="32"/>
          <w:rtl/>
          <w:lang w:bidi="ar-DZ"/>
        </w:rPr>
        <w:t xml:space="preserve">م </w:t>
      </w:r>
      <w:r w:rsidR="00B83E86">
        <w:rPr>
          <w:rFonts w:ascii="Traditional Arabic" w:hAnsi="Traditional Arabic" w:cs="Traditional Arabic" w:hint="cs"/>
          <w:sz w:val="32"/>
          <w:szCs w:val="32"/>
          <w:rtl/>
          <w:lang w:bidi="ar-DZ"/>
        </w:rPr>
        <w:t>ي</w:t>
      </w:r>
      <w:r w:rsidR="003643BC" w:rsidRPr="006D502B">
        <w:rPr>
          <w:rFonts w:ascii="Traditional Arabic" w:hAnsi="Traditional Arabic" w:cs="Traditional Arabic"/>
          <w:sz w:val="32"/>
          <w:szCs w:val="32"/>
          <w:rtl/>
          <w:lang w:bidi="ar-DZ"/>
        </w:rPr>
        <w:t>رد الت</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ساؤل الآتي: هل الخلع غير الر</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ضائي هو خلع بالمعنى الش</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رعي</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 xml:space="preserve"> وما هي طبيعته قانو</w:t>
      </w:r>
      <w:r w:rsidR="00D81093">
        <w:rPr>
          <w:rFonts w:ascii="Traditional Arabic" w:hAnsi="Traditional Arabic" w:cs="Traditional Arabic"/>
          <w:sz w:val="32"/>
          <w:szCs w:val="32"/>
          <w:rtl/>
          <w:lang w:bidi="ar-DZ"/>
        </w:rPr>
        <w:t>نا</w:t>
      </w:r>
      <w:r w:rsidR="00B83E86">
        <w:rPr>
          <w:rFonts w:ascii="Traditional Arabic" w:hAnsi="Traditional Arabic" w:cs="Traditional Arabic" w:hint="cs"/>
          <w:sz w:val="32"/>
          <w:szCs w:val="32"/>
          <w:rtl/>
          <w:lang w:bidi="ar-DZ"/>
        </w:rPr>
        <w:t>؛</w:t>
      </w:r>
      <w:r w:rsidR="00D81093">
        <w:rPr>
          <w:rFonts w:ascii="Traditional Arabic" w:hAnsi="Traditional Arabic" w:cs="Traditional Arabic"/>
          <w:sz w:val="32"/>
          <w:szCs w:val="32"/>
          <w:rtl/>
          <w:lang w:bidi="ar-DZ"/>
        </w:rPr>
        <w:t xml:space="preserve"> فهل يعتبر طلاق بائن أم فسخ ؟</w:t>
      </w:r>
      <w:r w:rsidR="00D81093">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و</w:t>
      </w:r>
      <w:r w:rsidR="003643BC" w:rsidRPr="006D502B">
        <w:rPr>
          <w:rFonts w:ascii="Traditional Arabic" w:hAnsi="Traditional Arabic" w:cs="Traditional Arabic"/>
          <w:sz w:val="32"/>
          <w:szCs w:val="32"/>
          <w:rtl/>
          <w:lang w:bidi="ar-DZ"/>
        </w:rPr>
        <w:t>للإجابة على هذا الت</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ساؤل نلجأ إلى المذهب المعتمد في ا</w:t>
      </w:r>
      <w:r w:rsidRPr="006D502B">
        <w:rPr>
          <w:rFonts w:ascii="Traditional Arabic" w:hAnsi="Traditional Arabic" w:cs="Traditional Arabic"/>
          <w:sz w:val="32"/>
          <w:szCs w:val="32"/>
          <w:rtl/>
          <w:lang w:bidi="ar-DZ"/>
        </w:rPr>
        <w:t>لجزائر الذي هو المذهب المالكي</w:t>
      </w:r>
      <w:r w:rsidR="00B83E86">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و</w:t>
      </w:r>
      <w:r w:rsidR="003643BC" w:rsidRPr="006D502B">
        <w:rPr>
          <w:rFonts w:ascii="Traditional Arabic" w:hAnsi="Traditional Arabic" w:cs="Traditional Arabic"/>
          <w:sz w:val="32"/>
          <w:szCs w:val="32"/>
          <w:rtl/>
          <w:lang w:bidi="ar-DZ"/>
        </w:rPr>
        <w:t>الذي أجاز للز</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وجة أن تخلع إذا ما بغضت الحياة مع زوجها</w:t>
      </w:r>
      <w:r w:rsidRPr="006D502B">
        <w:rPr>
          <w:rStyle w:val="Appelnotedebasdep"/>
          <w:rFonts w:ascii="Traditional Arabic" w:hAnsi="Traditional Arabic" w:cs="Traditional Arabic"/>
          <w:sz w:val="32"/>
          <w:szCs w:val="32"/>
          <w:rtl/>
          <w:lang w:bidi="ar-DZ"/>
        </w:rPr>
        <w:footnoteReference w:id="29"/>
      </w:r>
      <w:r w:rsidR="003643BC" w:rsidRPr="006D502B">
        <w:rPr>
          <w:rFonts w:ascii="Traditional Arabic" w:hAnsi="Traditional Arabic" w:cs="Traditional Arabic"/>
          <w:sz w:val="32"/>
          <w:szCs w:val="32"/>
          <w:rtl/>
          <w:lang w:bidi="ar-DZ"/>
        </w:rPr>
        <w:t xml:space="preserve"> وعجز الح</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ك</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م</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ان عن الص</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لح بينهما فيخلعها القاضي بعد أخذ رأي الح</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ك</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م</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ين على أن تدفع إليه ما قد</w:t>
      </w:r>
      <w:r w:rsidR="00B83E86">
        <w:rPr>
          <w:rFonts w:ascii="Traditional Arabic" w:hAnsi="Traditional Arabic" w:cs="Traditional Arabic" w:hint="cs"/>
          <w:sz w:val="32"/>
          <w:szCs w:val="32"/>
          <w:rtl/>
          <w:lang w:bidi="ar-DZ"/>
        </w:rPr>
        <w:t>ّ</w:t>
      </w:r>
      <w:r w:rsidR="003643BC" w:rsidRPr="006D502B">
        <w:rPr>
          <w:rFonts w:ascii="Traditional Arabic" w:hAnsi="Traditional Arabic" w:cs="Traditional Arabic"/>
          <w:sz w:val="32"/>
          <w:szCs w:val="32"/>
          <w:rtl/>
          <w:lang w:bidi="ar-DZ"/>
        </w:rPr>
        <w:t>مه من عاجل الص</w:t>
      </w:r>
      <w:r w:rsidR="00B83E86">
        <w:rPr>
          <w:rFonts w:ascii="Traditional Arabic" w:hAnsi="Traditional Arabic" w:cs="Traditional Arabic" w:hint="cs"/>
          <w:sz w:val="32"/>
          <w:szCs w:val="32"/>
          <w:rtl/>
          <w:lang w:bidi="ar-DZ"/>
        </w:rPr>
        <w:t>ّ</w:t>
      </w:r>
      <w:r w:rsidR="00B83E86">
        <w:rPr>
          <w:rFonts w:ascii="Traditional Arabic" w:hAnsi="Traditional Arabic" w:cs="Traditional Arabic"/>
          <w:sz w:val="32"/>
          <w:szCs w:val="32"/>
          <w:rtl/>
          <w:lang w:bidi="ar-DZ"/>
        </w:rPr>
        <w:t>داق.</w:t>
      </w:r>
      <w:r w:rsidR="00B83E86">
        <w:rPr>
          <w:rFonts w:ascii="Traditional Arabic" w:hAnsi="Traditional Arabic" w:cs="Traditional Arabic" w:hint="cs"/>
          <w:sz w:val="32"/>
          <w:szCs w:val="32"/>
          <w:rtl/>
          <w:lang w:bidi="ar-DZ"/>
        </w:rPr>
        <w:t xml:space="preserve"> </w:t>
      </w:r>
      <w:r w:rsidR="003643BC" w:rsidRPr="006D502B">
        <w:rPr>
          <w:rFonts w:ascii="Traditional Arabic" w:hAnsi="Traditional Arabic" w:cs="Traditional Arabic"/>
          <w:sz w:val="32"/>
          <w:szCs w:val="32"/>
          <w:rtl/>
          <w:lang w:bidi="ar-DZ"/>
        </w:rPr>
        <w:t>فالإمام مال</w:t>
      </w:r>
      <w:r w:rsidRPr="006D502B">
        <w:rPr>
          <w:rFonts w:ascii="Traditional Arabic" w:hAnsi="Traditional Arabic" w:cs="Traditional Arabic"/>
          <w:sz w:val="32"/>
          <w:szCs w:val="32"/>
          <w:rtl/>
          <w:lang w:bidi="ar-DZ"/>
        </w:rPr>
        <w:t>ك –</w:t>
      </w:r>
      <w:r w:rsidR="003643BC" w:rsidRPr="006D502B">
        <w:rPr>
          <w:rFonts w:ascii="Traditional Arabic" w:hAnsi="Traditional Arabic" w:cs="Traditional Arabic"/>
          <w:sz w:val="32"/>
          <w:szCs w:val="32"/>
          <w:rtl/>
          <w:lang w:bidi="ar-DZ"/>
        </w:rPr>
        <w:t xml:space="preserve"> رضي الله عنه</w:t>
      </w:r>
      <w:r w:rsidRPr="006D502B">
        <w:rPr>
          <w:rFonts w:ascii="Traditional Arabic" w:hAnsi="Traditional Arabic" w:cs="Traditional Arabic"/>
          <w:sz w:val="32"/>
          <w:szCs w:val="32"/>
          <w:rtl/>
          <w:lang w:bidi="ar-DZ"/>
        </w:rPr>
        <w:t xml:space="preserve"> –</w:t>
      </w:r>
      <w:r w:rsidR="003643BC" w:rsidRPr="006D502B">
        <w:rPr>
          <w:rFonts w:ascii="Traditional Arabic" w:hAnsi="Traditional Arabic" w:cs="Traditional Arabic"/>
          <w:sz w:val="32"/>
          <w:szCs w:val="32"/>
          <w:rtl/>
          <w:lang w:bidi="ar-DZ"/>
        </w:rPr>
        <w:t xml:space="preserve"> ي</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بي</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ن أن</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 xml:space="preserve"> الخلع كما يكون بالت</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راضي بين الز</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وجين يكون بح</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كم الح</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ك</w:t>
      </w:r>
      <w:r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مين إذا فسدت العلاقة بين الز</w:t>
      </w:r>
      <w:r w:rsidRPr="006D502B">
        <w:rPr>
          <w:rFonts w:ascii="Traditional Arabic" w:hAnsi="Traditional Arabic" w:cs="Traditional Arabic"/>
          <w:sz w:val="32"/>
          <w:szCs w:val="32"/>
          <w:rtl/>
          <w:lang w:bidi="ar-DZ"/>
        </w:rPr>
        <w:t>ّ</w:t>
      </w:r>
      <w:r w:rsidR="00A50889" w:rsidRPr="006D502B">
        <w:rPr>
          <w:rFonts w:ascii="Traditional Arabic" w:hAnsi="Traditional Arabic" w:cs="Traditional Arabic"/>
          <w:sz w:val="32"/>
          <w:szCs w:val="32"/>
          <w:rtl/>
          <w:lang w:bidi="ar-DZ"/>
        </w:rPr>
        <w:t>وجين، و</w:t>
      </w:r>
      <w:r w:rsidR="003643BC" w:rsidRPr="006D502B">
        <w:rPr>
          <w:rFonts w:ascii="Traditional Arabic" w:hAnsi="Traditional Arabic" w:cs="Traditional Arabic"/>
          <w:sz w:val="32"/>
          <w:szCs w:val="32"/>
          <w:rtl/>
          <w:lang w:bidi="ar-DZ"/>
        </w:rPr>
        <w:t>المشر</w:t>
      </w:r>
      <w:r w:rsidR="00A50889" w:rsidRPr="006D502B">
        <w:rPr>
          <w:rFonts w:ascii="Traditional Arabic" w:hAnsi="Traditional Arabic" w:cs="Traditional Arabic"/>
          <w:sz w:val="32"/>
          <w:szCs w:val="32"/>
          <w:rtl/>
          <w:lang w:bidi="ar-DZ"/>
        </w:rPr>
        <w:t>ّ</w:t>
      </w:r>
      <w:r w:rsidR="003643BC" w:rsidRPr="006D502B">
        <w:rPr>
          <w:rFonts w:ascii="Traditional Arabic" w:hAnsi="Traditional Arabic" w:cs="Traditional Arabic"/>
          <w:sz w:val="32"/>
          <w:szCs w:val="32"/>
          <w:rtl/>
          <w:lang w:bidi="ar-DZ"/>
        </w:rPr>
        <w:t xml:space="preserve">ع الجزائري في </w:t>
      </w:r>
      <w:r w:rsidR="00A50889" w:rsidRPr="006D502B">
        <w:rPr>
          <w:rFonts w:ascii="Traditional Arabic" w:hAnsi="Traditional Arabic" w:cs="Traditional Arabic"/>
          <w:sz w:val="32"/>
          <w:szCs w:val="32"/>
          <w:rtl/>
          <w:lang w:bidi="ar-DZ"/>
        </w:rPr>
        <w:t xml:space="preserve">قانون الأسرة أجاز </w:t>
      </w:r>
      <w:r w:rsidR="003643BC" w:rsidRPr="006D502B">
        <w:rPr>
          <w:rFonts w:ascii="Traditional Arabic" w:hAnsi="Traditional Arabic" w:cs="Traditional Arabic"/>
          <w:sz w:val="32"/>
          <w:szCs w:val="32"/>
          <w:rtl/>
          <w:lang w:bidi="ar-DZ"/>
        </w:rPr>
        <w:t>صراحة بتعيين حكم من أهل الزوج وحكم من أهل الزوجة للإصلاح ذات البين بين الزوجين وذلك في نص المادة 56 من قانون الأسرة، ويتم إجراء الصلح بين الزوجين إلزاميا في حالة الطلاق أو التطليق وذلك حسب نص المادة 53 من قانون الأسرة ولكنه لم يحدث عمليا في حالة طلب الزوجة الخلع أن قام القاضي في الجزائر بتعيين حكمين للإصلاح بينهما.</w:t>
      </w:r>
    </w:p>
    <w:p w:rsidR="00D81093" w:rsidRDefault="00D81093" w:rsidP="00C739D8">
      <w:pPr>
        <w:bidi/>
        <w:spacing w:line="276" w:lineRule="auto"/>
        <w:rPr>
          <w:rFonts w:ascii="Traditional Arabic" w:hAnsi="Traditional Arabic" w:cs="Traditional Arabic"/>
          <w:sz w:val="32"/>
          <w:szCs w:val="32"/>
          <w:rtl/>
          <w:lang w:bidi="ar-DZ"/>
        </w:rPr>
      </w:pPr>
    </w:p>
    <w:p w:rsidR="00B12542" w:rsidRDefault="00B12542" w:rsidP="00D81093">
      <w:pPr>
        <w:bidi/>
        <w:spacing w:line="276" w:lineRule="auto"/>
        <w:rPr>
          <w:rFonts w:ascii="Traditional Arabic" w:hAnsi="Traditional Arabic" w:cs="Traditional Arabic"/>
          <w:b/>
          <w:bCs/>
          <w:sz w:val="36"/>
          <w:szCs w:val="36"/>
          <w:rtl/>
          <w:lang w:val="en-US" w:bidi="ar-DZ"/>
        </w:rPr>
      </w:pPr>
    </w:p>
    <w:p w:rsidR="00B12542" w:rsidRDefault="00B12542" w:rsidP="00B12542">
      <w:pPr>
        <w:bidi/>
        <w:spacing w:line="276" w:lineRule="auto"/>
        <w:rPr>
          <w:rFonts w:ascii="Traditional Arabic" w:hAnsi="Traditional Arabic" w:cs="Traditional Arabic"/>
          <w:b/>
          <w:bCs/>
          <w:sz w:val="36"/>
          <w:szCs w:val="36"/>
          <w:rtl/>
          <w:lang w:val="en-US" w:bidi="ar-DZ"/>
        </w:rPr>
      </w:pPr>
    </w:p>
    <w:p w:rsidR="005C4A88" w:rsidRPr="00DB021D" w:rsidRDefault="005C4A88" w:rsidP="00B12542">
      <w:pPr>
        <w:bidi/>
        <w:spacing w:line="276" w:lineRule="auto"/>
        <w:rPr>
          <w:rFonts w:ascii="Traditional Arabic" w:hAnsi="Traditional Arabic" w:cs="Traditional Arabic"/>
          <w:b/>
          <w:bCs/>
          <w:sz w:val="36"/>
          <w:szCs w:val="36"/>
          <w:rtl/>
          <w:lang w:val="en-US" w:bidi="ar-DZ"/>
        </w:rPr>
      </w:pPr>
      <w:r w:rsidRPr="00DB021D">
        <w:rPr>
          <w:rFonts w:ascii="Traditional Arabic" w:hAnsi="Traditional Arabic" w:cs="Traditional Arabic"/>
          <w:b/>
          <w:bCs/>
          <w:sz w:val="36"/>
          <w:szCs w:val="36"/>
          <w:rtl/>
          <w:lang w:val="en-US" w:bidi="ar-DZ"/>
        </w:rPr>
        <w:t>المبحث الثّالث: الألفاظ ذات الصّلة بالموضوع:</w:t>
      </w:r>
    </w:p>
    <w:p w:rsidR="005C4A88" w:rsidRPr="005C4A88" w:rsidRDefault="00A6411B" w:rsidP="00C739D8">
      <w:pPr>
        <w:bidi/>
        <w:spacing w:line="276"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val="en-US"/>
        </w:rPr>
        <w:t>المطل</w:t>
      </w:r>
      <w:r w:rsidR="005C4A88" w:rsidRPr="005C4A88">
        <w:rPr>
          <w:rFonts w:ascii="Traditional Arabic" w:hAnsi="Traditional Arabic" w:cs="Traditional Arabic" w:hint="cs"/>
          <w:b/>
          <w:bCs/>
          <w:sz w:val="32"/>
          <w:szCs w:val="32"/>
          <w:rtl/>
          <w:lang w:val="en-US"/>
        </w:rPr>
        <w:t>ب الأوّل:</w:t>
      </w:r>
      <w:r w:rsidR="005C4A88" w:rsidRPr="005C4A88">
        <w:rPr>
          <w:rFonts w:ascii="Traditional Arabic" w:hAnsi="Traditional Arabic" w:cs="Traditional Arabic"/>
          <w:b/>
          <w:bCs/>
          <w:sz w:val="32"/>
          <w:szCs w:val="32"/>
          <w:lang w:bidi="ar-DZ"/>
        </w:rPr>
        <w:t xml:space="preserve"> </w:t>
      </w:r>
      <w:r w:rsidR="005C4A88" w:rsidRPr="005C4A88">
        <w:rPr>
          <w:rFonts w:ascii="Traditional Arabic" w:hAnsi="Traditional Arabic" w:cs="Traditional Arabic"/>
          <w:b/>
          <w:bCs/>
          <w:sz w:val="32"/>
          <w:szCs w:val="32"/>
          <w:rtl/>
          <w:lang w:val="en-US"/>
        </w:rPr>
        <w:t>المقارنة</w:t>
      </w:r>
      <w:r w:rsidR="005C4A88" w:rsidRPr="005C4A88">
        <w:rPr>
          <w:rFonts w:ascii="Traditional Arabic" w:hAnsi="Traditional Arabic" w:cs="Traditional Arabic"/>
          <w:b/>
          <w:bCs/>
          <w:sz w:val="32"/>
          <w:szCs w:val="32"/>
          <w:lang w:bidi="ar-DZ"/>
        </w:rPr>
        <w:t xml:space="preserve"> </w:t>
      </w:r>
      <w:r w:rsidR="005C4A88" w:rsidRPr="005C4A88">
        <w:rPr>
          <w:rFonts w:ascii="Traditional Arabic" w:hAnsi="Traditional Arabic" w:cs="Traditional Arabic"/>
          <w:b/>
          <w:bCs/>
          <w:sz w:val="32"/>
          <w:szCs w:val="32"/>
          <w:rtl/>
          <w:lang w:val="en-US"/>
        </w:rPr>
        <w:t>بين</w:t>
      </w:r>
      <w:r w:rsidR="005C4A88" w:rsidRPr="005C4A88">
        <w:rPr>
          <w:rFonts w:ascii="Traditional Arabic" w:hAnsi="Traditional Arabic" w:cs="Traditional Arabic"/>
          <w:b/>
          <w:bCs/>
          <w:sz w:val="32"/>
          <w:szCs w:val="32"/>
          <w:lang w:bidi="ar-DZ"/>
        </w:rPr>
        <w:t xml:space="preserve"> </w:t>
      </w:r>
      <w:r w:rsidR="005C4A88" w:rsidRPr="005C4A88">
        <w:rPr>
          <w:rFonts w:ascii="Traditional Arabic" w:hAnsi="Traditional Arabic" w:cs="Traditional Arabic"/>
          <w:b/>
          <w:bCs/>
          <w:sz w:val="32"/>
          <w:szCs w:val="32"/>
          <w:rtl/>
          <w:lang w:val="en-US"/>
        </w:rPr>
        <w:t>الخ</w:t>
      </w:r>
      <w:r w:rsidR="00912645">
        <w:rPr>
          <w:rFonts w:ascii="Traditional Arabic" w:hAnsi="Traditional Arabic" w:cs="Traditional Arabic" w:hint="cs"/>
          <w:b/>
          <w:bCs/>
          <w:sz w:val="32"/>
          <w:szCs w:val="32"/>
          <w:rtl/>
          <w:lang w:val="en-US"/>
        </w:rPr>
        <w:t>ُ</w:t>
      </w:r>
      <w:r w:rsidR="005C4A88" w:rsidRPr="005C4A88">
        <w:rPr>
          <w:rFonts w:ascii="Traditional Arabic" w:hAnsi="Traditional Arabic" w:cs="Traditional Arabic"/>
          <w:b/>
          <w:bCs/>
          <w:sz w:val="32"/>
          <w:szCs w:val="32"/>
          <w:rtl/>
          <w:lang w:val="en-US"/>
        </w:rPr>
        <w:t>لع</w:t>
      </w:r>
      <w:r w:rsidR="005C4A88" w:rsidRPr="005C4A88">
        <w:rPr>
          <w:rFonts w:ascii="Traditional Arabic" w:hAnsi="Traditional Arabic" w:cs="Traditional Arabic"/>
          <w:b/>
          <w:bCs/>
          <w:sz w:val="32"/>
          <w:szCs w:val="32"/>
          <w:lang w:bidi="ar-DZ"/>
        </w:rPr>
        <w:t xml:space="preserve"> </w:t>
      </w:r>
      <w:r w:rsidR="005C4A88" w:rsidRPr="005C4A88">
        <w:rPr>
          <w:rFonts w:ascii="Traditional Arabic" w:hAnsi="Traditional Arabic" w:cs="Traditional Arabic"/>
          <w:b/>
          <w:bCs/>
          <w:sz w:val="32"/>
          <w:szCs w:val="32"/>
          <w:rtl/>
          <w:lang w:val="en-US"/>
        </w:rPr>
        <w:t>و</w:t>
      </w:r>
      <w:r w:rsidR="005C4A88" w:rsidRPr="005C4A88">
        <w:rPr>
          <w:rFonts w:ascii="Traditional Arabic" w:hAnsi="Traditional Arabic" w:cs="Traditional Arabic"/>
          <w:b/>
          <w:bCs/>
          <w:sz w:val="32"/>
          <w:szCs w:val="32"/>
          <w:lang w:bidi="ar-DZ"/>
        </w:rPr>
        <w:t xml:space="preserve"> </w:t>
      </w:r>
      <w:r w:rsidR="005C4A88">
        <w:rPr>
          <w:rFonts w:ascii="Traditional Arabic" w:hAnsi="Traditional Arabic" w:cs="Traditional Arabic"/>
          <w:b/>
          <w:bCs/>
          <w:sz w:val="32"/>
          <w:szCs w:val="32"/>
          <w:rtl/>
          <w:lang w:val="en-US"/>
        </w:rPr>
        <w:t>الت</w:t>
      </w:r>
      <w:r w:rsidR="00912645">
        <w:rPr>
          <w:rFonts w:ascii="Traditional Arabic" w:hAnsi="Traditional Arabic" w:cs="Traditional Arabic" w:hint="cs"/>
          <w:b/>
          <w:bCs/>
          <w:sz w:val="32"/>
          <w:szCs w:val="32"/>
          <w:rtl/>
          <w:lang w:val="en-US"/>
        </w:rPr>
        <w:t>ّ</w:t>
      </w:r>
      <w:r w:rsidR="005C4A88">
        <w:rPr>
          <w:rFonts w:ascii="Traditional Arabic" w:hAnsi="Traditional Arabic" w:cs="Traditional Arabic"/>
          <w:b/>
          <w:bCs/>
          <w:sz w:val="32"/>
          <w:szCs w:val="32"/>
          <w:rtl/>
          <w:lang w:val="en-US"/>
        </w:rPr>
        <w:t>طليق</w:t>
      </w:r>
      <w:r w:rsidR="005C4A88">
        <w:rPr>
          <w:rFonts w:ascii="Traditional Arabic" w:hAnsi="Traditional Arabic" w:cs="Traditional Arabic" w:hint="cs"/>
          <w:b/>
          <w:bCs/>
          <w:sz w:val="32"/>
          <w:szCs w:val="32"/>
          <w:rtl/>
          <w:lang w:val="en-US"/>
        </w:rPr>
        <w:t>:</w:t>
      </w:r>
    </w:p>
    <w:p w:rsidR="00EE5402" w:rsidRDefault="005C4A88"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EE5402" w:rsidRPr="00C536D3">
        <w:rPr>
          <w:rFonts w:ascii="Traditional Arabic" w:eastAsiaTheme="minorHAnsi" w:hAnsi="Traditional Arabic" w:cs="Traditional Arabic"/>
          <w:sz w:val="32"/>
          <w:szCs w:val="32"/>
          <w:rtl/>
          <w:lang w:eastAsia="en-US"/>
        </w:rPr>
        <w:t>نصَّ</w:t>
      </w:r>
      <w:r w:rsidR="00EE5402" w:rsidRPr="00C536D3">
        <w:rPr>
          <w:rFonts w:ascii="Traditional Arabic" w:eastAsiaTheme="minorHAnsi" w:hAnsi="Traditional Arabic" w:cs="Traditional Arabic"/>
          <w:sz w:val="32"/>
          <w:szCs w:val="32"/>
          <w:lang w:eastAsia="en-US"/>
        </w:rPr>
        <w:t xml:space="preserve"> </w:t>
      </w:r>
      <w:r w:rsidR="00EE5402" w:rsidRPr="00C536D3">
        <w:rPr>
          <w:rFonts w:ascii="Traditional Arabic" w:eastAsiaTheme="minorHAnsi" w:hAnsi="Traditional Arabic" w:cs="Traditional Arabic"/>
          <w:sz w:val="32"/>
          <w:szCs w:val="32"/>
          <w:rtl/>
          <w:lang w:eastAsia="en-US"/>
        </w:rPr>
        <w:t>المشر</w:t>
      </w:r>
      <w:r w:rsidR="00FE10E6">
        <w:rPr>
          <w:rFonts w:ascii="Traditional Arabic" w:eastAsiaTheme="minorHAnsi" w:hAnsi="Traditional Arabic" w:cs="Traditional Arabic" w:hint="cs"/>
          <w:sz w:val="32"/>
          <w:szCs w:val="32"/>
          <w:rtl/>
          <w:lang w:eastAsia="en-US"/>
        </w:rPr>
        <w:t>ِّ</w:t>
      </w:r>
      <w:r w:rsidR="00EE5402" w:rsidRPr="00C536D3">
        <w:rPr>
          <w:rFonts w:ascii="Traditional Arabic" w:eastAsiaTheme="minorHAnsi" w:hAnsi="Traditional Arabic" w:cs="Traditional Arabic"/>
          <w:sz w:val="32"/>
          <w:szCs w:val="32"/>
          <w:rtl/>
          <w:lang w:eastAsia="en-US"/>
        </w:rPr>
        <w:t>ع</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على</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الت</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طليق</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الماد</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ة</w:t>
      </w:r>
      <w:r w:rsidR="00EE5402" w:rsidRPr="006D502B">
        <w:rPr>
          <w:rFonts w:ascii="Traditional Arabic" w:eastAsiaTheme="minorHAnsi" w:hAnsi="Traditional Arabic" w:cs="Traditional Arabic"/>
          <w:sz w:val="32"/>
          <w:szCs w:val="32"/>
          <w:lang w:eastAsia="en-US"/>
        </w:rPr>
        <w:t xml:space="preserve"> 53 </w:t>
      </w:r>
      <w:r w:rsidR="00EE5402" w:rsidRPr="006D502B">
        <w:rPr>
          <w:rFonts w:ascii="Traditional Arabic" w:eastAsiaTheme="minorHAnsi" w:hAnsi="Traditional Arabic" w:cs="Traditional Arabic"/>
          <w:sz w:val="32"/>
          <w:szCs w:val="32"/>
          <w:rtl/>
          <w:lang w:eastAsia="en-US"/>
        </w:rPr>
        <w:t>من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قانون</w:t>
      </w:r>
      <w:r>
        <w:rPr>
          <w:rFonts w:ascii="Traditional Arabic" w:eastAsiaTheme="minorHAnsi" w:hAnsi="Traditional Arabic" w:cs="Traditional Arabic" w:hint="cs"/>
          <w:sz w:val="32"/>
          <w:szCs w:val="32"/>
          <w:rtl/>
          <w:lang w:eastAsia="en-US" w:bidi="ar-DZ"/>
        </w:rPr>
        <w:t xml:space="preserve"> </w:t>
      </w:r>
      <w:r w:rsidR="00FE10E6">
        <w:rPr>
          <w:rFonts w:ascii="Traditional Arabic" w:eastAsiaTheme="minorHAnsi" w:hAnsi="Traditional Arabic" w:cs="Traditional Arabic"/>
          <w:sz w:val="32"/>
          <w:szCs w:val="32"/>
          <w:rtl/>
          <w:lang w:eastAsia="en-US"/>
        </w:rPr>
        <w:t>الأسر</w:t>
      </w:r>
      <w:r w:rsidR="00FE10E6">
        <w:rPr>
          <w:rFonts w:ascii="Traditional Arabic" w:eastAsiaTheme="minorHAnsi" w:hAnsi="Traditional Arabic" w:cs="Traditional Arabic" w:hint="cs"/>
          <w:sz w:val="32"/>
          <w:szCs w:val="32"/>
          <w:rtl/>
          <w:lang w:eastAsia="en-US"/>
        </w:rPr>
        <w:t>ة</w:t>
      </w:r>
      <w:r w:rsidR="00EE5402" w:rsidRPr="006D502B">
        <w:rPr>
          <w:rFonts w:ascii="Traditional Arabic" w:eastAsiaTheme="minorHAnsi" w:hAnsi="Traditional Arabic" w:cs="Traditional Arabic"/>
          <w:sz w:val="32"/>
          <w:szCs w:val="32"/>
          <w:rtl/>
          <w:lang w:eastAsia="en-US"/>
        </w:rPr>
        <w:t>،</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ومن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ث</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م</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lang w:eastAsia="en-US"/>
        </w:rPr>
        <w:t xml:space="preserve"> </w:t>
      </w:r>
      <w:r w:rsidR="00FE10E6">
        <w:rPr>
          <w:rFonts w:ascii="Traditional Arabic" w:eastAsiaTheme="minorHAnsi" w:hAnsi="Traditional Arabic" w:cs="Traditional Arabic"/>
          <w:sz w:val="32"/>
          <w:szCs w:val="32"/>
          <w:rtl/>
          <w:lang w:eastAsia="en-US"/>
        </w:rPr>
        <w:t>ف</w:t>
      </w:r>
      <w:r w:rsidR="00FE10E6">
        <w:rPr>
          <w:rFonts w:ascii="Traditional Arabic" w:eastAsiaTheme="minorHAnsi" w:hAnsi="Traditional Arabic" w:cs="Traditional Arabic" w:hint="cs"/>
          <w:sz w:val="32"/>
          <w:szCs w:val="32"/>
          <w:rtl/>
          <w:lang w:eastAsia="en-US"/>
        </w:rPr>
        <w:t>إنّ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الخلع</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والت</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طليق</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طريقان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متمايزان،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ونبي</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يلي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أوجه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الات</w:t>
      </w:r>
      <w:r w:rsidR="00FE10E6">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فاق</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والاختلاف</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بينهما</w:t>
      </w:r>
      <w:r w:rsidR="00EE5402" w:rsidRPr="006D502B">
        <w:rPr>
          <w:rFonts w:ascii="Traditional Arabic" w:eastAsiaTheme="minorHAnsi" w:hAnsi="Traditional Arabic" w:cs="Traditional Arabic"/>
          <w:sz w:val="32"/>
          <w:szCs w:val="32"/>
          <w:lang w:eastAsia="en-US"/>
        </w:rPr>
        <w:t>:</w:t>
      </w:r>
    </w:p>
    <w:p w:rsidR="009934A6" w:rsidRPr="009934A6" w:rsidRDefault="009934A6" w:rsidP="00C739D8">
      <w:pPr>
        <w:autoSpaceDE w:val="0"/>
        <w:autoSpaceDN w:val="0"/>
        <w:bidi/>
        <w:adjustRightInd w:val="0"/>
        <w:spacing w:line="276" w:lineRule="auto"/>
        <w:rPr>
          <w:rFonts w:ascii="Traditional Arabic" w:eastAsiaTheme="minorHAnsi" w:hAnsi="Traditional Arabic" w:cs="Traditional Arabic"/>
          <w:b/>
          <w:bCs/>
          <w:sz w:val="32"/>
          <w:szCs w:val="32"/>
          <w:rtl/>
          <w:lang w:eastAsia="en-US" w:bidi="ar-DZ"/>
        </w:rPr>
      </w:pPr>
      <w:r w:rsidRPr="009934A6">
        <w:rPr>
          <w:rFonts w:ascii="Traditional Arabic" w:eastAsiaTheme="minorHAnsi" w:hAnsi="Traditional Arabic" w:cs="Traditional Arabic" w:hint="cs"/>
          <w:b/>
          <w:bCs/>
          <w:sz w:val="32"/>
          <w:szCs w:val="32"/>
          <w:rtl/>
          <w:lang w:eastAsia="en-US"/>
        </w:rPr>
        <w:t>الفرع الأوّل:</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أوجه</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الاتفاق</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بين</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الخلع</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و</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التطليق</w:t>
      </w:r>
      <w:r w:rsidRPr="009934A6">
        <w:rPr>
          <w:rFonts w:ascii="Traditional Arabic" w:eastAsiaTheme="minorHAnsi" w:hAnsi="Traditional Arabic" w:cs="Traditional Arabic" w:hint="cs"/>
          <w:b/>
          <w:bCs/>
          <w:sz w:val="32"/>
          <w:szCs w:val="32"/>
          <w:rtl/>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1/- يتفق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بمبادرة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حيث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أقرت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الشريعة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الإسلامية</w:t>
      </w:r>
      <w:r w:rsidR="00FE10E6">
        <w:rPr>
          <w:rFonts w:ascii="Traditional Arabic" w:eastAsiaTheme="minorHAnsi" w:hAnsi="Traditional Arabic" w:cs="Traditional Arabic" w:hint="cs"/>
          <w:sz w:val="32"/>
          <w:szCs w:val="32"/>
          <w:rtl/>
          <w:lang w:eastAsia="en-US" w:bidi="ar-DZ"/>
        </w:rPr>
        <w:t xml:space="preserve"> </w:t>
      </w:r>
      <w:r w:rsidRPr="006D502B">
        <w:rPr>
          <w:rFonts w:ascii="Traditional Arabic" w:eastAsiaTheme="minorHAnsi" w:hAnsi="Traditional Arabic" w:cs="Traditional Arabic"/>
          <w:sz w:val="32"/>
          <w:szCs w:val="32"/>
          <w:rtl/>
          <w:lang w:eastAsia="en-US"/>
        </w:rPr>
        <w:t>للز</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الحق</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المفارقة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سواء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طريق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vertAlign w:val="superscript"/>
          <w:rtl/>
          <w:lang w:eastAsia="en-US"/>
        </w:rPr>
        <w:footnoteReference w:id="30"/>
      </w:r>
      <w:r w:rsidRPr="006D502B">
        <w:rPr>
          <w:rFonts w:ascii="Traditional Arabic" w:eastAsiaTheme="minorHAnsi" w:hAnsi="Traditional Arabic" w:cs="Traditional Arabic"/>
          <w:sz w:val="32"/>
          <w:szCs w:val="32"/>
          <w:rtl/>
          <w:lang w:eastAsia="en-US"/>
        </w:rPr>
        <w:t xml:space="preserve"> 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جاء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قانون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الأسرة الجزائري</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 xml:space="preserve"> 84/11 المعد</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المتم</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بالأمر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05/02</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وذلك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نصّ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المادّتين</w:t>
      </w:r>
      <w:r w:rsidRPr="006D502B">
        <w:rPr>
          <w:rFonts w:ascii="Traditional Arabic" w:eastAsiaTheme="minorHAnsi" w:hAnsi="Traditional Arabic" w:cs="Traditional Arabic"/>
          <w:sz w:val="32"/>
          <w:szCs w:val="32"/>
          <w:lang w:eastAsia="en-US"/>
        </w:rPr>
        <w:t xml:space="preserve"> 53 </w:t>
      </w:r>
      <w:r w:rsidRPr="006D502B">
        <w:rPr>
          <w:rFonts w:ascii="Traditional Arabic" w:eastAsiaTheme="minorHAnsi" w:hAnsi="Traditional Arabic" w:cs="Traditional Arabic"/>
          <w:sz w:val="32"/>
          <w:szCs w:val="32"/>
          <w:rtl/>
          <w:lang w:eastAsia="en-US"/>
        </w:rPr>
        <w:t>و 54</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فأوجب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المشرع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القاضي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يستجيب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لطلب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المفارقة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والعمل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 إنصافها</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طبقا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تُقرِّره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العدالة</w:t>
      </w:r>
      <w:r w:rsidRPr="006D502B">
        <w:rPr>
          <w:rFonts w:ascii="Traditional Arabic" w:eastAsiaTheme="minorHAnsi" w:hAnsi="Traditional Arabic" w:cs="Traditional Arabic"/>
          <w:sz w:val="32"/>
          <w:szCs w:val="32"/>
          <w:lang w:eastAsia="en-US"/>
        </w:rPr>
        <w:t>.</w:t>
      </w:r>
      <w:r w:rsidRPr="006D502B">
        <w:rPr>
          <w:rFonts w:ascii="Traditional Arabic" w:eastAsiaTheme="minorHAnsi" w:hAnsi="Traditional Arabic" w:cs="Traditional Arabic"/>
          <w:sz w:val="32"/>
          <w:szCs w:val="32"/>
          <w:vertAlign w:val="superscript"/>
          <w:lang w:eastAsia="en-US"/>
        </w:rPr>
        <w:footnoteReference w:id="31"/>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2/-</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ووجه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الاتفاق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أيضا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تتم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بحكم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قضائي،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فإذا</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رفعت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أمرها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القضاء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تطلب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زوجها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حكم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القاضي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بالفرقة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دون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حاجة</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إلى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موافقته،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وكذلك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نفس</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أثبتت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الضرر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الحاصل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زوجها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طبقا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لنص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53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قانون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الأسرة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المعدل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بالأمر 05/02.</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3/- نفقة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الأطفال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واجبة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حالة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w:t>
      </w:r>
      <w:r w:rsidR="00FE10E6">
        <w:rPr>
          <w:rFonts w:ascii="Traditional Arabic" w:eastAsiaTheme="minorHAnsi" w:hAnsi="Traditional Arabic" w:cs="Traditional Arabic" w:hint="cs"/>
          <w:sz w:val="32"/>
          <w:szCs w:val="32"/>
          <w:rtl/>
          <w:lang w:eastAsia="en-US"/>
        </w:rPr>
        <w:t>ّ</w:t>
      </w:r>
      <w:r w:rsidR="00FE10E6">
        <w:rPr>
          <w:rFonts w:ascii="Traditional Arabic" w:eastAsiaTheme="minorHAnsi" w:hAnsi="Traditional Arabic" w:cs="Traditional Arabic"/>
          <w:sz w:val="32"/>
          <w:szCs w:val="32"/>
          <w:rtl/>
          <w:lang w:eastAsia="en-US"/>
        </w:rPr>
        <w:t>طلي</w:t>
      </w:r>
      <w:r w:rsidR="00FE10E6">
        <w:rPr>
          <w:rFonts w:ascii="Traditional Arabic" w:eastAsiaTheme="minorHAnsi" w:hAnsi="Traditional Arabic" w:cs="Traditional Arabic" w:hint="cs"/>
          <w:sz w:val="32"/>
          <w:szCs w:val="32"/>
          <w:rtl/>
          <w:lang w:eastAsia="en-US"/>
        </w:rPr>
        <w:t>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فقط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تسقط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كان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هناك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ات</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فاق</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بين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يكون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العوض</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هو</w:t>
      </w:r>
      <w:r w:rsidRPr="006D502B">
        <w:rPr>
          <w:rFonts w:ascii="Traditional Arabic" w:eastAsiaTheme="minorHAnsi" w:hAnsi="Traditional Arabic" w:cs="Traditional Arabic"/>
          <w:sz w:val="32"/>
          <w:szCs w:val="32"/>
          <w:lang w:eastAsia="en-US"/>
        </w:rPr>
        <w:t xml:space="preserve"> </w:t>
      </w:r>
      <w:r w:rsidR="00FE10E6">
        <w:rPr>
          <w:rFonts w:ascii="Traditional Arabic" w:eastAsiaTheme="minorHAnsi" w:hAnsi="Traditional Arabic" w:cs="Traditional Arabic" w:hint="cs"/>
          <w:sz w:val="32"/>
          <w:szCs w:val="32"/>
          <w:rtl/>
          <w:lang w:eastAsia="en-US"/>
        </w:rPr>
        <w:t>اِ</w:t>
      </w:r>
      <w:r w:rsidRPr="006D502B">
        <w:rPr>
          <w:rFonts w:ascii="Traditional Arabic" w:eastAsiaTheme="minorHAnsi" w:hAnsi="Traditional Arabic" w:cs="Traditional Arabic"/>
          <w:sz w:val="32"/>
          <w:szCs w:val="32"/>
          <w:rtl/>
          <w:lang w:eastAsia="en-US"/>
        </w:rPr>
        <w:t>لتزام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بالن</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فقة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الأولاد</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rtl/>
          <w:lang w:eastAsia="en-US" w:bidi="ar-DZ"/>
        </w:rPr>
      </w:pPr>
      <w:r w:rsidRPr="006D502B">
        <w:rPr>
          <w:rFonts w:ascii="Traditional Arabic" w:eastAsiaTheme="minorHAnsi" w:hAnsi="Traditional Arabic" w:cs="Traditional Arabic"/>
          <w:sz w:val="32"/>
          <w:szCs w:val="32"/>
          <w:rtl/>
          <w:lang w:eastAsia="en-US"/>
        </w:rPr>
        <w:t>4/- كما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يت</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فق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فيهما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وفقا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للقاعدة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الفقهية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الذي</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يوقعه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القاضي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حيث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يترتب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تحتفظ</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بنفقة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العدة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يجوز</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التوارث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بينهما</w:t>
      </w:r>
      <w:r w:rsidRPr="006D502B">
        <w:rPr>
          <w:rFonts w:ascii="Traditional Arabic" w:eastAsiaTheme="minorHAnsi" w:hAnsi="Traditional Arabic" w:cs="Traditional Arabic"/>
          <w:sz w:val="32"/>
          <w:szCs w:val="32"/>
          <w:lang w:eastAsia="en-US"/>
        </w:rPr>
        <w:t>.</w:t>
      </w:r>
    </w:p>
    <w:p w:rsidR="009934A6" w:rsidRDefault="00EE5402"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يت</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فقان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الأحكام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الصادرة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غير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قابلة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للاستئناف</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يتعلق</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بالجانب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طبقا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لنص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57 </w:t>
      </w:r>
      <w:r w:rsidRPr="006D502B">
        <w:rPr>
          <w:rFonts w:ascii="Traditional Arabic" w:eastAsiaTheme="minorHAnsi" w:hAnsi="Traditional Arabic" w:cs="Traditional Arabic"/>
          <w:sz w:val="32"/>
          <w:szCs w:val="32"/>
          <w:rtl/>
          <w:lang w:eastAsia="en-US"/>
        </w:rPr>
        <w:t>قانون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الأسرة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الجزائري</w:t>
      </w:r>
      <w:r w:rsidRPr="006D502B">
        <w:rPr>
          <w:rFonts w:ascii="Traditional Arabic" w:eastAsiaTheme="minorHAnsi" w:hAnsi="Traditional Arabic" w:cs="Traditional Arabic"/>
          <w:sz w:val="32"/>
          <w:szCs w:val="32"/>
          <w:vertAlign w:val="superscript"/>
          <w:rtl/>
          <w:lang w:eastAsia="en-US"/>
        </w:rPr>
        <w:footnoteReference w:id="32"/>
      </w:r>
      <w:r w:rsidRPr="006D502B">
        <w:rPr>
          <w:rFonts w:ascii="Traditional Arabic" w:eastAsiaTheme="minorHAnsi" w:hAnsi="Traditional Arabic" w:cs="Traditional Arabic"/>
          <w:sz w:val="32"/>
          <w:szCs w:val="32"/>
          <w:rtl/>
          <w:lang w:eastAsia="en-US"/>
        </w:rPr>
        <w:t>.</w:t>
      </w:r>
    </w:p>
    <w:p w:rsidR="009934A6" w:rsidRPr="009934A6" w:rsidRDefault="009934A6" w:rsidP="00C739D8">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9934A6">
        <w:rPr>
          <w:rFonts w:ascii="Traditional Arabic" w:eastAsiaTheme="minorHAnsi" w:hAnsi="Traditional Arabic" w:cs="Traditional Arabic" w:hint="cs"/>
          <w:b/>
          <w:bCs/>
          <w:sz w:val="32"/>
          <w:szCs w:val="32"/>
          <w:rtl/>
          <w:lang w:eastAsia="en-US"/>
        </w:rPr>
        <w:t xml:space="preserve">الفرع الثّاني: </w:t>
      </w:r>
      <w:r w:rsidRPr="009934A6">
        <w:rPr>
          <w:rFonts w:ascii="Traditional Arabic" w:eastAsiaTheme="minorHAnsi" w:hAnsi="Traditional Arabic" w:cs="Traditional Arabic"/>
          <w:b/>
          <w:bCs/>
          <w:sz w:val="32"/>
          <w:szCs w:val="32"/>
          <w:rtl/>
          <w:lang w:eastAsia="en-US"/>
        </w:rPr>
        <w:t>أوجه</w:t>
      </w:r>
      <w:r w:rsidRPr="009934A6">
        <w:rPr>
          <w:rFonts w:ascii="Traditional Arabic" w:eastAsiaTheme="minorHAnsi" w:hAnsi="Traditional Arabic" w:cs="Traditional Arabic"/>
          <w:b/>
          <w:bCs/>
          <w:sz w:val="32"/>
          <w:szCs w:val="32"/>
          <w:lang w:eastAsia="en-US"/>
        </w:rPr>
        <w:t xml:space="preserve"> </w:t>
      </w:r>
      <w:r w:rsidRPr="009934A6">
        <w:rPr>
          <w:rFonts w:ascii="Traditional Arabic" w:eastAsiaTheme="minorHAnsi" w:hAnsi="Traditional Arabic" w:cs="Traditional Arabic"/>
          <w:b/>
          <w:bCs/>
          <w:sz w:val="32"/>
          <w:szCs w:val="32"/>
          <w:rtl/>
          <w:lang w:eastAsia="en-US"/>
        </w:rPr>
        <w:t>الاختلاف</w:t>
      </w:r>
      <w:r w:rsidRPr="009934A6">
        <w:rPr>
          <w:rFonts w:ascii="Traditional Arabic" w:eastAsiaTheme="minorHAnsi" w:hAnsi="Traditional Arabic" w:cs="Traditional Arabic"/>
          <w:b/>
          <w:bCs/>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1/- 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يسقط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ثابت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لأحد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الأخر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عدا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أنشأت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بعد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الفرقة</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فيسقط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المهر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المؤجل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النفقة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الغذائية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بخلاف</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حيث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تحتفظ</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بحقها</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النفقة</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2/- 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حيث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الأسباب</w:t>
      </w:r>
      <w:r w:rsidRPr="006D502B">
        <w:rPr>
          <w:rFonts w:ascii="Traditional Arabic" w:eastAsiaTheme="minorHAnsi" w:hAnsi="Traditional Arabic" w:cs="Traditional Arabic"/>
          <w:sz w:val="32"/>
          <w:szCs w:val="32"/>
          <w:lang w:eastAsia="en-US"/>
        </w:rPr>
        <w:t xml:space="preserve"> : </w:t>
      </w:r>
      <w:r w:rsidRPr="006D502B">
        <w:rPr>
          <w:rFonts w:ascii="Traditional Arabic" w:eastAsiaTheme="minorHAnsi" w:hAnsi="Traditional Arabic" w:cs="Traditional Arabic"/>
          <w:sz w:val="32"/>
          <w:szCs w:val="32"/>
          <w:rtl/>
          <w:lang w:eastAsia="en-US"/>
        </w:rPr>
        <w:t>ينبني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أسباب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ماد</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ي</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محضة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ذكرتها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Pr="006D502B">
        <w:rPr>
          <w:rFonts w:ascii="Traditional Arabic" w:eastAsiaTheme="minorHAnsi" w:hAnsi="Traditional Arabic" w:cs="Traditional Arabic"/>
          <w:sz w:val="32"/>
          <w:szCs w:val="32"/>
          <w:lang w:eastAsia="en-US"/>
        </w:rPr>
        <w:t xml:space="preserve"> 53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قانون</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الأسرة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المعد</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لة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وهي</w:t>
      </w:r>
      <w:r w:rsidR="00FE10E6">
        <w:rPr>
          <w:rFonts w:ascii="Traditional Arabic" w:eastAsiaTheme="minorHAnsi" w:hAnsi="Traditional Arabic" w:cs="Traditional Arabic"/>
          <w:sz w:val="32"/>
          <w:szCs w:val="32"/>
          <w:lang w:eastAsia="en-US"/>
        </w:rPr>
        <w:t>:</w:t>
      </w:r>
      <w:r w:rsidR="00FE10E6">
        <w:rPr>
          <w:rFonts w:ascii="Traditional Arabic" w:eastAsiaTheme="minorHAnsi" w:hAnsi="Traditional Arabic" w:cs="Traditional Arabic" w:hint="cs"/>
          <w:sz w:val="32"/>
          <w:szCs w:val="32"/>
          <w:rtl/>
          <w:lang w:eastAsia="en-US" w:bidi="ar-DZ"/>
        </w:rPr>
        <w:t xml:space="preserve"> "</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يجوز</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للز</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تطلب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طليق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للأسباب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w:t>
      </w:r>
      <w:r w:rsidR="00FE10E6">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الية</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-1 </w:t>
      </w:r>
      <w:r w:rsidRPr="006D502B">
        <w:rPr>
          <w:rFonts w:ascii="Traditional Arabic" w:eastAsiaTheme="minorHAnsi" w:hAnsi="Traditional Arabic" w:cs="Traditional Arabic"/>
          <w:sz w:val="32"/>
          <w:szCs w:val="32"/>
          <w:rtl/>
          <w:lang w:eastAsia="en-US"/>
        </w:rPr>
        <w:t>عدم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الإنفاق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بعد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صدور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الحكم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بوجوبه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تكن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عالمة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بإعساره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وقت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الزواج،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مراعاة</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المواد</w:t>
      </w:r>
      <w:r w:rsidRPr="006D502B">
        <w:rPr>
          <w:rFonts w:ascii="Traditional Arabic" w:eastAsiaTheme="minorHAnsi" w:hAnsi="Traditional Arabic" w:cs="Traditional Arabic"/>
          <w:sz w:val="32"/>
          <w:szCs w:val="32"/>
          <w:lang w:eastAsia="en-US"/>
        </w:rPr>
        <w:t xml:space="preserve"> 78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79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80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هذا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القانون</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-2 </w:t>
      </w:r>
      <w:r w:rsidRPr="006D502B">
        <w:rPr>
          <w:rFonts w:ascii="Traditional Arabic" w:eastAsiaTheme="minorHAnsi" w:hAnsi="Traditional Arabic" w:cs="Traditional Arabic"/>
          <w:sz w:val="32"/>
          <w:szCs w:val="32"/>
          <w:rtl/>
          <w:lang w:eastAsia="en-US"/>
        </w:rPr>
        <w:t>العيوب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تحول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دون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تحقيق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الهدف</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الزواج</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rtl/>
          <w:lang w:eastAsia="en-US" w:bidi="ar-DZ"/>
        </w:rPr>
      </w:pPr>
      <w:r w:rsidRPr="006D502B">
        <w:rPr>
          <w:rFonts w:ascii="Traditional Arabic" w:eastAsiaTheme="minorHAnsi" w:hAnsi="Traditional Arabic" w:cs="Traditional Arabic"/>
          <w:sz w:val="32"/>
          <w:szCs w:val="32"/>
          <w:lang w:eastAsia="en-US"/>
        </w:rPr>
        <w:t xml:space="preserve">-3 </w:t>
      </w:r>
      <w:r w:rsidRPr="006D502B">
        <w:rPr>
          <w:rFonts w:ascii="Traditional Arabic" w:eastAsiaTheme="minorHAnsi" w:hAnsi="Traditional Arabic" w:cs="Traditional Arabic"/>
          <w:sz w:val="32"/>
          <w:szCs w:val="32"/>
          <w:rtl/>
          <w:lang w:eastAsia="en-US"/>
        </w:rPr>
        <w:t>الهجر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المضجع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فوق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أربعة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أشهر</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-4 </w:t>
      </w:r>
      <w:r w:rsidRPr="006D502B">
        <w:rPr>
          <w:rFonts w:ascii="Traditional Arabic" w:eastAsiaTheme="minorHAnsi" w:hAnsi="Traditional Arabic" w:cs="Traditional Arabic"/>
          <w:sz w:val="32"/>
          <w:szCs w:val="32"/>
          <w:rtl/>
          <w:lang w:eastAsia="en-US"/>
        </w:rPr>
        <w:t>الحكم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جريمة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مساس</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بشرف</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الأسرة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وتستحيل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معها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مواصلة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العشرة</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والحياة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الزوجية</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-5 </w:t>
      </w:r>
      <w:r w:rsidRPr="006D502B">
        <w:rPr>
          <w:rFonts w:ascii="Traditional Arabic" w:eastAsiaTheme="minorHAnsi" w:hAnsi="Traditional Arabic" w:cs="Traditional Arabic"/>
          <w:sz w:val="32"/>
          <w:szCs w:val="32"/>
          <w:rtl/>
          <w:lang w:eastAsia="en-US"/>
        </w:rPr>
        <w:t>الغيبة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بعد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مرور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سنة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بدون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عذر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نفقة</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-6 </w:t>
      </w:r>
      <w:r w:rsidRPr="006D502B">
        <w:rPr>
          <w:rFonts w:ascii="Traditional Arabic" w:eastAsiaTheme="minorHAnsi" w:hAnsi="Traditional Arabic" w:cs="Traditional Arabic"/>
          <w:sz w:val="32"/>
          <w:szCs w:val="32"/>
          <w:rtl/>
          <w:lang w:eastAsia="en-US"/>
        </w:rPr>
        <w:t>مخالفة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الأحكام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الواردة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8 </w:t>
      </w:r>
      <w:r w:rsidRPr="006D502B">
        <w:rPr>
          <w:rFonts w:ascii="Traditional Arabic" w:eastAsiaTheme="minorHAnsi" w:hAnsi="Traditional Arabic" w:cs="Traditional Arabic"/>
          <w:sz w:val="32"/>
          <w:szCs w:val="32"/>
          <w:rtl/>
          <w:lang w:eastAsia="en-US"/>
        </w:rPr>
        <w:t>أعلاه</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-7 </w:t>
      </w:r>
      <w:r w:rsidRPr="006D502B">
        <w:rPr>
          <w:rFonts w:ascii="Traditional Arabic" w:eastAsiaTheme="minorHAnsi" w:hAnsi="Traditional Arabic" w:cs="Traditional Arabic"/>
          <w:sz w:val="32"/>
          <w:szCs w:val="32"/>
          <w:rtl/>
          <w:lang w:eastAsia="en-US"/>
        </w:rPr>
        <w:t>ارتكاب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فاحشة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مبينة</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-8 </w:t>
      </w:r>
      <w:r w:rsidRPr="006D502B">
        <w:rPr>
          <w:rFonts w:ascii="Traditional Arabic" w:eastAsiaTheme="minorHAnsi" w:hAnsi="Traditional Arabic" w:cs="Traditional Arabic"/>
          <w:sz w:val="32"/>
          <w:szCs w:val="32"/>
          <w:rtl/>
          <w:lang w:eastAsia="en-US"/>
        </w:rPr>
        <w:t>الشقاق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المستمر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الزوجين</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-9 </w:t>
      </w:r>
      <w:r w:rsidRPr="006D502B">
        <w:rPr>
          <w:rFonts w:ascii="Traditional Arabic" w:eastAsiaTheme="minorHAnsi" w:hAnsi="Traditional Arabic" w:cs="Traditional Arabic"/>
          <w:sz w:val="32"/>
          <w:szCs w:val="32"/>
          <w:rtl/>
          <w:lang w:eastAsia="en-US"/>
        </w:rPr>
        <w:t>مخالفة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الشروط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المتفق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عليها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عقد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الزواج</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lang w:eastAsia="en-US"/>
        </w:rPr>
        <w:t xml:space="preserve">-10 </w:t>
      </w:r>
      <w:r w:rsidRPr="006D502B">
        <w:rPr>
          <w:rFonts w:ascii="Traditional Arabic" w:eastAsiaTheme="minorHAnsi" w:hAnsi="Traditional Arabic" w:cs="Traditional Arabic"/>
          <w:sz w:val="32"/>
          <w:szCs w:val="32"/>
          <w:rtl/>
          <w:lang w:eastAsia="en-US"/>
        </w:rPr>
        <w:t>كل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ضرر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معتبر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شرعا</w:t>
      </w:r>
      <w:r w:rsidRPr="006D502B">
        <w:rPr>
          <w:rFonts w:ascii="Traditional Arabic" w:eastAsiaTheme="minorHAnsi" w:hAnsi="Traditional Arabic" w:cs="Traditional Arabic"/>
          <w:sz w:val="32"/>
          <w:szCs w:val="32"/>
          <w:lang w:eastAsia="en-US"/>
        </w:rPr>
        <w:t>.</w:t>
      </w:r>
      <w:r w:rsidRPr="006D502B">
        <w:rPr>
          <w:rFonts w:ascii="Traditional Arabic" w:eastAsiaTheme="minorHAnsi" w:hAnsi="Traditional Arabic" w:cs="Traditional Arabic"/>
          <w:sz w:val="32"/>
          <w:szCs w:val="32"/>
          <w:vertAlign w:val="superscript"/>
          <w:lang w:eastAsia="en-US"/>
        </w:rPr>
        <w:footnoteReference w:id="33"/>
      </w:r>
    </w:p>
    <w:p w:rsidR="00EE5402" w:rsidRPr="006D502B" w:rsidRDefault="00BA578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Pr>
          <w:rFonts w:ascii="Traditional Arabic" w:eastAsiaTheme="minorHAnsi" w:hAnsi="Traditional Arabic" w:cs="Traditional Arabic" w:hint="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بينما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الخلع</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سببه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ذاتي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معنوي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يكمن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بغض</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الزوجة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لزوجها،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عدم</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رغبتها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العيش</w:t>
      </w:r>
      <w:r>
        <w:rPr>
          <w:rFonts w:ascii="Traditional Arabic" w:eastAsiaTheme="minorHAnsi" w:hAnsi="Traditional Arabic" w:cs="Traditional Arabic" w:hint="cs"/>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معه،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فهذا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السبب</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كاف</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حقها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طلب</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الفرقة،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فهي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غير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ملزمة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بإثبات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هذا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البغض</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وإلا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ذلك</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يستقيم</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الناحية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الشرعية.</w:t>
      </w:r>
    </w:p>
    <w:p w:rsidR="00EE5402" w:rsidRPr="00B52A93" w:rsidRDefault="009934A6"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ويمكن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إجمال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أسباب</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طلب</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الز</w:t>
      </w:r>
      <w:r w:rsidR="00BA5782">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وجة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للخلع</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يلي</w:t>
      </w:r>
      <w:r w:rsidR="00B52A93">
        <w:rPr>
          <w:rFonts w:ascii="Traditional Arabic" w:eastAsiaTheme="minorHAnsi" w:hAnsi="Traditional Arabic" w:cs="Traditional Arabic"/>
          <w:sz w:val="32"/>
          <w:szCs w:val="32"/>
          <w:lang w:eastAsia="en-US"/>
        </w:rPr>
        <w:t>:</w:t>
      </w:r>
    </w:p>
    <w:p w:rsidR="00EE5402" w:rsidRPr="00912645" w:rsidRDefault="009934A6" w:rsidP="00912645">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9934A6">
        <w:rPr>
          <w:rFonts w:ascii="Traditional Arabic" w:eastAsiaTheme="minorHAnsi" w:hAnsi="Traditional Arabic" w:cs="Traditional Arabic" w:hint="cs"/>
          <w:b/>
          <w:bCs/>
          <w:sz w:val="32"/>
          <w:szCs w:val="32"/>
          <w:rtl/>
          <w:lang w:eastAsia="en-US"/>
        </w:rPr>
        <w:t>*</w:t>
      </w:r>
      <w:r>
        <w:rPr>
          <w:rFonts w:ascii="Traditional Arabic" w:eastAsiaTheme="minorHAnsi" w:hAnsi="Traditional Arabic" w:cs="Traditional Arabic"/>
          <w:b/>
          <w:bCs/>
          <w:sz w:val="32"/>
          <w:szCs w:val="32"/>
          <w:rtl/>
          <w:lang w:eastAsia="en-US"/>
        </w:rPr>
        <w:t xml:space="preserve"> </w:t>
      </w:r>
      <w:r w:rsidR="00EE5402" w:rsidRPr="009934A6">
        <w:rPr>
          <w:rFonts w:ascii="Traditional Arabic" w:eastAsiaTheme="minorHAnsi" w:hAnsi="Traditional Arabic" w:cs="Traditional Arabic"/>
          <w:b/>
          <w:bCs/>
          <w:sz w:val="32"/>
          <w:szCs w:val="32"/>
          <w:rtl/>
          <w:lang w:eastAsia="en-US"/>
        </w:rPr>
        <w:t>خشية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المرأة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من</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تقصيرها</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في</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حقوق</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زوجها:</w:t>
      </w:r>
      <w:r w:rsidR="00912645">
        <w:rPr>
          <w:rFonts w:ascii="Traditional Arabic" w:eastAsiaTheme="minorHAnsi" w:hAnsi="Traditional Arabic" w:cs="Traditional Arabic" w:hint="cs"/>
          <w:b/>
          <w:b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وذلك</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ظاهر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مم</w:t>
      </w:r>
      <w:r w:rsidR="00BA5782">
        <w:rPr>
          <w:rFonts w:ascii="Traditional Arabic" w:eastAsiaTheme="minorHAnsi" w:hAnsi="Traditional Arabic" w:cs="Traditional Arabic" w:hint="cs"/>
          <w:sz w:val="32"/>
          <w:szCs w:val="32"/>
          <w:rtl/>
          <w:lang w:eastAsia="en-US"/>
        </w:rPr>
        <w:t>ّ</w:t>
      </w:r>
      <w:r w:rsidR="00EE5402" w:rsidRPr="006D502B">
        <w:rPr>
          <w:rFonts w:ascii="Traditional Arabic" w:eastAsiaTheme="minorHAnsi" w:hAnsi="Traditional Arabic" w:cs="Traditional Arabic"/>
          <w:sz w:val="32"/>
          <w:szCs w:val="32"/>
          <w:rtl/>
          <w:lang w:eastAsia="en-US"/>
        </w:rPr>
        <w:t>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ورد</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قول تلك المرأة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vertAlign w:val="superscript"/>
          <w:lang w:eastAsia="en-US"/>
        </w:rPr>
        <w:footnoteReference w:id="34"/>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زوجها "ثابت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قيس</w:t>
      </w:r>
      <w:r w:rsidR="00EE5402" w:rsidRPr="006D502B">
        <w:rPr>
          <w:rFonts w:ascii="Traditional Arabic" w:eastAsiaTheme="minorHAnsi" w:hAnsi="Traditional Arabic" w:cs="Traditional Arabic"/>
          <w:sz w:val="32"/>
          <w:szCs w:val="32"/>
          <w:lang w:eastAsia="en-US"/>
        </w:rPr>
        <w:t>"</w:t>
      </w:r>
      <w:r w:rsidR="00EE5402" w:rsidRPr="006D502B">
        <w:rPr>
          <w:rFonts w:ascii="Traditional Arabic" w:eastAsiaTheme="minorHAnsi" w:hAnsi="Traditional Arabic" w:cs="Traditional Arabic"/>
          <w:sz w:val="32"/>
          <w:szCs w:val="32"/>
          <w:rtl/>
          <w:lang w:eastAsia="en-US"/>
        </w:rPr>
        <w:t xml:space="preserve">: </w:t>
      </w:r>
      <w:r w:rsidR="00EE5402" w:rsidRPr="006D502B">
        <w:rPr>
          <w:rFonts w:ascii="Traditional Arabic" w:eastAsiaTheme="minorHAnsi" w:hAnsi="Traditional Arabic" w:cs="Traditional Arabic"/>
          <w:sz w:val="32"/>
          <w:szCs w:val="32"/>
          <w:lang w:eastAsia="en-US"/>
        </w:rPr>
        <w:t>"</w:t>
      </w:r>
      <w:r w:rsidR="00EE5402" w:rsidRPr="006D502B">
        <w:rPr>
          <w:rFonts w:ascii="Traditional Arabic" w:eastAsiaTheme="minorHAnsi" w:hAnsi="Traditional Arabic" w:cs="Traditional Arabic"/>
          <w:sz w:val="32"/>
          <w:szCs w:val="32"/>
          <w:rtl/>
          <w:lang w:eastAsia="en-US"/>
        </w:rPr>
        <w:t>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أعتب</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عليه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خُلُقٍ</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دِين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؛ولكنّي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أكره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الكفرَ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الإسلام</w:t>
      </w:r>
      <w:r w:rsidR="00EE5402" w:rsidRPr="006D502B">
        <w:rPr>
          <w:rFonts w:ascii="Traditional Arabic" w:eastAsiaTheme="minorHAnsi" w:hAnsi="Traditional Arabic" w:cs="Traditional Arabic"/>
          <w:sz w:val="32"/>
          <w:szCs w:val="32"/>
          <w:lang w:eastAsia="en-US"/>
        </w:rPr>
        <w:t>"</w:t>
      </w:r>
      <w:r w:rsidR="00EE5402" w:rsidRPr="006D502B">
        <w:rPr>
          <w:rFonts w:ascii="Traditional Arabic" w:eastAsiaTheme="minorHAnsi" w:hAnsi="Traditional Arabic" w:cs="Traditional Arabic"/>
          <w:sz w:val="32"/>
          <w:szCs w:val="32"/>
          <w:rtl/>
          <w:lang w:eastAsia="en-US"/>
        </w:rPr>
        <w:t>،</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فهي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تخشى</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كفران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العشير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والتقصير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يجب</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وخافت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تأتي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تؤثم</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به</w:t>
      </w:r>
      <w:r w:rsidR="00EE5402" w:rsidRPr="006D502B">
        <w:rPr>
          <w:rFonts w:ascii="Traditional Arabic" w:eastAsiaTheme="minorHAnsi" w:hAnsi="Traditional Arabic" w:cs="Traditional Arabic"/>
          <w:sz w:val="32"/>
          <w:szCs w:val="32"/>
          <w:lang w:eastAsia="en-US"/>
        </w:rPr>
        <w:t>.</w:t>
      </w:r>
    </w:p>
    <w:p w:rsidR="00EE5402" w:rsidRPr="00912645" w:rsidRDefault="009934A6" w:rsidP="00912645">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9934A6">
        <w:rPr>
          <w:rFonts w:ascii="Traditional Arabic" w:eastAsiaTheme="minorHAnsi" w:hAnsi="Traditional Arabic" w:cs="Traditional Arabic" w:hint="cs"/>
          <w:b/>
          <w:bCs/>
          <w:sz w:val="32"/>
          <w:szCs w:val="32"/>
          <w:rtl/>
          <w:lang w:eastAsia="en-US"/>
        </w:rPr>
        <w:t>*</w:t>
      </w:r>
      <w:r>
        <w:rPr>
          <w:rFonts w:ascii="Traditional Arabic" w:eastAsiaTheme="minorHAnsi" w:hAnsi="Traditional Arabic" w:cs="Traditional Arabic"/>
          <w:b/>
          <w:bCs/>
          <w:sz w:val="32"/>
          <w:szCs w:val="32"/>
          <w:rtl/>
          <w:lang w:eastAsia="en-US"/>
        </w:rPr>
        <w:t xml:space="preserve"> </w:t>
      </w:r>
      <w:r w:rsidR="00EE5402" w:rsidRPr="009934A6">
        <w:rPr>
          <w:rFonts w:ascii="Traditional Arabic" w:eastAsiaTheme="minorHAnsi" w:hAnsi="Traditional Arabic" w:cs="Traditional Arabic"/>
          <w:b/>
          <w:bCs/>
          <w:sz w:val="32"/>
          <w:szCs w:val="32"/>
          <w:rtl/>
          <w:lang w:eastAsia="en-US"/>
        </w:rPr>
        <w:t>عدم</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إطاقة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المرأة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زوجها:</w:t>
      </w:r>
      <w:r w:rsidR="00912645">
        <w:rPr>
          <w:rFonts w:ascii="Traditional Arabic" w:eastAsiaTheme="minorHAnsi" w:hAnsi="Traditional Arabic" w:cs="Traditional Arabic" w:hint="cs"/>
          <w:b/>
          <w:b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وذلك</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ظاهر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جاء</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قول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الزوجة: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رسول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الله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إني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أعتب</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على</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ثابت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دين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خلق</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ولكني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أطيقه</w:t>
      </w:r>
      <w:r w:rsidR="00EE5402" w:rsidRPr="006D502B">
        <w:rPr>
          <w:rFonts w:ascii="Traditional Arabic" w:eastAsiaTheme="minorHAnsi" w:hAnsi="Traditional Arabic" w:cs="Traditional Arabic"/>
          <w:b/>
          <w:bCs/>
          <w:sz w:val="32"/>
          <w:szCs w:val="32"/>
          <w:lang w:eastAsia="en-US"/>
        </w:rPr>
        <w:t>"</w:t>
      </w:r>
      <w:r w:rsidR="00EE5402" w:rsidRPr="006D502B">
        <w:rPr>
          <w:rFonts w:ascii="Traditional Arabic" w:eastAsiaTheme="minorHAnsi" w:hAnsi="Traditional Arabic" w:cs="Traditional Arabic"/>
          <w:b/>
          <w:bCs/>
          <w:sz w:val="32"/>
          <w:szCs w:val="32"/>
          <w:rtl/>
          <w:lang w:eastAsia="en-US"/>
        </w:rPr>
        <w:t>،</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أنها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تطيق</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معاشرته</w:t>
      </w:r>
      <w:r w:rsidR="00EE5402" w:rsidRPr="006D502B">
        <w:rPr>
          <w:rFonts w:ascii="Traditional Arabic" w:eastAsiaTheme="minorHAnsi" w:hAnsi="Traditional Arabic" w:cs="Traditional Arabic"/>
          <w:sz w:val="32"/>
          <w:szCs w:val="32"/>
          <w:lang w:eastAsia="en-US"/>
        </w:rPr>
        <w:t>.</w:t>
      </w:r>
    </w:p>
    <w:p w:rsidR="00EE5402" w:rsidRPr="00912645" w:rsidRDefault="009934A6" w:rsidP="00912645">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9934A6">
        <w:rPr>
          <w:rFonts w:ascii="Traditional Arabic" w:eastAsiaTheme="minorHAnsi" w:hAnsi="Traditional Arabic" w:cs="Traditional Arabic" w:hint="cs"/>
          <w:b/>
          <w:bCs/>
          <w:sz w:val="32"/>
          <w:szCs w:val="32"/>
          <w:rtl/>
          <w:lang w:eastAsia="en-US"/>
        </w:rPr>
        <w:t>*</w:t>
      </w:r>
      <w:r>
        <w:rPr>
          <w:rFonts w:ascii="Traditional Arabic" w:eastAsiaTheme="minorHAnsi" w:hAnsi="Traditional Arabic" w:cs="Traditional Arabic"/>
          <w:b/>
          <w:bCs/>
          <w:sz w:val="32"/>
          <w:szCs w:val="32"/>
          <w:rtl/>
          <w:lang w:eastAsia="en-US"/>
        </w:rPr>
        <w:t xml:space="preserve"> </w:t>
      </w:r>
      <w:r w:rsidR="00EE5402" w:rsidRPr="009934A6">
        <w:rPr>
          <w:rFonts w:ascii="Traditional Arabic" w:eastAsiaTheme="minorHAnsi" w:hAnsi="Traditional Arabic" w:cs="Traditional Arabic"/>
          <w:b/>
          <w:bCs/>
          <w:sz w:val="32"/>
          <w:szCs w:val="32"/>
          <w:rtl/>
          <w:lang w:eastAsia="en-US"/>
        </w:rPr>
        <w:t>كراهيّة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الز</w:t>
      </w:r>
      <w:r w:rsidR="00912645">
        <w:rPr>
          <w:rFonts w:ascii="Traditional Arabic" w:eastAsiaTheme="minorHAnsi" w:hAnsi="Traditional Arabic" w:cs="Traditional Arabic" w:hint="cs"/>
          <w:b/>
          <w:bCs/>
          <w:sz w:val="32"/>
          <w:szCs w:val="32"/>
          <w:rtl/>
          <w:lang w:eastAsia="en-US"/>
        </w:rPr>
        <w:t>ّ</w:t>
      </w:r>
      <w:r w:rsidR="00EE5402" w:rsidRPr="009934A6">
        <w:rPr>
          <w:rFonts w:ascii="Traditional Arabic" w:eastAsiaTheme="minorHAnsi" w:hAnsi="Traditional Arabic" w:cs="Traditional Arabic"/>
          <w:b/>
          <w:bCs/>
          <w:sz w:val="32"/>
          <w:szCs w:val="32"/>
          <w:rtl/>
          <w:lang w:eastAsia="en-US"/>
        </w:rPr>
        <w:t>وجة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زوجها:</w:t>
      </w:r>
      <w:r w:rsidR="00912645">
        <w:rPr>
          <w:rFonts w:ascii="Traditional Arabic" w:eastAsiaTheme="minorHAnsi" w:hAnsi="Traditional Arabic" w:cs="Traditional Arabic" w:hint="cs"/>
          <w:b/>
          <w:b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وقد</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جاء</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قصة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جميلة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سلول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قولها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b/>
          <w:bCs/>
          <w:sz w:val="32"/>
          <w:szCs w:val="32"/>
          <w:lang w:eastAsia="en-US"/>
        </w:rPr>
        <w:t>: "</w:t>
      </w:r>
      <w:r w:rsidR="00EE5402" w:rsidRPr="006D502B">
        <w:rPr>
          <w:rFonts w:ascii="Traditional Arabic" w:eastAsiaTheme="minorHAnsi" w:hAnsi="Traditional Arabic" w:cs="Traditional Arabic"/>
          <w:sz w:val="32"/>
          <w:szCs w:val="32"/>
          <w:rtl/>
          <w:lang w:eastAsia="en-US"/>
        </w:rPr>
        <w:t>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أطيقه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بغضا</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فهي</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تخبر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بأنه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قد</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استقر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بغضه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نفسها.</w:t>
      </w:r>
    </w:p>
    <w:p w:rsidR="00EE5402" w:rsidRPr="00912645" w:rsidRDefault="009934A6" w:rsidP="00912645">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9934A6">
        <w:rPr>
          <w:rFonts w:ascii="Traditional Arabic" w:eastAsiaTheme="minorHAnsi" w:hAnsi="Traditional Arabic" w:cs="Traditional Arabic" w:hint="cs"/>
          <w:b/>
          <w:bCs/>
          <w:sz w:val="32"/>
          <w:szCs w:val="32"/>
          <w:rtl/>
          <w:lang w:eastAsia="en-US"/>
        </w:rPr>
        <w:t>*</w:t>
      </w:r>
      <w:r>
        <w:rPr>
          <w:rFonts w:ascii="Traditional Arabic" w:eastAsiaTheme="minorHAnsi" w:hAnsi="Traditional Arabic" w:cs="Traditional Arabic"/>
          <w:b/>
          <w:bCs/>
          <w:sz w:val="32"/>
          <w:szCs w:val="32"/>
          <w:rtl/>
          <w:lang w:eastAsia="en-US"/>
        </w:rPr>
        <w:t xml:space="preserve"> </w:t>
      </w:r>
      <w:r w:rsidR="00EE5402" w:rsidRPr="009934A6">
        <w:rPr>
          <w:rFonts w:ascii="Traditional Arabic" w:eastAsiaTheme="minorHAnsi" w:hAnsi="Traditional Arabic" w:cs="Traditional Arabic"/>
          <w:b/>
          <w:bCs/>
          <w:sz w:val="32"/>
          <w:szCs w:val="32"/>
          <w:rtl/>
          <w:lang w:eastAsia="en-US"/>
        </w:rPr>
        <w:t>دمامة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خلق</w:t>
      </w:r>
      <w:r w:rsidR="00EE5402" w:rsidRPr="009934A6">
        <w:rPr>
          <w:rFonts w:ascii="Traditional Arabic" w:eastAsiaTheme="minorHAnsi" w:hAnsi="Traditional Arabic" w:cs="Traditional Arabic"/>
          <w:b/>
          <w:bCs/>
          <w:sz w:val="32"/>
          <w:szCs w:val="32"/>
          <w:lang w:eastAsia="en-US"/>
        </w:rPr>
        <w:t xml:space="preserve"> </w:t>
      </w:r>
      <w:r w:rsidR="00912645">
        <w:rPr>
          <w:rFonts w:ascii="Traditional Arabic" w:eastAsiaTheme="minorHAnsi" w:hAnsi="Traditional Arabic" w:cs="Traditional Arabic"/>
          <w:b/>
          <w:bCs/>
          <w:sz w:val="32"/>
          <w:szCs w:val="32"/>
          <w:rtl/>
          <w:lang w:eastAsia="en-US"/>
        </w:rPr>
        <w:t>الزوج</w:t>
      </w:r>
      <w:r w:rsidR="00912645">
        <w:rPr>
          <w:rFonts w:ascii="Traditional Arabic" w:eastAsiaTheme="minorHAnsi" w:hAnsi="Traditional Arabic" w:cs="Traditional Arabic" w:hint="cs"/>
          <w:b/>
          <w:bCs/>
          <w:sz w:val="32"/>
          <w:szCs w:val="32"/>
          <w:rtl/>
          <w:lang w:eastAsia="en-US"/>
        </w:rPr>
        <w:t>:</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جاء</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قصة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حبيبة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سهل</w:t>
      </w:r>
      <w:r w:rsidR="00EE5402" w:rsidRPr="006D502B">
        <w:rPr>
          <w:rFonts w:ascii="Traditional Arabic" w:eastAsiaTheme="minorHAnsi" w:hAnsi="Traditional Arabic" w:cs="Traditional Arabic"/>
          <w:sz w:val="32"/>
          <w:szCs w:val="32"/>
          <w:lang w:eastAsia="en-US"/>
        </w:rPr>
        <w:t>:</w:t>
      </w:r>
      <w:r w:rsidR="00EE5402" w:rsidRPr="006D502B">
        <w:rPr>
          <w:rFonts w:ascii="Traditional Arabic" w:eastAsiaTheme="minorHAnsi" w:hAnsi="Traditional Arabic" w:cs="Traditional Arabic"/>
          <w:sz w:val="32"/>
          <w:szCs w:val="32"/>
          <w:rtl/>
          <w:lang w:eastAsia="en-US"/>
        </w:rPr>
        <w:t xml:space="preserve"> </w:t>
      </w:r>
      <w:r w:rsidR="00EE5402" w:rsidRPr="006D502B">
        <w:rPr>
          <w:rFonts w:ascii="Traditional Arabic" w:eastAsiaTheme="minorHAnsi" w:hAnsi="Traditional Arabic" w:cs="Traditional Arabic"/>
          <w:sz w:val="32"/>
          <w:szCs w:val="32"/>
          <w:lang w:eastAsia="en-US"/>
        </w:rPr>
        <w:t>"</w:t>
      </w:r>
      <w:r w:rsidR="00EE5402" w:rsidRPr="006D502B">
        <w:rPr>
          <w:rFonts w:ascii="Traditional Arabic" w:eastAsiaTheme="minorHAnsi" w:hAnsi="Traditional Arabic" w:cs="Traditional Arabic"/>
          <w:sz w:val="32"/>
          <w:szCs w:val="32"/>
          <w:rtl/>
          <w:lang w:eastAsia="en-US"/>
        </w:rPr>
        <w:t>كانت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حبيبة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سهل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تحت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ثابت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قيس</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شماس</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وكان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رجلا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دميما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فقالت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رسول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الله،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والله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لولا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مخافة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الله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لدخل</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علي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لبصقت</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وجهه</w:t>
      </w:r>
      <w:r w:rsidR="00EE5402" w:rsidRPr="006D502B">
        <w:rPr>
          <w:rFonts w:ascii="Traditional Arabic" w:eastAsiaTheme="minorHAnsi" w:hAnsi="Traditional Arabic" w:cs="Traditional Arabic"/>
          <w:sz w:val="32"/>
          <w:szCs w:val="32"/>
          <w:lang w:eastAsia="en-US"/>
        </w:rPr>
        <w:t>"</w:t>
      </w:r>
    </w:p>
    <w:p w:rsidR="00EE5402" w:rsidRPr="00912645" w:rsidRDefault="009934A6" w:rsidP="00912645">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r w:rsidRPr="009934A6">
        <w:rPr>
          <w:rFonts w:ascii="Traditional Arabic" w:eastAsiaTheme="minorHAnsi" w:hAnsi="Traditional Arabic" w:cs="Traditional Arabic" w:hint="cs"/>
          <w:b/>
          <w:bCs/>
          <w:sz w:val="32"/>
          <w:szCs w:val="32"/>
          <w:rtl/>
          <w:lang w:eastAsia="en-US"/>
        </w:rPr>
        <w:t>*</w:t>
      </w:r>
      <w:r>
        <w:rPr>
          <w:rFonts w:ascii="Traditional Arabic" w:eastAsiaTheme="minorHAnsi" w:hAnsi="Traditional Arabic" w:cs="Traditional Arabic"/>
          <w:b/>
          <w:bCs/>
          <w:sz w:val="32"/>
          <w:szCs w:val="32"/>
          <w:rtl/>
          <w:lang w:eastAsia="en-US"/>
        </w:rPr>
        <w:t xml:space="preserve"> </w:t>
      </w:r>
      <w:r w:rsidR="00EE5402" w:rsidRPr="009934A6">
        <w:rPr>
          <w:rFonts w:ascii="Traditional Arabic" w:eastAsiaTheme="minorHAnsi" w:hAnsi="Traditional Arabic" w:cs="Traditional Arabic"/>
          <w:b/>
          <w:bCs/>
          <w:sz w:val="32"/>
          <w:szCs w:val="32"/>
          <w:rtl/>
          <w:lang w:eastAsia="en-US"/>
        </w:rPr>
        <w:t>شدة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الزوج</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و</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جفاؤه</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في</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معاملة</w:t>
      </w:r>
      <w:r w:rsidR="00EE5402" w:rsidRPr="009934A6">
        <w:rPr>
          <w:rFonts w:ascii="Traditional Arabic" w:eastAsiaTheme="minorHAnsi" w:hAnsi="Traditional Arabic" w:cs="Traditional Arabic"/>
          <w:b/>
          <w:bCs/>
          <w:sz w:val="32"/>
          <w:szCs w:val="32"/>
          <w:lang w:eastAsia="en-US"/>
        </w:rPr>
        <w:t xml:space="preserve"> </w:t>
      </w:r>
      <w:r w:rsidR="00EE5402" w:rsidRPr="009934A6">
        <w:rPr>
          <w:rFonts w:ascii="Traditional Arabic" w:eastAsiaTheme="minorHAnsi" w:hAnsi="Traditional Arabic" w:cs="Traditional Arabic"/>
          <w:b/>
          <w:bCs/>
          <w:sz w:val="32"/>
          <w:szCs w:val="32"/>
          <w:rtl/>
          <w:lang w:eastAsia="en-US"/>
        </w:rPr>
        <w:t>زوجته:</w:t>
      </w:r>
      <w:r w:rsidR="00912645">
        <w:rPr>
          <w:rFonts w:ascii="Traditional Arabic" w:eastAsiaTheme="minorHAnsi" w:hAnsi="Traditional Arabic" w:cs="Traditional Arabic" w:hint="cs"/>
          <w:b/>
          <w:b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وقد</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جاء</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ذلك</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مصرحا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حديث</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حبيبة</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سهل</w:t>
      </w:r>
      <w:r w:rsidR="00EE5402" w:rsidRPr="006D502B">
        <w:rPr>
          <w:rFonts w:ascii="Traditional Arabic" w:eastAsiaTheme="minorHAnsi" w:hAnsi="Traditional Arabic" w:cs="Traditional Arabic"/>
          <w:sz w:val="32"/>
          <w:szCs w:val="32"/>
          <w:rtl/>
          <w:lang w:eastAsia="en-US" w:bidi="ar-DZ"/>
        </w:rPr>
        <w:t xml:space="preserve"> "</w:t>
      </w:r>
      <w:r w:rsidR="00EE5402" w:rsidRPr="006D502B">
        <w:rPr>
          <w:rFonts w:ascii="Traditional Arabic" w:eastAsiaTheme="minorHAnsi" w:hAnsi="Traditional Arabic" w:cs="Traditional Arabic"/>
          <w:sz w:val="32"/>
          <w:szCs w:val="32"/>
          <w:rtl/>
          <w:lang w:eastAsia="en-US"/>
        </w:rPr>
        <w:t>رضي</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الله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عنها</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أن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ثابت</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قيس</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بن</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شماس</w:t>
      </w:r>
      <w:r w:rsidR="00EE5402" w:rsidRPr="006D502B">
        <w:rPr>
          <w:rFonts w:ascii="Traditional Arabic" w:eastAsiaTheme="minorHAnsi" w:hAnsi="Traditional Arabic" w:cs="Traditional Arabic"/>
          <w:sz w:val="32"/>
          <w:szCs w:val="32"/>
          <w:lang w:eastAsia="en-US"/>
        </w:rPr>
        <w:t xml:space="preserve"> </w:t>
      </w:r>
      <w:r w:rsidR="00BA5782">
        <w:rPr>
          <w:rFonts w:ascii="Traditional Arabic" w:eastAsiaTheme="minorHAnsi" w:hAnsi="Traditional Arabic" w:cs="Traditional Arabic"/>
          <w:sz w:val="32"/>
          <w:szCs w:val="32"/>
          <w:rtl/>
          <w:lang w:eastAsia="en-US"/>
        </w:rPr>
        <w:t>ضرب</w:t>
      </w:r>
      <w:r w:rsidR="00BA5782">
        <w:rPr>
          <w:rFonts w:ascii="Traditional Arabic" w:eastAsiaTheme="minorHAnsi" w:hAnsi="Traditional Arabic" w:cs="Traditional Arabic" w:hint="cs"/>
          <w:sz w:val="32"/>
          <w:szCs w:val="32"/>
          <w:rtl/>
          <w:lang w:eastAsia="en-US"/>
        </w:rPr>
        <w:t xml:space="preserve"> </w:t>
      </w:r>
      <w:r w:rsidR="00EE5402" w:rsidRPr="006D502B">
        <w:rPr>
          <w:rFonts w:ascii="Traditional Arabic" w:eastAsiaTheme="minorHAnsi" w:hAnsi="Traditional Arabic" w:cs="Traditional Arabic"/>
          <w:sz w:val="32"/>
          <w:szCs w:val="32"/>
          <w:rtl/>
          <w:lang w:eastAsia="en-US"/>
        </w:rPr>
        <w:t>اِمرأته</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فكسر</w:t>
      </w:r>
      <w:r w:rsidR="00EE5402" w:rsidRPr="006D502B">
        <w:rPr>
          <w:rFonts w:ascii="Traditional Arabic" w:eastAsiaTheme="minorHAnsi" w:hAnsi="Traditional Arabic" w:cs="Traditional Arabic"/>
          <w:sz w:val="32"/>
          <w:szCs w:val="32"/>
          <w:lang w:eastAsia="en-US"/>
        </w:rPr>
        <w:t xml:space="preserve"> </w:t>
      </w:r>
      <w:r w:rsidR="00EE5402" w:rsidRPr="006D502B">
        <w:rPr>
          <w:rFonts w:ascii="Traditional Arabic" w:eastAsiaTheme="minorHAnsi" w:hAnsi="Traditional Arabic" w:cs="Traditional Arabic"/>
          <w:sz w:val="32"/>
          <w:szCs w:val="32"/>
          <w:rtl/>
          <w:lang w:eastAsia="en-US"/>
        </w:rPr>
        <w:t>يدها.</w:t>
      </w:r>
      <w:r w:rsidR="00EE5402" w:rsidRPr="006D502B">
        <w:rPr>
          <w:rFonts w:ascii="Traditional Arabic" w:eastAsiaTheme="minorHAnsi" w:hAnsi="Traditional Arabic" w:cs="Traditional Arabic"/>
          <w:sz w:val="32"/>
          <w:szCs w:val="32"/>
          <w:vertAlign w:val="superscript"/>
          <w:rtl/>
          <w:lang w:eastAsia="en-US"/>
        </w:rPr>
        <w:footnoteReference w:id="35"/>
      </w:r>
    </w:p>
    <w:p w:rsidR="009A0AFD" w:rsidRPr="006D502B" w:rsidRDefault="009A0AFD"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934A6" w:rsidRPr="009934A6" w:rsidRDefault="009934A6" w:rsidP="00C739D8">
      <w:pPr>
        <w:autoSpaceDE w:val="0"/>
        <w:autoSpaceDN w:val="0"/>
        <w:bidi/>
        <w:adjustRightInd w:val="0"/>
        <w:spacing w:line="276" w:lineRule="auto"/>
        <w:rPr>
          <w:rFonts w:ascii="Traditional Arabic" w:eastAsiaTheme="minorHAnsi" w:hAnsi="Traditional Arabic" w:cs="Traditional Arabic"/>
          <w:b/>
          <w:bCs/>
          <w:sz w:val="32"/>
          <w:szCs w:val="32"/>
          <w:rtl/>
          <w:lang w:eastAsia="en-US" w:bidi="ar-DZ"/>
        </w:rPr>
      </w:pPr>
      <w:r w:rsidRPr="009934A6">
        <w:rPr>
          <w:rFonts w:ascii="Traditional Arabic" w:eastAsiaTheme="minorHAnsi" w:hAnsi="Traditional Arabic" w:cs="Traditional Arabic" w:hint="cs"/>
          <w:b/>
          <w:bCs/>
          <w:sz w:val="32"/>
          <w:szCs w:val="32"/>
          <w:rtl/>
          <w:lang w:eastAsia="en-US" w:bidi="ar-DZ"/>
        </w:rPr>
        <w:t xml:space="preserve">المطلب الثّاني: </w:t>
      </w:r>
      <w:r w:rsidRPr="009934A6">
        <w:rPr>
          <w:rFonts w:ascii="Traditional Arabic" w:eastAsiaTheme="minorHAnsi" w:hAnsi="Traditional Arabic" w:cs="Traditional Arabic"/>
          <w:b/>
          <w:bCs/>
          <w:sz w:val="32"/>
          <w:szCs w:val="32"/>
          <w:rtl/>
          <w:lang w:eastAsia="en-US" w:bidi="ar-DZ"/>
        </w:rPr>
        <w:t>الفرق بين الخلع و الط</w:t>
      </w:r>
      <w:r w:rsidR="00912645">
        <w:rPr>
          <w:rFonts w:ascii="Traditional Arabic" w:eastAsiaTheme="minorHAnsi" w:hAnsi="Traditional Arabic" w:cs="Traditional Arabic" w:hint="cs"/>
          <w:b/>
          <w:bCs/>
          <w:sz w:val="32"/>
          <w:szCs w:val="32"/>
          <w:rtl/>
          <w:lang w:eastAsia="en-US" w:bidi="ar-DZ"/>
        </w:rPr>
        <w:t>ّ</w:t>
      </w:r>
      <w:r w:rsidRPr="009934A6">
        <w:rPr>
          <w:rFonts w:ascii="Traditional Arabic" w:eastAsiaTheme="minorHAnsi" w:hAnsi="Traditional Arabic" w:cs="Traditional Arabic"/>
          <w:b/>
          <w:bCs/>
          <w:sz w:val="32"/>
          <w:szCs w:val="32"/>
          <w:rtl/>
          <w:lang w:eastAsia="en-US" w:bidi="ar-DZ"/>
        </w:rPr>
        <w:t xml:space="preserve">لاق: </w:t>
      </w:r>
    </w:p>
    <w:p w:rsidR="005A0D44" w:rsidRPr="00BA5782" w:rsidRDefault="009934A6" w:rsidP="00C739D8">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r w:rsidRPr="009934A6">
        <w:rPr>
          <w:rFonts w:ascii="Traditional Arabic" w:eastAsiaTheme="minorHAnsi" w:hAnsi="Traditional Arabic" w:cs="Traditional Arabic"/>
          <w:b/>
          <w:bCs/>
          <w:sz w:val="32"/>
          <w:szCs w:val="32"/>
          <w:rtl/>
          <w:lang w:eastAsia="en-US" w:bidi="ar-DZ"/>
        </w:rPr>
        <w:t>الفرع الأول: من حيث التعريف و الأساس القانوني</w:t>
      </w:r>
      <w:r>
        <w:rPr>
          <w:rFonts w:ascii="Traditional Arabic" w:eastAsiaTheme="minorHAnsi" w:hAnsi="Traditional Arabic" w:cs="Traditional Arabic" w:hint="cs"/>
          <w:b/>
          <w:bCs/>
          <w:sz w:val="32"/>
          <w:szCs w:val="32"/>
          <w:rtl/>
          <w:lang w:eastAsia="en-US" w:bidi="ar-DZ"/>
        </w:rPr>
        <w:t>:</w:t>
      </w:r>
      <w:r w:rsidR="00BA5782">
        <w:rPr>
          <w:rFonts w:ascii="Traditional Arabic" w:eastAsiaTheme="minorHAnsi" w:hAnsi="Traditional Arabic" w:cs="Traditional Arabic" w:hint="cs"/>
          <w:b/>
          <w:bCs/>
          <w:sz w:val="32"/>
          <w:szCs w:val="32"/>
          <w:rtl/>
          <w:lang w:eastAsia="en-US" w:bidi="ar-DZ"/>
        </w:rPr>
        <w:t xml:space="preserve"> </w:t>
      </w:r>
      <w:r w:rsidR="005A0D44" w:rsidRPr="006D502B">
        <w:rPr>
          <w:rFonts w:ascii="Traditional Arabic" w:hAnsi="Traditional Arabic" w:cs="Traditional Arabic"/>
          <w:sz w:val="32"/>
          <w:szCs w:val="32"/>
          <w:rtl/>
          <w:lang w:bidi="ar-DZ"/>
        </w:rPr>
        <w:t>الط</w:t>
      </w:r>
      <w:r w:rsidR="00BA5782">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لاق هو رفع قيد الن</w:t>
      </w:r>
      <w:r w:rsidR="00BA5782">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كاح في الحال أو المال، بلفظ مخصوص، وحل الزواج في الحال يكون بالطلاق البائن، وفي المال أي بعد العدة يكون الطلاق الرجعي و اللفظ المخصوص هو الصريح كلفظ البائن و الحرام، وقد عرف المشرع الجزائري الطلاق في الماد</w:t>
      </w:r>
      <w:r w:rsidR="00BA5782">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 xml:space="preserve">ة 48 من قانون الأسرة الجزائري بقوله: </w:t>
      </w:r>
      <w:r w:rsidR="00BA5782">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الطلاق حل عقدة الزواج ويتم بإرادة الزوج أو بتراضي الزوجين أو بطلب من الزوجة في حدود ما ورد في المادتين 53 و54 من هذا القانون</w:t>
      </w:r>
      <w:r w:rsidR="00BA5782">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 xml:space="preserve"> واستعمل المشرع كلمة حل التي تشمل طرف </w:t>
      </w:r>
      <w:r w:rsidR="00912645" w:rsidRPr="006D502B">
        <w:rPr>
          <w:rFonts w:ascii="Traditional Arabic" w:hAnsi="Traditional Arabic" w:cs="Traditional Arabic" w:hint="cs"/>
          <w:sz w:val="32"/>
          <w:szCs w:val="32"/>
          <w:rtl/>
          <w:lang w:bidi="ar-DZ"/>
        </w:rPr>
        <w:t>ا</w:t>
      </w:r>
      <w:r w:rsidR="00912645">
        <w:rPr>
          <w:rFonts w:ascii="Traditional Arabic" w:hAnsi="Traditional Arabic" w:cs="Traditional Arabic" w:hint="cs"/>
          <w:sz w:val="32"/>
          <w:szCs w:val="32"/>
          <w:rtl/>
          <w:lang w:bidi="ar-DZ"/>
        </w:rPr>
        <w:t>ِ</w:t>
      </w:r>
      <w:r w:rsidR="00912645" w:rsidRPr="006D502B">
        <w:rPr>
          <w:rFonts w:ascii="Traditional Arabic" w:hAnsi="Traditional Arabic" w:cs="Traditional Arabic" w:hint="cs"/>
          <w:sz w:val="32"/>
          <w:szCs w:val="32"/>
          <w:rtl/>
          <w:lang w:bidi="ar-DZ"/>
        </w:rPr>
        <w:t>نحلال</w:t>
      </w:r>
      <w:r w:rsidR="005A0D44" w:rsidRPr="006D502B">
        <w:rPr>
          <w:rFonts w:ascii="Traditional Arabic" w:hAnsi="Traditional Arabic" w:cs="Traditional Arabic"/>
          <w:sz w:val="32"/>
          <w:szCs w:val="32"/>
          <w:rtl/>
          <w:lang w:bidi="ar-DZ"/>
        </w:rPr>
        <w:t xml:space="preserve"> الز</w:t>
      </w:r>
      <w:r w:rsidR="00912645">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واج أو ضرر الطلاق سواء بإرادة المنفردة أو بالت</w:t>
      </w:r>
      <w:r w:rsidR="00912645">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راضي. وكما ذكرنا سابقا أن المادة 54 من قانون الأسرة تحدثت عن الخلع دون أن تعرضه ولكنها ذكرت بعض أحكامه وتركت الباقي للمذهب المعتمد</w:t>
      </w:r>
      <w:r w:rsidR="005A0D44" w:rsidRPr="006D502B">
        <w:rPr>
          <w:rFonts w:ascii="Traditional Arabic" w:hAnsi="Traditional Arabic" w:cs="Traditional Arabic"/>
          <w:sz w:val="32"/>
          <w:szCs w:val="32"/>
          <w:vertAlign w:val="superscript"/>
          <w:rtl/>
          <w:lang w:bidi="ar-DZ"/>
        </w:rPr>
        <w:t>.</w:t>
      </w:r>
      <w:r w:rsidR="005A0D44" w:rsidRPr="006D502B">
        <w:rPr>
          <w:rStyle w:val="Appelnotedebasdep"/>
          <w:rFonts w:ascii="Traditional Arabic" w:hAnsi="Traditional Arabic" w:cs="Traditional Arabic"/>
          <w:sz w:val="32"/>
          <w:szCs w:val="32"/>
          <w:rtl/>
          <w:lang w:bidi="ar-DZ"/>
        </w:rPr>
        <w:footnoteReference w:id="36"/>
      </w:r>
      <w:r w:rsidR="00BA5782">
        <w:rPr>
          <w:rFonts w:ascii="Traditional Arabic" w:hAnsi="Traditional Arabic" w:cs="Traditional Arabic" w:hint="cs"/>
          <w:sz w:val="32"/>
          <w:szCs w:val="32"/>
          <w:rtl/>
          <w:lang w:bidi="ar-DZ"/>
        </w:rPr>
        <w:t>.</w:t>
      </w:r>
    </w:p>
    <w:p w:rsidR="006C5C1F" w:rsidRPr="00B83E86" w:rsidRDefault="006C5C1F" w:rsidP="00912645">
      <w:pPr>
        <w:bidi/>
        <w:spacing w:line="276" w:lineRule="auto"/>
        <w:rPr>
          <w:rFonts w:ascii="Traditional Arabic" w:hAnsi="Traditional Arabic" w:cs="Traditional Arabic"/>
          <w:b/>
          <w:bCs/>
          <w:sz w:val="32"/>
          <w:szCs w:val="32"/>
          <w:rtl/>
          <w:lang w:bidi="ar-DZ"/>
        </w:rPr>
      </w:pPr>
      <w:r w:rsidRPr="006C5C1F">
        <w:rPr>
          <w:rFonts w:ascii="Traditional Arabic" w:hAnsi="Traditional Arabic" w:cs="Traditional Arabic"/>
          <w:b/>
          <w:bCs/>
          <w:sz w:val="32"/>
          <w:szCs w:val="32"/>
          <w:rtl/>
          <w:lang w:bidi="ar-DZ"/>
        </w:rPr>
        <w:t>الفرع الثاني: من حيث الصيغة:</w:t>
      </w:r>
      <w:r w:rsidR="00912645">
        <w:rPr>
          <w:rFonts w:ascii="Traditional Arabic" w:hAnsi="Traditional Arabic" w:cs="Traditional Arabic" w:hint="cs"/>
          <w:b/>
          <w:bCs/>
          <w:sz w:val="32"/>
          <w:szCs w:val="32"/>
          <w:rtl/>
          <w:lang w:bidi="ar-DZ"/>
        </w:rPr>
        <w:t xml:space="preserve"> </w:t>
      </w:r>
      <w:r w:rsidR="005A0D44" w:rsidRPr="006D502B">
        <w:rPr>
          <w:rFonts w:ascii="Traditional Arabic" w:hAnsi="Traditional Arabic" w:cs="Traditional Arabic"/>
          <w:sz w:val="32"/>
          <w:szCs w:val="32"/>
          <w:rtl/>
          <w:lang w:bidi="ar-DZ"/>
        </w:rPr>
        <w:t>فللطلاق عدة صيغ يتحقق من خلالها فك الرابطة الزوجية في حين أن المخالفة يجب أن تكون بصيغة المخالعة كخالعتك أو خالعني، براءتك وألفاظ مشتقة من كلمة – الطلاق – مثل أنت طالق، مطل</w:t>
      </w:r>
      <w:r w:rsidR="00912645">
        <w:rPr>
          <w:rFonts w:ascii="Traditional Arabic" w:hAnsi="Traditional Arabic" w:cs="Traditional Arabic" w:hint="cs"/>
          <w:sz w:val="32"/>
          <w:szCs w:val="32"/>
          <w:rtl/>
          <w:lang w:bidi="ar-DZ"/>
        </w:rPr>
        <w:t>ّ</w:t>
      </w:r>
      <w:r w:rsidR="005A0D44" w:rsidRPr="006D502B">
        <w:rPr>
          <w:rFonts w:ascii="Traditional Arabic" w:hAnsi="Traditional Arabic" w:cs="Traditional Arabic"/>
          <w:sz w:val="32"/>
          <w:szCs w:val="32"/>
          <w:rtl/>
          <w:lang w:bidi="ar-DZ"/>
        </w:rPr>
        <w:t xml:space="preserve">قة. أما الكناية الظاهرة لها حكم الصريح وهي التي جرت العادة أن يطلق بها الشرع وفي اللغة كلفظ </w:t>
      </w:r>
      <w:r w:rsidR="00281545" w:rsidRPr="00B83E86">
        <w:rPr>
          <w:rFonts w:ascii="Traditional Arabic" w:hAnsi="Traditional Arabic" w:cs="Traditional Arabic"/>
          <w:sz w:val="32"/>
          <w:szCs w:val="32"/>
          <w:rtl/>
          <w:lang w:bidi="ar-DZ"/>
        </w:rPr>
        <w:t>الت</w:t>
      </w:r>
      <w:r w:rsidR="00912645" w:rsidRPr="00B83E86">
        <w:rPr>
          <w:rFonts w:ascii="Traditional Arabic" w:hAnsi="Traditional Arabic" w:cs="Traditional Arabic" w:hint="cs"/>
          <w:sz w:val="32"/>
          <w:szCs w:val="32"/>
          <w:rtl/>
          <w:lang w:bidi="ar-DZ"/>
        </w:rPr>
        <w:t>ّ</w:t>
      </w:r>
      <w:r w:rsidR="00281545" w:rsidRPr="00B83E86">
        <w:rPr>
          <w:rFonts w:ascii="Traditional Arabic" w:hAnsi="Traditional Arabic" w:cs="Traditional Arabic"/>
          <w:sz w:val="32"/>
          <w:szCs w:val="32"/>
          <w:rtl/>
          <w:lang w:bidi="ar-DZ"/>
        </w:rPr>
        <w:t>سريح و الفراق كقوله أنت بائن.</w:t>
      </w:r>
      <w:r w:rsidR="00281545" w:rsidRPr="00B83E86">
        <w:rPr>
          <w:rStyle w:val="Appelnotedebasdep"/>
          <w:rFonts w:ascii="Traditional Arabic" w:hAnsi="Traditional Arabic" w:cs="Traditional Arabic"/>
          <w:sz w:val="32"/>
          <w:szCs w:val="32"/>
          <w:rtl/>
          <w:lang w:bidi="ar-DZ"/>
        </w:rPr>
        <w:footnoteReference w:id="37"/>
      </w:r>
    </w:p>
    <w:p w:rsidR="006C5C1F" w:rsidRPr="00B83E86" w:rsidRDefault="005A0D44" w:rsidP="00C739D8">
      <w:pPr>
        <w:bidi/>
        <w:spacing w:line="276" w:lineRule="auto"/>
        <w:rPr>
          <w:rFonts w:ascii="Traditional Arabic" w:hAnsi="Traditional Arabic" w:cs="Traditional Arabic"/>
          <w:sz w:val="32"/>
          <w:szCs w:val="32"/>
          <w:rtl/>
          <w:lang w:bidi="ar-DZ"/>
        </w:rPr>
      </w:pPr>
      <w:r w:rsidRPr="00B83E86">
        <w:rPr>
          <w:rFonts w:ascii="Traditional Arabic" w:hAnsi="Traditional Arabic" w:cs="Traditional Arabic"/>
          <w:b/>
          <w:bCs/>
          <w:sz w:val="32"/>
          <w:szCs w:val="32"/>
          <w:rtl/>
          <w:lang w:bidi="ar-DZ"/>
        </w:rPr>
        <w:t>الفرع الثالث:  من حيث درجات الطلاق و الخلع</w:t>
      </w:r>
      <w:r w:rsidR="00281545" w:rsidRPr="00B83E86">
        <w:rPr>
          <w:rFonts w:ascii="Traditional Arabic" w:hAnsi="Traditional Arabic" w:cs="Traditional Arabic"/>
          <w:b/>
          <w:bCs/>
          <w:sz w:val="32"/>
          <w:szCs w:val="32"/>
          <w:rtl/>
          <w:lang w:bidi="ar-DZ"/>
        </w:rPr>
        <w:t>:</w:t>
      </w:r>
      <w:r w:rsidR="00281545" w:rsidRPr="00B83E86">
        <w:rPr>
          <w:rStyle w:val="Appelnotedebasdep"/>
          <w:rFonts w:ascii="Traditional Arabic" w:hAnsi="Traditional Arabic" w:cs="Traditional Arabic"/>
          <w:sz w:val="32"/>
          <w:szCs w:val="32"/>
          <w:rtl/>
          <w:lang w:bidi="ar-DZ"/>
        </w:rPr>
        <w:footnoteReference w:id="38"/>
      </w:r>
      <w:r w:rsidR="00D60ADC" w:rsidRPr="00B83E86">
        <w:rPr>
          <w:rFonts w:ascii="Traditional Arabic" w:hAnsi="Traditional Arabic" w:cs="Traditional Arabic" w:hint="cs"/>
          <w:sz w:val="32"/>
          <w:szCs w:val="32"/>
          <w:rtl/>
          <w:lang w:bidi="ar-DZ"/>
        </w:rPr>
        <w:t xml:space="preserve"> </w:t>
      </w:r>
      <w:r w:rsidRPr="00B83E86">
        <w:rPr>
          <w:rFonts w:ascii="Traditional Arabic" w:hAnsi="Traditional Arabic" w:cs="Traditional Arabic"/>
          <w:sz w:val="32"/>
          <w:szCs w:val="32"/>
          <w:rtl/>
          <w:lang w:bidi="ar-DZ"/>
        </w:rPr>
        <w:t xml:space="preserve">فالطلاق له ثلاث درجات: </w:t>
      </w:r>
    </w:p>
    <w:p w:rsidR="005A0D44" w:rsidRPr="006C5C1F" w:rsidRDefault="006C5C1F" w:rsidP="00C739D8">
      <w:pPr>
        <w:bidi/>
        <w:spacing w:line="276" w:lineRule="auto"/>
        <w:rPr>
          <w:rFonts w:ascii="Traditional Arabic" w:hAnsi="Traditional Arabic" w:cs="Traditional Arabic"/>
          <w:sz w:val="32"/>
          <w:szCs w:val="32"/>
          <w:rtl/>
          <w:lang w:bidi="ar-DZ"/>
        </w:rPr>
      </w:pPr>
      <w:r w:rsidRPr="00B83E86">
        <w:rPr>
          <w:rFonts w:ascii="Traditional Arabic" w:hAnsi="Traditional Arabic" w:cs="Traditional Arabic"/>
          <w:b/>
          <w:bCs/>
          <w:sz w:val="32"/>
          <w:szCs w:val="32"/>
          <w:rtl/>
          <w:lang w:bidi="ar-DZ"/>
        </w:rPr>
        <w:t>أولا: الطلاق</w:t>
      </w:r>
      <w:r w:rsidRPr="006C5C1F">
        <w:rPr>
          <w:rFonts w:ascii="Traditional Arabic" w:hAnsi="Traditional Arabic" w:cs="Traditional Arabic"/>
          <w:b/>
          <w:bCs/>
          <w:sz w:val="32"/>
          <w:szCs w:val="32"/>
          <w:rtl/>
          <w:lang w:bidi="ar-DZ"/>
        </w:rPr>
        <w:t xml:space="preserve"> الرجعي: </w:t>
      </w:r>
      <w:r w:rsidR="00912645">
        <w:rPr>
          <w:rFonts w:ascii="Traditional Arabic" w:hAnsi="Traditional Arabic" w:cs="Traditional Arabic"/>
          <w:sz w:val="32"/>
          <w:szCs w:val="32"/>
          <w:rtl/>
          <w:lang w:bidi="ar-DZ"/>
        </w:rPr>
        <w:t>وبه ت</w:t>
      </w:r>
      <w:r w:rsidR="00912645">
        <w:rPr>
          <w:rFonts w:ascii="Traditional Arabic" w:hAnsi="Traditional Arabic" w:cs="Traditional Arabic" w:hint="cs"/>
          <w:sz w:val="32"/>
          <w:szCs w:val="32"/>
          <w:rtl/>
          <w:lang w:bidi="ar-DZ"/>
        </w:rPr>
        <w:t>ب</w:t>
      </w:r>
      <w:r w:rsidR="005A0D44" w:rsidRPr="006C5C1F">
        <w:rPr>
          <w:rFonts w:ascii="Traditional Arabic" w:hAnsi="Traditional Arabic" w:cs="Traditional Arabic"/>
          <w:sz w:val="32"/>
          <w:szCs w:val="32"/>
          <w:rtl/>
          <w:lang w:bidi="ar-DZ"/>
        </w:rPr>
        <w:t xml:space="preserve">قى المرأة طوال فترة عدتها في بيت الزوجية ويكون للرجل حق مراجعتها بأي قول أو فعل يفيد معنى المراجعة وهنا لا يتطلب رضاء </w:t>
      </w:r>
      <w:r w:rsidR="00912645" w:rsidRPr="006C5C1F">
        <w:rPr>
          <w:rFonts w:ascii="Traditional Arabic" w:hAnsi="Traditional Arabic" w:cs="Traditional Arabic" w:hint="cs"/>
          <w:sz w:val="32"/>
          <w:szCs w:val="32"/>
          <w:rtl/>
          <w:lang w:bidi="ar-DZ"/>
        </w:rPr>
        <w:t>المرأة</w:t>
      </w:r>
      <w:r w:rsidR="005A0D44" w:rsidRPr="006C5C1F">
        <w:rPr>
          <w:rFonts w:ascii="Traditional Arabic" w:hAnsi="Traditional Arabic" w:cs="Traditional Arabic"/>
          <w:sz w:val="32"/>
          <w:szCs w:val="32"/>
          <w:rtl/>
          <w:lang w:bidi="ar-DZ"/>
        </w:rPr>
        <w:t xml:space="preserve"> في المراجعة ولا يتطلب كذلك عقد جديد ولا مهر جديد.</w:t>
      </w:r>
    </w:p>
    <w:p w:rsidR="006C5C1F" w:rsidRDefault="006C5C1F" w:rsidP="00C739D8">
      <w:pPr>
        <w:bidi/>
        <w:spacing w:line="276" w:lineRule="auto"/>
        <w:rPr>
          <w:rFonts w:ascii="Traditional Arabic" w:hAnsi="Traditional Arabic" w:cs="Traditional Arabic"/>
          <w:sz w:val="32"/>
          <w:szCs w:val="32"/>
          <w:rtl/>
          <w:lang w:bidi="ar-DZ"/>
        </w:rPr>
      </w:pPr>
      <w:r w:rsidRPr="006C5C1F">
        <w:rPr>
          <w:rFonts w:ascii="Traditional Arabic" w:hAnsi="Traditional Arabic" w:cs="Traditional Arabic"/>
          <w:b/>
          <w:bCs/>
          <w:sz w:val="32"/>
          <w:szCs w:val="32"/>
          <w:rtl/>
          <w:lang w:bidi="ar-DZ"/>
        </w:rPr>
        <w:t xml:space="preserve">ثانيا: الطلاق البائن بينونة صغرى: </w:t>
      </w:r>
      <w:r w:rsidR="005A0D44" w:rsidRPr="006C5C1F">
        <w:rPr>
          <w:rFonts w:ascii="Traditional Arabic" w:hAnsi="Traditional Arabic" w:cs="Traditional Arabic"/>
          <w:sz w:val="32"/>
          <w:szCs w:val="32"/>
          <w:rtl/>
          <w:lang w:bidi="ar-DZ"/>
        </w:rPr>
        <w:t>وهنا</w:t>
      </w:r>
      <w:r w:rsidR="005A0D44" w:rsidRPr="006D502B">
        <w:rPr>
          <w:rFonts w:ascii="Traditional Arabic" w:hAnsi="Traditional Arabic" w:cs="Traditional Arabic"/>
          <w:sz w:val="32"/>
          <w:szCs w:val="32"/>
          <w:rtl/>
          <w:lang w:bidi="ar-DZ"/>
        </w:rPr>
        <w:t xml:space="preserve"> تخرج المرأة لبيت زوجها لتقضي عدتها وهنا لا يمكن للزوج أن يراجعها برضاها وحده أو بإرادته المنفردة بل يجب أن يتوافر رضاها وأن يكون هناك عقد جديد ومهر جديد.</w:t>
      </w:r>
    </w:p>
    <w:p w:rsidR="005A0D44" w:rsidRPr="006C5C1F" w:rsidRDefault="00B52A93" w:rsidP="00C739D8">
      <w:pPr>
        <w:bidi/>
        <w:spacing w:line="276" w:lineRule="auto"/>
        <w:rPr>
          <w:rFonts w:ascii="Traditional Arabic" w:hAnsi="Traditional Arabic" w:cs="Traditional Arabic"/>
          <w:b/>
          <w:bCs/>
          <w:sz w:val="32"/>
          <w:szCs w:val="32"/>
          <w:rtl/>
          <w:lang w:bidi="ar-DZ"/>
        </w:rPr>
      </w:pPr>
      <w:r w:rsidRPr="006C5C1F">
        <w:rPr>
          <w:rFonts w:ascii="Traditional Arabic" w:hAnsi="Traditional Arabic" w:cs="Traditional Arabic"/>
          <w:sz w:val="32"/>
          <w:szCs w:val="32"/>
          <w:rtl/>
          <w:lang w:bidi="ar-DZ"/>
        </w:rPr>
        <w:t xml:space="preserve"> </w:t>
      </w:r>
      <w:r w:rsidR="006C5C1F" w:rsidRPr="006C5C1F">
        <w:rPr>
          <w:rFonts w:ascii="Traditional Arabic" w:hAnsi="Traditional Arabic" w:cs="Traditional Arabic"/>
          <w:b/>
          <w:bCs/>
          <w:sz w:val="32"/>
          <w:szCs w:val="32"/>
          <w:rtl/>
          <w:lang w:bidi="ar-DZ"/>
        </w:rPr>
        <w:t>ثالثا: الطلاق البائن بينونة كبرى:</w:t>
      </w:r>
      <w:r w:rsidR="006C5C1F" w:rsidRPr="006C5C1F">
        <w:rPr>
          <w:rFonts w:ascii="Traditional Arabic" w:hAnsi="Traditional Arabic" w:cs="Traditional Arabic" w:hint="cs"/>
          <w:b/>
          <w:bCs/>
          <w:sz w:val="32"/>
          <w:szCs w:val="32"/>
          <w:rtl/>
          <w:lang w:bidi="ar-DZ"/>
        </w:rPr>
        <w:t xml:space="preserve"> </w:t>
      </w:r>
      <w:r w:rsidR="005A0D44" w:rsidRPr="006C5C1F">
        <w:rPr>
          <w:rFonts w:ascii="Traditional Arabic" w:hAnsi="Traditional Arabic" w:cs="Traditional Arabic"/>
          <w:sz w:val="32"/>
          <w:szCs w:val="32"/>
          <w:rtl/>
          <w:lang w:bidi="ar-DZ"/>
        </w:rPr>
        <w:t>وهنا لا يمكن بأي حال من الأحوال أن تتم المراجعة بين الزوج</w:t>
      </w:r>
      <w:r w:rsidR="00912645">
        <w:rPr>
          <w:rFonts w:ascii="Traditional Arabic" w:hAnsi="Traditional Arabic" w:cs="Traditional Arabic"/>
          <w:sz w:val="32"/>
          <w:szCs w:val="32"/>
          <w:rtl/>
          <w:lang w:bidi="ar-DZ"/>
        </w:rPr>
        <w:t>ين ما لم تنكح زوجا غيره ويتم ال</w:t>
      </w:r>
      <w:r w:rsidR="00912645">
        <w:rPr>
          <w:rFonts w:ascii="Traditional Arabic" w:hAnsi="Traditional Arabic" w:cs="Traditional Arabic" w:hint="cs"/>
          <w:sz w:val="32"/>
          <w:szCs w:val="32"/>
          <w:rtl/>
          <w:lang w:bidi="ar-DZ"/>
        </w:rPr>
        <w:t>اِ</w:t>
      </w:r>
      <w:r w:rsidR="005A0D44" w:rsidRPr="006C5C1F">
        <w:rPr>
          <w:rFonts w:ascii="Traditional Arabic" w:hAnsi="Traditional Arabic" w:cs="Traditional Arabic"/>
          <w:sz w:val="32"/>
          <w:szCs w:val="32"/>
          <w:rtl/>
          <w:lang w:bidi="ar-DZ"/>
        </w:rPr>
        <w:t>نفصال بينها وبين الزوج الجديد وتقضي عدتها ثم تعود لزوجها بعقد جديد ومهر جديد.</w:t>
      </w:r>
    </w:p>
    <w:p w:rsidR="006C5C1F" w:rsidRDefault="005A0D44" w:rsidP="00C739D8">
      <w:pPr>
        <w:bidi/>
        <w:spacing w:line="276" w:lineRule="auto"/>
        <w:ind w:left="360"/>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أما الخلع فله حكم واحد، وهو حكم الطلقة البائنة بينونة صغرى فإذا أراد الزوجان عودة الحياة الزوجية لا بد من ر</w:t>
      </w:r>
      <w:r w:rsidR="00281545" w:rsidRPr="006D502B">
        <w:rPr>
          <w:rFonts w:ascii="Traditional Arabic" w:hAnsi="Traditional Arabic" w:cs="Traditional Arabic"/>
          <w:sz w:val="32"/>
          <w:szCs w:val="32"/>
          <w:rtl/>
          <w:lang w:bidi="ar-DZ"/>
        </w:rPr>
        <w:t>ضائهما وكان بعقد جديد ومهر جديد.</w:t>
      </w:r>
      <w:r w:rsidR="00281545" w:rsidRPr="006D502B">
        <w:rPr>
          <w:rStyle w:val="Appelnotedebasdep"/>
          <w:rFonts w:ascii="Traditional Arabic" w:hAnsi="Traditional Arabic" w:cs="Traditional Arabic"/>
          <w:sz w:val="32"/>
          <w:szCs w:val="32"/>
          <w:rtl/>
          <w:lang w:bidi="ar-DZ"/>
        </w:rPr>
        <w:footnoteReference w:id="39"/>
      </w:r>
    </w:p>
    <w:p w:rsidR="00096D7F" w:rsidRDefault="00096D7F" w:rsidP="00912645">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p>
    <w:p w:rsidR="00096D7F" w:rsidRDefault="00096D7F" w:rsidP="00096D7F">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p>
    <w:p w:rsidR="00096D7F" w:rsidRDefault="00096D7F" w:rsidP="00096D7F">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p>
    <w:p w:rsidR="00096D7F" w:rsidRDefault="00096D7F" w:rsidP="00096D7F">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p>
    <w:p w:rsidR="00EE5402" w:rsidRPr="006D502B" w:rsidRDefault="00DE36E8" w:rsidP="00096D7F">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DE36E8">
        <w:rPr>
          <w:rFonts w:ascii="Traditional Arabic" w:eastAsiaTheme="minorHAnsi" w:hAnsi="Traditional Arabic" w:cs="Traditional Arabic" w:hint="cs"/>
          <w:b/>
          <w:bCs/>
          <w:sz w:val="32"/>
          <w:szCs w:val="32"/>
          <w:rtl/>
          <w:lang w:eastAsia="en-US"/>
        </w:rPr>
        <w:t xml:space="preserve">المطلب الثّالث: </w:t>
      </w:r>
      <w:r w:rsidR="00EE5402" w:rsidRPr="00DE36E8">
        <w:rPr>
          <w:rFonts w:ascii="Traditional Arabic" w:eastAsiaTheme="minorHAnsi" w:hAnsi="Traditional Arabic" w:cs="Traditional Arabic"/>
          <w:b/>
          <w:bCs/>
          <w:sz w:val="32"/>
          <w:szCs w:val="32"/>
          <w:rtl/>
          <w:lang w:eastAsia="en-US"/>
        </w:rPr>
        <w:t>المقارنة</w:t>
      </w:r>
      <w:r w:rsidR="00EE5402" w:rsidRPr="00DE36E8">
        <w:rPr>
          <w:rFonts w:ascii="Traditional Arabic" w:eastAsiaTheme="minorHAnsi" w:hAnsi="Traditional Arabic" w:cs="Traditional Arabic"/>
          <w:b/>
          <w:bCs/>
          <w:sz w:val="32"/>
          <w:szCs w:val="32"/>
          <w:lang w:eastAsia="en-US"/>
        </w:rPr>
        <w:t xml:space="preserve"> </w:t>
      </w:r>
      <w:r w:rsidR="00EE5402" w:rsidRPr="00DE36E8">
        <w:rPr>
          <w:rFonts w:ascii="Traditional Arabic" w:eastAsiaTheme="minorHAnsi" w:hAnsi="Traditional Arabic" w:cs="Traditional Arabic"/>
          <w:b/>
          <w:bCs/>
          <w:sz w:val="32"/>
          <w:szCs w:val="32"/>
          <w:rtl/>
          <w:lang w:eastAsia="en-US"/>
        </w:rPr>
        <w:t>بين</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b/>
          <w:bCs/>
          <w:sz w:val="32"/>
          <w:szCs w:val="32"/>
          <w:rtl/>
          <w:lang w:eastAsia="en-US"/>
        </w:rPr>
        <w:t>الخلع</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b/>
          <w:bCs/>
          <w:sz w:val="32"/>
          <w:szCs w:val="32"/>
          <w:rtl/>
          <w:lang w:eastAsia="en-US"/>
        </w:rPr>
        <w:t>و</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b/>
          <w:bCs/>
          <w:sz w:val="32"/>
          <w:szCs w:val="32"/>
          <w:rtl/>
          <w:lang w:eastAsia="en-US"/>
        </w:rPr>
        <w:t>الطلاق</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b/>
          <w:bCs/>
          <w:sz w:val="32"/>
          <w:szCs w:val="32"/>
          <w:rtl/>
          <w:lang w:eastAsia="en-US"/>
        </w:rPr>
        <w:t>على</w:t>
      </w:r>
      <w:r w:rsidR="00EE5402" w:rsidRPr="006D502B">
        <w:rPr>
          <w:rFonts w:ascii="Traditional Arabic" w:eastAsiaTheme="minorHAnsi" w:hAnsi="Traditional Arabic" w:cs="Traditional Arabic"/>
          <w:b/>
          <w:bCs/>
          <w:sz w:val="32"/>
          <w:szCs w:val="32"/>
          <w:lang w:eastAsia="en-US"/>
        </w:rPr>
        <w:t xml:space="preserve"> </w:t>
      </w:r>
      <w:r w:rsidR="00EE5402" w:rsidRPr="006D502B">
        <w:rPr>
          <w:rFonts w:ascii="Traditional Arabic" w:eastAsiaTheme="minorHAnsi" w:hAnsi="Traditional Arabic" w:cs="Traditional Arabic"/>
          <w:b/>
          <w:bCs/>
          <w:sz w:val="32"/>
          <w:szCs w:val="32"/>
          <w:rtl/>
          <w:lang w:eastAsia="en-US"/>
        </w:rPr>
        <w:t>مال</w:t>
      </w:r>
      <w:r w:rsidR="00EE5402" w:rsidRPr="006D502B">
        <w:rPr>
          <w:rFonts w:ascii="Traditional Arabic" w:eastAsiaTheme="minorHAnsi" w:hAnsi="Traditional Arabic" w:cs="Traditional Arabic"/>
          <w:b/>
          <w:bCs/>
          <w:sz w:val="32"/>
          <w:szCs w:val="32"/>
          <w:vertAlign w:val="superscript"/>
          <w:rtl/>
          <w:lang w:eastAsia="en-US"/>
        </w:rPr>
        <w:footnoteReference w:id="40"/>
      </w:r>
      <w:r w:rsidR="00B21513" w:rsidRPr="006D502B">
        <w:rPr>
          <w:rFonts w:ascii="Traditional Arabic" w:eastAsiaTheme="minorHAnsi" w:hAnsi="Traditional Arabic" w:cs="Traditional Arabic"/>
          <w:b/>
          <w:bCs/>
          <w:sz w:val="32"/>
          <w:szCs w:val="32"/>
          <w:rtl/>
          <w:lang w:eastAsia="en-US"/>
        </w:rPr>
        <w:t>:</w:t>
      </w:r>
      <w:r w:rsidR="00096D7F">
        <w:rPr>
          <w:rStyle w:val="Appelnotedebasdep"/>
          <w:rFonts w:ascii="Traditional Arabic" w:eastAsiaTheme="minorHAnsi" w:hAnsi="Traditional Arabic" w:cs="Traditional Arabic"/>
          <w:b/>
          <w:bCs/>
          <w:sz w:val="32"/>
          <w:szCs w:val="32"/>
          <w:rtl/>
          <w:lang w:eastAsia="en-US"/>
        </w:rPr>
        <w:footnoteReference w:id="41"/>
      </w:r>
    </w:p>
    <w:p w:rsidR="006C5C1F" w:rsidRPr="006C5C1F" w:rsidRDefault="006C5C1F" w:rsidP="00C739D8">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6C5C1F">
        <w:rPr>
          <w:rFonts w:ascii="Traditional Arabic" w:eastAsiaTheme="minorHAnsi" w:hAnsi="Traditional Arabic" w:cs="Traditional Arabic" w:hint="cs"/>
          <w:b/>
          <w:bCs/>
          <w:sz w:val="32"/>
          <w:szCs w:val="32"/>
          <w:rtl/>
          <w:lang w:eastAsia="en-US"/>
        </w:rPr>
        <w:t xml:space="preserve">الفرع الأوّل: </w:t>
      </w:r>
      <w:r w:rsidRPr="006C5C1F">
        <w:rPr>
          <w:rFonts w:ascii="Traditional Arabic" w:eastAsiaTheme="minorHAnsi" w:hAnsi="Traditional Arabic" w:cs="Traditional Arabic"/>
          <w:b/>
          <w:bCs/>
          <w:sz w:val="32"/>
          <w:szCs w:val="32"/>
          <w:rtl/>
          <w:lang w:eastAsia="en-US"/>
        </w:rPr>
        <w:t>أوجه</w:t>
      </w:r>
      <w:r w:rsidRPr="006C5C1F">
        <w:rPr>
          <w:rFonts w:ascii="Traditional Arabic" w:eastAsiaTheme="minorHAnsi" w:hAnsi="Traditional Arabic" w:cs="Traditional Arabic"/>
          <w:b/>
          <w:bCs/>
          <w:sz w:val="32"/>
          <w:szCs w:val="32"/>
          <w:lang w:eastAsia="en-US"/>
        </w:rPr>
        <w:t xml:space="preserve"> </w:t>
      </w:r>
      <w:r w:rsidRPr="006C5C1F">
        <w:rPr>
          <w:rFonts w:ascii="Traditional Arabic" w:eastAsiaTheme="minorHAnsi" w:hAnsi="Traditional Arabic" w:cs="Traditional Arabic"/>
          <w:b/>
          <w:bCs/>
          <w:sz w:val="32"/>
          <w:szCs w:val="32"/>
          <w:rtl/>
          <w:lang w:eastAsia="en-US"/>
        </w:rPr>
        <w:t>الا</w:t>
      </w:r>
      <w:r w:rsidR="00912645">
        <w:rPr>
          <w:rFonts w:ascii="Traditional Arabic" w:eastAsiaTheme="minorHAnsi" w:hAnsi="Traditional Arabic" w:cs="Traditional Arabic" w:hint="cs"/>
          <w:b/>
          <w:bCs/>
          <w:sz w:val="32"/>
          <w:szCs w:val="32"/>
          <w:rtl/>
          <w:lang w:eastAsia="en-US"/>
        </w:rPr>
        <w:t>ِ</w:t>
      </w:r>
      <w:r w:rsidRPr="006C5C1F">
        <w:rPr>
          <w:rFonts w:ascii="Traditional Arabic" w:eastAsiaTheme="minorHAnsi" w:hAnsi="Traditional Arabic" w:cs="Traditional Arabic"/>
          <w:b/>
          <w:bCs/>
          <w:sz w:val="32"/>
          <w:szCs w:val="32"/>
          <w:rtl/>
          <w:lang w:eastAsia="en-US"/>
        </w:rPr>
        <w:t>ت</w:t>
      </w:r>
      <w:r w:rsidR="00912645">
        <w:rPr>
          <w:rFonts w:ascii="Traditional Arabic" w:eastAsiaTheme="minorHAnsi" w:hAnsi="Traditional Arabic" w:cs="Traditional Arabic" w:hint="cs"/>
          <w:b/>
          <w:bCs/>
          <w:sz w:val="32"/>
          <w:szCs w:val="32"/>
          <w:rtl/>
          <w:lang w:eastAsia="en-US"/>
        </w:rPr>
        <w:t>ِّ</w:t>
      </w:r>
      <w:r w:rsidRPr="006C5C1F">
        <w:rPr>
          <w:rFonts w:ascii="Traditional Arabic" w:eastAsiaTheme="minorHAnsi" w:hAnsi="Traditional Arabic" w:cs="Traditional Arabic"/>
          <w:b/>
          <w:bCs/>
          <w:sz w:val="32"/>
          <w:szCs w:val="32"/>
          <w:rtl/>
          <w:lang w:eastAsia="en-US"/>
        </w:rPr>
        <w:t>فاق</w:t>
      </w:r>
      <w:r w:rsidRPr="006C5C1F">
        <w:rPr>
          <w:rFonts w:ascii="Traditional Arabic" w:eastAsiaTheme="minorHAnsi" w:hAnsi="Traditional Arabic" w:cs="Traditional Arabic"/>
          <w:b/>
          <w:bCs/>
          <w:sz w:val="32"/>
          <w:szCs w:val="32"/>
          <w:lang w:eastAsia="en-US"/>
        </w:rPr>
        <w:t>:</w:t>
      </w:r>
    </w:p>
    <w:p w:rsidR="00EE5402" w:rsidRPr="006D502B" w:rsidRDefault="00EE5402" w:rsidP="00912645">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1/- أن</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لابد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قبول</w:t>
      </w:r>
      <w:r w:rsidRPr="006D502B">
        <w:rPr>
          <w:rFonts w:ascii="Traditional Arabic" w:eastAsiaTheme="minorHAnsi" w:hAnsi="Traditional Arabic" w:cs="Traditional Arabic"/>
          <w:sz w:val="32"/>
          <w:szCs w:val="32"/>
          <w:lang w:eastAsia="en-US"/>
        </w:rPr>
        <w:t xml:space="preserve"> </w:t>
      </w:r>
      <w:r w:rsidR="00912645">
        <w:rPr>
          <w:rFonts w:ascii="Traditional Arabic" w:eastAsiaTheme="minorHAnsi" w:hAnsi="Traditional Arabic" w:cs="Traditional Arabic" w:hint="cs"/>
          <w:sz w:val="32"/>
          <w:szCs w:val="32"/>
          <w:rtl/>
          <w:lang w:eastAsia="en-US"/>
        </w:rPr>
        <w:t>المرأة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كليهما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معاوضة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والمعاوضة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لابد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قبول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يلتزم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بدفع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العوض</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فإن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وجه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القبول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ألزم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البدل</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للزوجة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يكن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قبولا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يلزم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البدل</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2/- تقع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الفرقة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غير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قبول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دفع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البدل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لأن</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تتحمل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دفعه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للتخلص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خلاص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يكون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ولو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كان</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رجعيا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واِنفصلت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سلطات 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بعد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نقضاء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د</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لأن</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أثناء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الع</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د</w:t>
      </w:r>
      <w:r w:rsidR="00912645">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يملك مراجعتها.</w:t>
      </w:r>
      <w:r w:rsidRPr="006D502B">
        <w:rPr>
          <w:rFonts w:ascii="Traditional Arabic" w:eastAsiaTheme="minorHAnsi" w:hAnsi="Traditional Arabic" w:cs="Traditional Arabic"/>
          <w:sz w:val="32"/>
          <w:szCs w:val="32"/>
          <w:vertAlign w:val="superscript"/>
          <w:rtl/>
          <w:lang w:eastAsia="en-US"/>
        </w:rPr>
        <w:footnoteReference w:id="42"/>
      </w:r>
    </w:p>
    <w:p w:rsidR="006C5C1F" w:rsidRPr="006C5C1F" w:rsidRDefault="006C5C1F" w:rsidP="00C739D8">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6C5C1F">
        <w:rPr>
          <w:rFonts w:ascii="Traditional Arabic" w:eastAsiaTheme="minorHAnsi" w:hAnsi="Traditional Arabic" w:cs="Traditional Arabic" w:hint="cs"/>
          <w:b/>
          <w:bCs/>
          <w:sz w:val="32"/>
          <w:szCs w:val="32"/>
          <w:rtl/>
          <w:lang w:eastAsia="en-US"/>
        </w:rPr>
        <w:t>الفرع الثّاني: أ</w:t>
      </w:r>
      <w:r w:rsidRPr="006C5C1F">
        <w:rPr>
          <w:rFonts w:ascii="Traditional Arabic" w:eastAsiaTheme="minorHAnsi" w:hAnsi="Traditional Arabic" w:cs="Traditional Arabic"/>
          <w:b/>
          <w:bCs/>
          <w:sz w:val="32"/>
          <w:szCs w:val="32"/>
          <w:rtl/>
          <w:lang w:eastAsia="en-US"/>
        </w:rPr>
        <w:t>وجه</w:t>
      </w:r>
      <w:r w:rsidRPr="006C5C1F">
        <w:rPr>
          <w:rFonts w:ascii="Traditional Arabic" w:eastAsiaTheme="minorHAnsi" w:hAnsi="Traditional Arabic" w:cs="Traditional Arabic"/>
          <w:b/>
          <w:bCs/>
          <w:sz w:val="32"/>
          <w:szCs w:val="32"/>
          <w:lang w:eastAsia="en-US"/>
        </w:rPr>
        <w:t xml:space="preserve"> </w:t>
      </w:r>
      <w:r w:rsidRPr="006C5C1F">
        <w:rPr>
          <w:rFonts w:ascii="Traditional Arabic" w:eastAsiaTheme="minorHAnsi" w:hAnsi="Traditional Arabic" w:cs="Traditional Arabic"/>
          <w:b/>
          <w:bCs/>
          <w:sz w:val="32"/>
          <w:szCs w:val="32"/>
          <w:rtl/>
          <w:lang w:eastAsia="en-US"/>
        </w:rPr>
        <w:t>الا</w:t>
      </w:r>
      <w:r w:rsidR="00912645">
        <w:rPr>
          <w:rFonts w:ascii="Traditional Arabic" w:eastAsiaTheme="minorHAnsi" w:hAnsi="Traditional Arabic" w:cs="Traditional Arabic" w:hint="cs"/>
          <w:b/>
          <w:bCs/>
          <w:sz w:val="32"/>
          <w:szCs w:val="32"/>
          <w:rtl/>
          <w:lang w:eastAsia="en-US"/>
        </w:rPr>
        <w:t>ِ</w:t>
      </w:r>
      <w:r w:rsidRPr="006C5C1F">
        <w:rPr>
          <w:rFonts w:ascii="Traditional Arabic" w:eastAsiaTheme="minorHAnsi" w:hAnsi="Traditional Arabic" w:cs="Traditional Arabic"/>
          <w:b/>
          <w:bCs/>
          <w:sz w:val="32"/>
          <w:szCs w:val="32"/>
          <w:rtl/>
          <w:lang w:eastAsia="en-US"/>
        </w:rPr>
        <w:t>ختلاف</w:t>
      </w:r>
      <w:r w:rsidRPr="006C5C1F">
        <w:rPr>
          <w:rFonts w:ascii="Traditional Arabic" w:eastAsiaTheme="minorHAnsi" w:hAnsi="Traditional Arabic" w:cs="Traditional Arabic"/>
          <w:b/>
          <w:bCs/>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1/- 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تكون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صيغته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لفظ</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معناه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فإن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صيغته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لفظ</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معناه،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كقول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الرجل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لزوجته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طلقتك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مبلغ</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ابنتك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مقابل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كذا</w:t>
      </w:r>
      <w:r w:rsidRPr="006D502B">
        <w:rPr>
          <w:rFonts w:ascii="Traditional Arabic" w:eastAsiaTheme="minorHAnsi" w:hAnsi="Traditional Arabic" w:cs="Traditional Arabic"/>
          <w:sz w:val="32"/>
          <w:szCs w:val="32"/>
          <w:lang w:eastAsia="en-US"/>
        </w:rPr>
        <w:t>.</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إذا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بطل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البدل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يكن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متقوما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كالخمر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الخنزير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مثلا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بائنا،</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أما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بطل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البدل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رجعيا،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لفظ</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يكون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صريحا</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طلقة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رجعية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لفظ</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فهو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كناية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ليس</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صريحا</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فيقع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بائنا.</w:t>
      </w:r>
    </w:p>
    <w:p w:rsidR="00EE5402" w:rsidRPr="006D502B" w:rsidRDefault="00EE5402"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2/- 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يسقط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ثابت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لأحد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قبل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الطرف</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الآخر</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تم،</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أما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فإنه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يسقط</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الحقوق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الثابتة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لأحد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الأخر</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إلّا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اتفق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الزوجان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سقوطه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مقابل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p>
    <w:p w:rsidR="00EE5402" w:rsidRDefault="00EE5402"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r w:rsidRPr="006D502B">
        <w:rPr>
          <w:rFonts w:ascii="Traditional Arabic" w:eastAsiaTheme="minorHAnsi" w:hAnsi="Traditional Arabic" w:cs="Traditional Arabic"/>
          <w:sz w:val="32"/>
          <w:szCs w:val="32"/>
          <w:rtl/>
          <w:lang w:eastAsia="en-US"/>
        </w:rPr>
        <w:t>3/- 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اتفق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الفقهاء،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يقع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بائن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فينقضي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عدد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الطلقات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التي</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يملكها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زوجته،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فقد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اختلف</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الفقهاء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هل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هو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فسخ</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فقال</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الحنابلة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فسخا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لعقد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الزواج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ينقص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عدد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الطلقات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يملكها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زوجته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فإذا</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أعادها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عصمته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يكون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ذلك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بعقد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جديد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ترجع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إليه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كان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يملكه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عليها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الطلقات،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وذهب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الحنفية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إلى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اعتباره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تنقضي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عدد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الطلقات.</w:t>
      </w: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912645" w:rsidRDefault="00912645" w:rsidP="00912645">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5B6E1A" w:rsidRDefault="005B6E1A"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p>
    <w:p w:rsidR="00C46750" w:rsidRDefault="00C46750"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sectPr w:rsidR="00C46750" w:rsidSect="00B12542">
          <w:headerReference w:type="default" r:id="rId53"/>
          <w:footnotePr>
            <w:numRestart w:val="eachPage"/>
          </w:footnotePr>
          <w:pgSz w:w="11906" w:h="16838"/>
          <w:pgMar w:top="1417" w:right="1417" w:bottom="1417" w:left="1417" w:header="708" w:footer="708" w:gutter="0"/>
          <w:pgNumType w:start="15"/>
          <w:cols w:space="708"/>
          <w:docGrid w:linePitch="360"/>
        </w:sectPr>
      </w:pPr>
    </w:p>
    <w:p w:rsidR="005B6E1A" w:rsidRPr="006D502B" w:rsidRDefault="005B6E1A"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p>
    <w:p w:rsidR="00C46750" w:rsidRDefault="00C46750" w:rsidP="00C46750">
      <w:pPr>
        <w:bidi/>
        <w:spacing w:line="276" w:lineRule="auto"/>
        <w:jc w:val="center"/>
        <w:rPr>
          <w:rFonts w:ascii="Traditional Arabic" w:hAnsi="Traditional Arabic" w:cs="Traditional Arabic"/>
          <w:b/>
          <w:bCs/>
          <w:sz w:val="40"/>
          <w:szCs w:val="40"/>
          <w:rtl/>
          <w:lang w:bidi="ar-DZ"/>
        </w:rPr>
      </w:pPr>
    </w:p>
    <w:p w:rsidR="00C46750" w:rsidRDefault="00C46750" w:rsidP="00C46750">
      <w:pPr>
        <w:bidi/>
        <w:spacing w:line="276" w:lineRule="auto"/>
        <w:jc w:val="center"/>
        <w:rPr>
          <w:rFonts w:ascii="Traditional Arabic" w:hAnsi="Traditional Arabic" w:cs="Traditional Arabic"/>
          <w:b/>
          <w:bCs/>
          <w:sz w:val="144"/>
          <w:szCs w:val="144"/>
          <w:rtl/>
          <w:lang w:bidi="ar-DZ"/>
        </w:rPr>
      </w:pPr>
    </w:p>
    <w:p w:rsidR="00C46750" w:rsidRDefault="00C46750" w:rsidP="00C46750">
      <w:pPr>
        <w:bidi/>
        <w:spacing w:line="276" w:lineRule="auto"/>
        <w:jc w:val="center"/>
        <w:rPr>
          <w:rFonts w:ascii="Traditional Arabic" w:hAnsi="Traditional Arabic" w:cs="Traditional Arabic"/>
          <w:b/>
          <w:bCs/>
          <w:sz w:val="144"/>
          <w:szCs w:val="144"/>
          <w:rtl/>
          <w:lang w:bidi="ar-DZ"/>
        </w:rPr>
      </w:pPr>
      <w:r>
        <w:rPr>
          <w:rFonts w:ascii="Traditional Arabic" w:hAnsi="Traditional Arabic" w:cs="Traditional Arabic"/>
          <w:b/>
          <w:bCs/>
          <w:sz w:val="144"/>
          <w:szCs w:val="144"/>
          <w:rtl/>
          <w:lang w:bidi="ar-DZ"/>
        </w:rPr>
        <w:t>الفصل الثّاني</w:t>
      </w:r>
    </w:p>
    <w:p w:rsidR="00225C72" w:rsidRPr="00B83E86" w:rsidRDefault="00C46750" w:rsidP="00B83E86">
      <w:pPr>
        <w:bidi/>
        <w:spacing w:line="276" w:lineRule="auto"/>
        <w:jc w:val="center"/>
        <w:rPr>
          <w:rFonts w:ascii="Traditional Arabic" w:hAnsi="Traditional Arabic" w:cs="Traditional Arabic"/>
          <w:b/>
          <w:bCs/>
          <w:sz w:val="68"/>
          <w:szCs w:val="68"/>
          <w:rtl/>
          <w:lang w:bidi="ar-DZ"/>
        </w:rPr>
      </w:pPr>
      <w:r w:rsidRPr="00B83E86">
        <w:rPr>
          <w:rFonts w:ascii="Traditional Arabic" w:hAnsi="Traditional Arabic" w:cs="Traditional Arabic"/>
          <w:b/>
          <w:bCs/>
          <w:sz w:val="68"/>
          <w:szCs w:val="68"/>
          <w:rtl/>
          <w:lang w:bidi="ar-DZ"/>
        </w:rPr>
        <w:t xml:space="preserve"> الخ</w:t>
      </w:r>
      <w:r w:rsidR="00B83E86" w:rsidRPr="00B83E86">
        <w:rPr>
          <w:rFonts w:ascii="Traditional Arabic" w:hAnsi="Traditional Arabic" w:cs="Traditional Arabic" w:hint="cs"/>
          <w:b/>
          <w:bCs/>
          <w:sz w:val="68"/>
          <w:szCs w:val="68"/>
          <w:rtl/>
          <w:lang w:bidi="ar-DZ"/>
        </w:rPr>
        <w:t>ُ</w:t>
      </w:r>
      <w:r w:rsidRPr="00B83E86">
        <w:rPr>
          <w:rFonts w:ascii="Traditional Arabic" w:hAnsi="Traditional Arabic" w:cs="Traditional Arabic"/>
          <w:b/>
          <w:bCs/>
          <w:sz w:val="68"/>
          <w:szCs w:val="68"/>
          <w:rtl/>
          <w:lang w:bidi="ar-DZ"/>
        </w:rPr>
        <w:t>لع</w:t>
      </w:r>
      <w:r w:rsidR="00B83E86" w:rsidRPr="00B83E86">
        <w:rPr>
          <w:rFonts w:ascii="Traditional Arabic" w:hAnsi="Traditional Arabic" w:cs="Traditional Arabic" w:hint="cs"/>
          <w:b/>
          <w:bCs/>
          <w:sz w:val="68"/>
          <w:szCs w:val="68"/>
          <w:rtl/>
          <w:lang w:bidi="ar-DZ"/>
        </w:rPr>
        <w:t xml:space="preserve">: </w:t>
      </w:r>
      <w:r w:rsidR="00225C72" w:rsidRPr="00B83E86">
        <w:rPr>
          <w:rFonts w:ascii="Traditional Arabic" w:hAnsi="Traditional Arabic" w:cs="Traditional Arabic"/>
          <w:b/>
          <w:bCs/>
          <w:sz w:val="68"/>
          <w:szCs w:val="68"/>
          <w:rtl/>
          <w:lang w:bidi="ar-DZ"/>
        </w:rPr>
        <w:t>حكمه</w:t>
      </w:r>
      <w:r w:rsidRPr="00B83E86">
        <w:rPr>
          <w:rFonts w:ascii="Traditional Arabic" w:hAnsi="Traditional Arabic" w:cs="Traditional Arabic"/>
          <w:b/>
          <w:bCs/>
          <w:sz w:val="68"/>
          <w:szCs w:val="68"/>
          <w:rtl/>
          <w:lang w:bidi="ar-DZ"/>
        </w:rPr>
        <w:t xml:space="preserve"> وأنواعه وموقف المشرّع الجزائري</w:t>
      </w:r>
      <w:r w:rsidR="00B83E86">
        <w:rPr>
          <w:rFonts w:ascii="Traditional Arabic" w:hAnsi="Traditional Arabic" w:cs="Traditional Arabic" w:hint="cs"/>
          <w:b/>
          <w:bCs/>
          <w:sz w:val="68"/>
          <w:szCs w:val="68"/>
          <w:rtl/>
          <w:lang w:bidi="ar-DZ"/>
        </w:rPr>
        <w:t>ّ</w:t>
      </w:r>
    </w:p>
    <w:p w:rsidR="00C46750" w:rsidRDefault="00C46750" w:rsidP="00C739D8">
      <w:pPr>
        <w:bidi/>
        <w:spacing w:line="276" w:lineRule="auto"/>
        <w:rPr>
          <w:rFonts w:ascii="Traditional Arabic" w:hAnsi="Traditional Arabic" w:cs="Traditional Arabic"/>
          <w:b/>
          <w:bCs/>
          <w:sz w:val="36"/>
          <w:szCs w:val="36"/>
          <w:rtl/>
          <w:lang w:bidi="ar-DZ"/>
        </w:rPr>
        <w:sectPr w:rsidR="00C46750" w:rsidSect="00C46750">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5"/>
          <w:cols w:space="708"/>
          <w:titlePg/>
          <w:docGrid w:linePitch="360"/>
        </w:sectPr>
      </w:pPr>
    </w:p>
    <w:p w:rsidR="00225C72" w:rsidRPr="003A2D4B" w:rsidRDefault="00225C72" w:rsidP="00C46750">
      <w:pPr>
        <w:bidi/>
        <w:spacing w:line="276" w:lineRule="auto"/>
        <w:rPr>
          <w:rFonts w:ascii="Traditional Arabic" w:hAnsi="Traditional Arabic" w:cs="Traditional Arabic"/>
          <w:b/>
          <w:bCs/>
          <w:sz w:val="36"/>
          <w:szCs w:val="36"/>
          <w:rtl/>
          <w:lang w:bidi="ar-DZ"/>
        </w:rPr>
      </w:pPr>
      <w:r w:rsidRPr="003A2D4B">
        <w:rPr>
          <w:rFonts w:ascii="Traditional Arabic" w:hAnsi="Traditional Arabic" w:cs="Traditional Arabic"/>
          <w:b/>
          <w:bCs/>
          <w:sz w:val="36"/>
          <w:szCs w:val="36"/>
          <w:rtl/>
          <w:lang w:bidi="ar-DZ"/>
        </w:rPr>
        <w:t>المبحث الأوَّل: حكم الخلع و الحكمة منه:</w:t>
      </w:r>
      <w:r w:rsidRPr="003A2D4B">
        <w:rPr>
          <w:rFonts w:ascii="Traditional Arabic" w:hAnsi="Traditional Arabic" w:cs="Traditional Arabic" w:hint="cs"/>
          <w:sz w:val="36"/>
          <w:szCs w:val="36"/>
          <w:rtl/>
          <w:lang w:bidi="ar-DZ"/>
        </w:rPr>
        <w:t xml:space="preserve">                 </w:t>
      </w:r>
    </w:p>
    <w:p w:rsidR="00363764" w:rsidRPr="00225C72" w:rsidRDefault="00225C72" w:rsidP="00C739D8">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00363764" w:rsidRPr="006D502B">
        <w:rPr>
          <w:rFonts w:ascii="Traditional Arabic" w:hAnsi="Traditional Arabic" w:cs="Traditional Arabic"/>
          <w:sz w:val="32"/>
          <w:szCs w:val="32"/>
          <w:rtl/>
          <w:lang w:bidi="ar-DZ"/>
        </w:rPr>
        <w:t xml:space="preserve">يقول الرسول </w:t>
      </w:r>
      <w:r w:rsidR="00912645">
        <w:rPr>
          <w:rFonts w:ascii="Traditional Arabic" w:hAnsi="Traditional Arabic" w:cs="Traditional Arabic"/>
          <w:sz w:val="32"/>
          <w:szCs w:val="32"/>
          <w:rtl/>
          <w:lang w:bidi="ar-DZ"/>
        </w:rPr>
        <w:t>–</w:t>
      </w:r>
      <w:r w:rsidR="00912645">
        <w:rPr>
          <w:rFonts w:ascii="Traditional Arabic" w:hAnsi="Traditional Arabic" w:cs="Traditional Arabic" w:hint="cs"/>
          <w:sz w:val="32"/>
          <w:szCs w:val="32"/>
          <w:rtl/>
          <w:lang w:bidi="ar-DZ"/>
        </w:rPr>
        <w:t xml:space="preserve"> </w:t>
      </w:r>
      <w:r w:rsidR="00363764" w:rsidRPr="006D502B">
        <w:rPr>
          <w:rFonts w:ascii="Traditional Arabic" w:hAnsi="Traditional Arabic" w:cs="Traditional Arabic"/>
          <w:sz w:val="32"/>
          <w:szCs w:val="32"/>
          <w:rtl/>
          <w:lang w:bidi="ar-DZ"/>
        </w:rPr>
        <w:t>صلى الله عليه وسل</w:t>
      </w:r>
      <w:r w:rsidR="00912645">
        <w:rPr>
          <w:rFonts w:ascii="Traditional Arabic" w:hAnsi="Traditional Arabic" w:cs="Traditional Arabic" w:hint="cs"/>
          <w:sz w:val="32"/>
          <w:szCs w:val="32"/>
          <w:rtl/>
          <w:lang w:bidi="ar-DZ"/>
        </w:rPr>
        <w:t>ّ</w:t>
      </w:r>
      <w:r w:rsidR="00363764" w:rsidRPr="006D502B">
        <w:rPr>
          <w:rFonts w:ascii="Traditional Arabic" w:hAnsi="Traditional Arabic" w:cs="Traditional Arabic"/>
          <w:sz w:val="32"/>
          <w:szCs w:val="32"/>
          <w:rtl/>
          <w:lang w:bidi="ar-DZ"/>
        </w:rPr>
        <w:t>م</w:t>
      </w:r>
      <w:r w:rsidR="00912645">
        <w:rPr>
          <w:rFonts w:ascii="Traditional Arabic" w:hAnsi="Traditional Arabic" w:cs="Traditional Arabic" w:hint="cs"/>
          <w:sz w:val="32"/>
          <w:szCs w:val="32"/>
          <w:rtl/>
          <w:lang w:bidi="ar-DZ"/>
        </w:rPr>
        <w:t xml:space="preserve"> </w:t>
      </w:r>
      <w:r w:rsidR="00912645">
        <w:rPr>
          <w:rFonts w:ascii="Traditional Arabic" w:hAnsi="Traditional Arabic" w:cs="Traditional Arabic"/>
          <w:sz w:val="32"/>
          <w:szCs w:val="32"/>
          <w:rtl/>
          <w:lang w:bidi="ar-DZ"/>
        </w:rPr>
        <w:t>–</w:t>
      </w:r>
      <w:r w:rsidR="00363764" w:rsidRPr="006D502B">
        <w:rPr>
          <w:rFonts w:ascii="Traditional Arabic" w:hAnsi="Traditional Arabic" w:cs="Traditional Arabic"/>
          <w:sz w:val="32"/>
          <w:szCs w:val="32"/>
          <w:rtl/>
          <w:lang w:bidi="ar-DZ"/>
        </w:rPr>
        <w:t>:</w:t>
      </w:r>
      <w:r w:rsidR="00912645">
        <w:rPr>
          <w:rFonts w:ascii="Traditional Arabic" w:hAnsi="Traditional Arabic" w:cs="Traditional Arabic" w:hint="cs"/>
          <w:sz w:val="32"/>
          <w:szCs w:val="32"/>
          <w:rtl/>
          <w:lang w:bidi="ar-DZ"/>
        </w:rPr>
        <w:t xml:space="preserve"> </w:t>
      </w:r>
      <w:r w:rsidR="00363764" w:rsidRPr="006D502B">
        <w:rPr>
          <w:rFonts w:ascii="Traditional Arabic" w:hAnsi="Traditional Arabic" w:cs="Traditional Arabic"/>
          <w:sz w:val="32"/>
          <w:szCs w:val="32"/>
          <w:rtl/>
          <w:lang w:bidi="ar-DZ"/>
        </w:rPr>
        <w:t>"إن ابغض الحلال عند الله الطلاق"</w:t>
      </w:r>
      <w:r w:rsidR="00363764" w:rsidRPr="006D502B">
        <w:rPr>
          <w:rStyle w:val="Appelnotedebasdep"/>
          <w:rFonts w:ascii="Traditional Arabic" w:hAnsi="Traditional Arabic" w:cs="Traditional Arabic"/>
          <w:sz w:val="32"/>
          <w:szCs w:val="32"/>
          <w:rtl/>
          <w:lang w:bidi="ar-DZ"/>
        </w:rPr>
        <w:footnoteReference w:id="43"/>
      </w:r>
      <w:r w:rsidR="00363764" w:rsidRPr="006D502B">
        <w:rPr>
          <w:rFonts w:ascii="Traditional Arabic" w:hAnsi="Traditional Arabic" w:cs="Traditional Arabic"/>
          <w:sz w:val="32"/>
          <w:szCs w:val="32"/>
          <w:rtl/>
          <w:lang w:bidi="ar-DZ"/>
        </w:rPr>
        <w:t xml:space="preserve">. </w:t>
      </w:r>
    </w:p>
    <w:p w:rsidR="00363764" w:rsidRPr="006D502B" w:rsidRDefault="00363764" w:rsidP="00C739D8">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المطلب الأول</w:t>
      </w:r>
      <w:r w:rsidRPr="006D502B">
        <w:rPr>
          <w:rFonts w:ascii="Traditional Arabic" w:hAnsi="Traditional Arabic" w:cs="Traditional Arabic"/>
          <w:sz w:val="32"/>
          <w:szCs w:val="32"/>
          <w:rtl/>
          <w:lang w:bidi="ar-DZ"/>
        </w:rPr>
        <w:t xml:space="preserve">: </w:t>
      </w:r>
      <w:r w:rsidRPr="006D502B">
        <w:rPr>
          <w:rFonts w:ascii="Traditional Arabic" w:hAnsi="Traditional Arabic" w:cs="Traditional Arabic"/>
          <w:b/>
          <w:bCs/>
          <w:sz w:val="32"/>
          <w:szCs w:val="32"/>
          <w:rtl/>
          <w:lang w:bidi="ar-DZ"/>
        </w:rPr>
        <w:t>حكـــم</w:t>
      </w:r>
      <w:r w:rsidRPr="006D502B">
        <w:rPr>
          <w:rFonts w:ascii="Traditional Arabic" w:hAnsi="Traditional Arabic" w:cs="Traditional Arabic"/>
          <w:sz w:val="32"/>
          <w:szCs w:val="32"/>
          <w:rtl/>
          <w:lang w:bidi="ar-DZ"/>
        </w:rPr>
        <w:t xml:space="preserve"> </w:t>
      </w:r>
      <w:r w:rsidRPr="006D502B">
        <w:rPr>
          <w:rFonts w:ascii="Traditional Arabic" w:hAnsi="Traditional Arabic" w:cs="Traditional Arabic"/>
          <w:b/>
          <w:bCs/>
          <w:sz w:val="32"/>
          <w:szCs w:val="32"/>
          <w:rtl/>
          <w:lang w:bidi="ar-DZ"/>
        </w:rPr>
        <w:t>الخلــع</w:t>
      </w:r>
      <w:r w:rsidR="00225C72">
        <w:rPr>
          <w:rFonts w:ascii="Traditional Arabic" w:hAnsi="Traditional Arabic" w:cs="Traditional Arabic" w:hint="cs"/>
          <w:sz w:val="32"/>
          <w:szCs w:val="32"/>
          <w:rtl/>
          <w:lang w:bidi="ar-DZ"/>
        </w:rPr>
        <w:t>:</w:t>
      </w:r>
    </w:p>
    <w:p w:rsidR="00363764" w:rsidRPr="006D502B" w:rsidRDefault="00363764" w:rsidP="004B32FC">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الفرع الأو</w:t>
      </w:r>
      <w:r w:rsidR="00B83E86">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ل</w:t>
      </w:r>
      <w:r w:rsidRPr="006D502B">
        <w:rPr>
          <w:rFonts w:ascii="Traditional Arabic" w:hAnsi="Traditional Arabic" w:cs="Traditional Arabic"/>
          <w:sz w:val="32"/>
          <w:szCs w:val="32"/>
          <w:rtl/>
          <w:lang w:bidi="ar-DZ"/>
        </w:rPr>
        <w:t>: متى يكون الخلع جائزاً</w:t>
      </w:r>
      <w:r w:rsidRPr="006D502B">
        <w:rPr>
          <w:rStyle w:val="Appelnotedebasdep"/>
          <w:rFonts w:ascii="Traditional Arabic" w:hAnsi="Traditional Arabic" w:cs="Traditional Arabic"/>
          <w:sz w:val="32"/>
          <w:szCs w:val="32"/>
          <w:rtl/>
          <w:lang w:bidi="ar-DZ"/>
        </w:rPr>
        <w:footnoteReference w:id="44"/>
      </w:r>
      <w:r w:rsidR="00912645">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يكون الخلع جائزا باتفاق العلماء إذا كرهت المرأة زوجها فقد تبغض المرأة زوجها وتكره العيش معه لأسباب جسدي</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خلقي</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أو خلقي</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أو ديني</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أو صح</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ي</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لكبر أو ضعف أو نحو ذلك وتخشى أن لا تؤد</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ي حق</w:t>
      </w:r>
      <w:r w:rsidR="004B32FC">
        <w:rPr>
          <w:rFonts w:ascii="Traditional Arabic" w:hAnsi="Traditional Arabic" w:cs="Traditional Arabic" w:hint="cs"/>
          <w:sz w:val="32"/>
          <w:szCs w:val="32"/>
          <w:rtl/>
          <w:lang w:bidi="ar-DZ"/>
        </w:rPr>
        <w:t>ّ</w:t>
      </w:r>
      <w:r w:rsidR="004B32FC">
        <w:rPr>
          <w:rFonts w:ascii="Traditional Arabic" w:hAnsi="Traditional Arabic" w:cs="Traditional Arabic"/>
          <w:sz w:val="32"/>
          <w:szCs w:val="32"/>
          <w:rtl/>
          <w:lang w:bidi="ar-DZ"/>
        </w:rPr>
        <w:t xml:space="preserve"> الله في طاعته فشر</w:t>
      </w:r>
      <w:r w:rsidR="004B32FC">
        <w:rPr>
          <w:rFonts w:ascii="Traditional Arabic" w:hAnsi="Traditional Arabic" w:cs="Traditional Arabic" w:hint="cs"/>
          <w:sz w:val="32"/>
          <w:szCs w:val="32"/>
          <w:rtl/>
          <w:lang w:bidi="ar-DZ"/>
        </w:rPr>
        <w:t>ّ</w:t>
      </w:r>
      <w:r w:rsidR="004B32FC">
        <w:rPr>
          <w:rFonts w:ascii="Traditional Arabic" w:hAnsi="Traditional Arabic" w:cs="Traditional Arabic"/>
          <w:sz w:val="32"/>
          <w:szCs w:val="32"/>
          <w:rtl/>
          <w:lang w:bidi="ar-DZ"/>
        </w:rPr>
        <w:t>ع لها الإسلام</w:t>
      </w:r>
      <w:r w:rsidRPr="006D502B">
        <w:rPr>
          <w:rFonts w:ascii="Traditional Arabic" w:hAnsi="Traditional Arabic" w:cs="Traditional Arabic"/>
          <w:sz w:val="32"/>
          <w:szCs w:val="32"/>
          <w:rtl/>
          <w:lang w:bidi="ar-DZ"/>
        </w:rPr>
        <w:t xml:space="preserve"> موازاة الط</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لاق الخاص</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بالر</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جل طريق للخلاص من الز</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وجي</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لدفع الحرج عنها ورفع الض</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رر، جاز لها أن تخالعه ببذل شيء من المال تفتدي به نفسها وتتخل</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ص من الز</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واج.</w:t>
      </w:r>
    </w:p>
    <w:p w:rsidR="00363764" w:rsidRPr="006D502B" w:rsidRDefault="00363764" w:rsidP="00912645">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الفرع الث</w:t>
      </w:r>
      <w:r w:rsidR="00B83E86">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اني</w:t>
      </w:r>
      <w:r w:rsidRPr="006D502B">
        <w:rPr>
          <w:rFonts w:ascii="Traditional Arabic" w:hAnsi="Traditional Arabic" w:cs="Traditional Arabic"/>
          <w:sz w:val="32"/>
          <w:szCs w:val="32"/>
          <w:rtl/>
          <w:lang w:bidi="ar-DZ"/>
        </w:rPr>
        <w:t>: متى يكون الخلع محرما: يكون الخلع محرما بات</w:t>
      </w:r>
      <w:r w:rsidR="00A73F8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فاق العلماء</w:t>
      </w:r>
      <w:r w:rsidR="00A73F8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وذلك إذا عضل</w:t>
      </w:r>
      <w:r w:rsidRPr="006D502B">
        <w:rPr>
          <w:rFonts w:ascii="Traditional Arabic" w:hAnsi="Traditional Arabic" w:cs="Traditional Arabic"/>
          <w:sz w:val="32"/>
          <w:szCs w:val="32"/>
          <w:vertAlign w:val="superscript"/>
          <w:rtl/>
          <w:lang w:bidi="ar-DZ"/>
        </w:rPr>
        <w:t xml:space="preserve"> </w:t>
      </w:r>
      <w:r w:rsidRPr="006D502B">
        <w:rPr>
          <w:rFonts w:ascii="Traditional Arabic" w:hAnsi="Traditional Arabic" w:cs="Traditional Arabic"/>
          <w:sz w:val="32"/>
          <w:szCs w:val="32"/>
          <w:rtl/>
          <w:lang w:bidi="ar-DZ"/>
        </w:rPr>
        <w:t>الر</w:t>
      </w:r>
      <w:r w:rsidR="00A73F8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جل زوجته وضر</w:t>
      </w:r>
      <w:r w:rsidR="00A73F8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ها بالض</w:t>
      </w:r>
      <w:r w:rsidR="00A73F8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رب والت</w:t>
      </w:r>
      <w:r w:rsidR="00A73F8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ضييق عليها، أو منحها من حقوقها ومن الن</w:t>
      </w:r>
      <w:r w:rsidR="004B32FC">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فقة لتغني نفسها منه، وهذا يعتبر من كبار الذنوب.</w:t>
      </w:r>
    </w:p>
    <w:p w:rsidR="005B6E1A" w:rsidRPr="006D502B" w:rsidRDefault="00363764" w:rsidP="00912645">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sz w:val="32"/>
          <w:szCs w:val="32"/>
          <w:rtl/>
          <w:lang w:bidi="ar-DZ"/>
        </w:rPr>
        <w:t>وقد اختلف الفقه</w:t>
      </w:r>
      <w:r w:rsidR="005B6E1A">
        <w:rPr>
          <w:rFonts w:ascii="Traditional Arabic" w:hAnsi="Traditional Arabic" w:cs="Traditional Arabic"/>
          <w:sz w:val="32"/>
          <w:szCs w:val="32"/>
          <w:rtl/>
          <w:lang w:bidi="ar-DZ"/>
        </w:rPr>
        <w:t>اء في حكم الخلع مع وقوع معصية</w:t>
      </w:r>
      <w:r w:rsidR="005B6E1A">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حيث ترى المالكية أن وقوع الخلع مع معصية يجعل الخلع صحيحا يلزم به الزوج كما يرتب آثاره بحيث تبين</w:t>
      </w:r>
      <w:r w:rsidRPr="006D502B">
        <w:rPr>
          <w:rStyle w:val="Appelnotedebasdep"/>
          <w:rFonts w:ascii="Traditional Arabic" w:hAnsi="Traditional Arabic" w:cs="Traditional Arabic"/>
          <w:sz w:val="32"/>
          <w:szCs w:val="32"/>
          <w:rtl/>
          <w:lang w:bidi="ar-DZ"/>
        </w:rPr>
        <w:footnoteReference w:id="45"/>
      </w:r>
      <w:r w:rsidR="005B6E1A">
        <w:rPr>
          <w:rFonts w:ascii="Traditional Arabic" w:hAnsi="Traditional Arabic" w:cs="Traditional Arabic"/>
          <w:sz w:val="32"/>
          <w:szCs w:val="32"/>
          <w:rtl/>
          <w:lang w:bidi="ar-DZ"/>
        </w:rPr>
        <w:t xml:space="preserve"> منه المرأة. </w:t>
      </w:r>
      <w:r w:rsidRPr="006D502B">
        <w:rPr>
          <w:rFonts w:ascii="Traditional Arabic" w:hAnsi="Traditional Arabic" w:cs="Traditional Arabic"/>
          <w:sz w:val="32"/>
          <w:szCs w:val="32"/>
          <w:rtl/>
          <w:lang w:bidi="ar-DZ"/>
        </w:rPr>
        <w:t>أما فيما يخص العوض فيلزم على الزوج أن يرجع لزوجته ما أخذ منها من عوض بدل الخلع لأنه لا يحل له أخذ.</w:t>
      </w:r>
    </w:p>
    <w:p w:rsidR="00C86428" w:rsidRPr="006D502B" w:rsidRDefault="00363764" w:rsidP="00426B57">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الفرع الثالث:</w:t>
      </w:r>
      <w:r w:rsidRPr="006D502B">
        <w:rPr>
          <w:rFonts w:ascii="Traditional Arabic" w:hAnsi="Traditional Arabic" w:cs="Traditional Arabic"/>
          <w:sz w:val="32"/>
          <w:szCs w:val="32"/>
          <w:rtl/>
          <w:lang w:bidi="ar-DZ"/>
        </w:rPr>
        <w:t xml:space="preserve"> متى يكون الخلع مكروها:</w:t>
      </w:r>
      <w:r w:rsidR="00912645">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يكون الخلع مكروها في حالة ما إذا كانت تسري الحياة عادية ما بين الزوجين بحيث يكون مستقيمين متعاشرين بالمعروف لحديث ثوبان</w:t>
      </w:r>
      <w:r w:rsidR="00912645">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w:t>
      </w:r>
      <w:r w:rsidR="00C8642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أي</w:t>
      </w:r>
      <w:r w:rsidR="00C8642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ما امرأة سألت زوجها الط</w:t>
      </w:r>
      <w:r w:rsidR="00C8642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لاق من </w:t>
      </w:r>
      <w:r w:rsidR="00C86428">
        <w:rPr>
          <w:rFonts w:ascii="Traditional Arabic" w:hAnsi="Traditional Arabic" w:cs="Traditional Arabic"/>
          <w:sz w:val="32"/>
          <w:szCs w:val="32"/>
          <w:rtl/>
          <w:lang w:bidi="ar-DZ"/>
        </w:rPr>
        <w:t>غير بأس</w:t>
      </w:r>
      <w:r w:rsidR="00C86428">
        <w:rPr>
          <w:rFonts w:ascii="Traditional Arabic" w:hAnsi="Traditional Arabic" w:cs="Traditional Arabic" w:hint="cs"/>
          <w:sz w:val="32"/>
          <w:szCs w:val="32"/>
          <w:rtl/>
          <w:lang w:bidi="ar-DZ"/>
        </w:rPr>
        <w:t>ٍ</w:t>
      </w:r>
      <w:r w:rsidR="00C86428">
        <w:rPr>
          <w:rFonts w:ascii="Traditional Arabic" w:hAnsi="Traditional Arabic" w:cs="Traditional Arabic"/>
          <w:sz w:val="32"/>
          <w:szCs w:val="32"/>
          <w:rtl/>
          <w:lang w:bidi="ar-DZ"/>
        </w:rPr>
        <w:t xml:space="preserve"> فحرام عليها رائحة الجن</w:t>
      </w:r>
      <w:r w:rsidR="00C86428">
        <w:rPr>
          <w:rFonts w:ascii="Traditional Arabic" w:hAnsi="Traditional Arabic" w:cs="Traditional Arabic" w:hint="cs"/>
          <w:sz w:val="32"/>
          <w:szCs w:val="32"/>
          <w:rtl/>
          <w:lang w:bidi="ar-DZ"/>
        </w:rPr>
        <w:t>ّ</w:t>
      </w:r>
      <w:r w:rsidR="00C86428">
        <w:rPr>
          <w:rFonts w:ascii="Traditional Arabic" w:hAnsi="Traditional Arabic" w:cs="Traditional Arabic"/>
          <w:sz w:val="32"/>
          <w:szCs w:val="32"/>
          <w:rtl/>
          <w:lang w:bidi="ar-DZ"/>
        </w:rPr>
        <w:t>ة</w:t>
      </w:r>
      <w:r w:rsidR="00C86428">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w:t>
      </w:r>
      <w:r w:rsidR="00C86428">
        <w:rPr>
          <w:rStyle w:val="Appelnotedebasdep"/>
          <w:rFonts w:ascii="Traditional Arabic" w:hAnsi="Traditional Arabic" w:cs="Traditional Arabic"/>
          <w:sz w:val="32"/>
          <w:szCs w:val="32"/>
          <w:rtl/>
          <w:lang w:bidi="ar-DZ"/>
        </w:rPr>
        <w:footnoteReference w:id="46"/>
      </w:r>
      <w:r w:rsidRPr="006D502B">
        <w:rPr>
          <w:rFonts w:ascii="Traditional Arabic" w:hAnsi="Traditional Arabic" w:cs="Traditional Arabic"/>
          <w:sz w:val="32"/>
          <w:szCs w:val="32"/>
          <w:rtl/>
          <w:lang w:bidi="ar-DZ"/>
        </w:rPr>
        <w:t>.</w:t>
      </w:r>
    </w:p>
    <w:p w:rsidR="00C46750" w:rsidRDefault="00C46750" w:rsidP="00C739D8">
      <w:pPr>
        <w:bidi/>
        <w:spacing w:line="276" w:lineRule="auto"/>
        <w:ind w:right="480"/>
        <w:rPr>
          <w:rFonts w:ascii="Traditional Arabic" w:hAnsi="Traditional Arabic" w:cs="Traditional Arabic"/>
          <w:b/>
          <w:bCs/>
          <w:sz w:val="32"/>
          <w:szCs w:val="32"/>
          <w:rtl/>
          <w:lang w:bidi="ar-DZ"/>
        </w:rPr>
      </w:pPr>
    </w:p>
    <w:p w:rsidR="00090DC6" w:rsidRDefault="00090DC6" w:rsidP="00090DC6">
      <w:pPr>
        <w:bidi/>
        <w:spacing w:line="276" w:lineRule="auto"/>
        <w:ind w:right="480"/>
        <w:rPr>
          <w:rFonts w:ascii="Traditional Arabic" w:hAnsi="Traditional Arabic" w:cs="Traditional Arabic"/>
          <w:b/>
          <w:bCs/>
          <w:sz w:val="32"/>
          <w:szCs w:val="32"/>
          <w:rtl/>
          <w:lang w:bidi="ar-DZ"/>
        </w:rPr>
      </w:pPr>
    </w:p>
    <w:p w:rsidR="00363764" w:rsidRPr="006D502B" w:rsidRDefault="00363764" w:rsidP="00C46750">
      <w:pPr>
        <w:bidi/>
        <w:spacing w:line="276" w:lineRule="auto"/>
        <w:ind w:right="480"/>
        <w:rPr>
          <w:rFonts w:ascii="Traditional Arabic" w:hAnsi="Traditional Arabic" w:cs="Traditional Arabic"/>
          <w:b/>
          <w:bCs/>
          <w:sz w:val="32"/>
          <w:szCs w:val="32"/>
          <w:rtl/>
          <w:lang w:bidi="ar-DZ"/>
        </w:rPr>
      </w:pPr>
      <w:r w:rsidRPr="006D502B">
        <w:rPr>
          <w:rFonts w:ascii="Traditional Arabic" w:hAnsi="Traditional Arabic" w:cs="Traditional Arabic"/>
          <w:b/>
          <w:bCs/>
          <w:sz w:val="32"/>
          <w:szCs w:val="32"/>
          <w:rtl/>
          <w:lang w:bidi="ar-DZ"/>
        </w:rPr>
        <w:t>المطلب الث</w:t>
      </w:r>
      <w:r w:rsidR="00090DC6">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اني : دليل المشروعي</w:t>
      </w:r>
      <w:r w:rsidR="00426B57">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 xml:space="preserve">ة: </w:t>
      </w:r>
    </w:p>
    <w:p w:rsidR="00363764" w:rsidRPr="00C86428" w:rsidRDefault="00363764" w:rsidP="00426B57">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الفرع الأو</w:t>
      </w:r>
      <w:r w:rsidR="009B13FA">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ل:</w:t>
      </w:r>
      <w:r w:rsidRPr="006D502B">
        <w:rPr>
          <w:rFonts w:ascii="Traditional Arabic" w:hAnsi="Traditional Arabic" w:cs="Traditional Arabic"/>
          <w:sz w:val="32"/>
          <w:szCs w:val="32"/>
          <w:rtl/>
          <w:lang w:bidi="ar-DZ"/>
        </w:rPr>
        <w:t xml:space="preserve"> من الكتاب الكريم</w:t>
      </w:r>
      <w:r w:rsidR="00426B57">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 xml:space="preserve">حيث جاء في الآية 229 من سورة البقرة قوله تعالى: </w:t>
      </w:r>
      <w:r w:rsidRPr="006D502B">
        <w:rPr>
          <w:rFonts w:ascii="Traditional Arabic" w:hAnsi="Traditional Arabic" w:cs="Traditional Arabic"/>
          <w:sz w:val="32"/>
          <w:szCs w:val="32"/>
          <w:rtl/>
        </w:rPr>
        <w:t>"</w:t>
      </w:r>
      <w:r w:rsidRPr="006D502B">
        <w:rPr>
          <w:rFonts w:ascii="Traditional Arabic" w:hAnsi="Traditional Arabic" w:cs="Traditional Arabic"/>
          <w:noProof/>
          <w:position w:val="-20"/>
          <w:sz w:val="32"/>
          <w:szCs w:val="32"/>
          <w:rtl/>
          <w:lang w:eastAsia="fr-FR"/>
        </w:rPr>
        <w:drawing>
          <wp:inline distT="0" distB="0" distL="0" distR="0" wp14:anchorId="6EA94694" wp14:editId="6F05A0D6">
            <wp:extent cx="171450" cy="323850"/>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45F8225C" wp14:editId="5B4AFD8F">
            <wp:extent cx="219075" cy="323850"/>
            <wp:effectExtent l="0" t="0" r="9525"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66EE447E" wp14:editId="5DC6850A">
            <wp:extent cx="381000" cy="323850"/>
            <wp:effectExtent l="0" t="0" r="0"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23EAC6B9" wp14:editId="00D664E1">
            <wp:extent cx="104775" cy="323850"/>
            <wp:effectExtent l="0" t="0" r="9525"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7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3BE8ABA9" wp14:editId="680E3468">
            <wp:extent cx="342900" cy="323850"/>
            <wp:effectExtent l="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29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03FD6010" wp14:editId="2A5AF6F8">
            <wp:extent cx="209550" cy="323850"/>
            <wp:effectExtent l="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7EC1418F" wp14:editId="56FD175D">
            <wp:extent cx="523875" cy="323850"/>
            <wp:effectExtent l="0" t="0" r="9525"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387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467633E9" wp14:editId="3FB2456A">
            <wp:extent cx="219075" cy="323850"/>
            <wp:effectExtent l="0" t="0" r="9525"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351DD032" wp14:editId="53C8DC17">
            <wp:extent cx="209550" cy="32385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5BB03499" wp14:editId="11DEAE0C">
            <wp:extent cx="114300" cy="323850"/>
            <wp:effectExtent l="0" t="0" r="0" b="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26C7BB62" wp14:editId="576C5AD8">
            <wp:extent cx="247650" cy="323850"/>
            <wp:effectExtent l="0" t="0" r="0"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72E5EBCE" wp14:editId="799427C8">
            <wp:extent cx="152400" cy="323850"/>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43C71DDD" wp14:editId="48D18B04">
            <wp:extent cx="247650" cy="32385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29CEE93A" wp14:editId="01D62892">
            <wp:extent cx="323850" cy="323850"/>
            <wp:effectExtent l="0" t="0" r="0" b="0"/>
            <wp:docPr id="501" name="Imag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0FDF1BFE" wp14:editId="7D41A687">
            <wp:extent cx="161925" cy="323850"/>
            <wp:effectExtent l="0" t="0" r="9525" b="0"/>
            <wp:docPr id="502" name="Imag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5A9E9648" wp14:editId="10F83122">
            <wp:extent cx="152400" cy="323850"/>
            <wp:effectExtent l="0" t="0" r="0" b="0"/>
            <wp:docPr id="503" name="Imag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1C81AB30" wp14:editId="35910F01">
            <wp:extent cx="257175" cy="323850"/>
            <wp:effectExtent l="0" t="0" r="9525" b="0"/>
            <wp:docPr id="504" name="Imag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18F9668B" wp14:editId="32DF996B">
            <wp:extent cx="152400" cy="323850"/>
            <wp:effectExtent l="0" t="0" r="0" b="0"/>
            <wp:docPr id="505" name="Imag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470D7D2E" wp14:editId="6B882959">
            <wp:extent cx="190500" cy="323850"/>
            <wp:effectExtent l="0" t="0" r="0" b="0"/>
            <wp:docPr id="506" name="Imag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61A71ACA" wp14:editId="62BBA11B">
            <wp:extent cx="276225" cy="323850"/>
            <wp:effectExtent l="0" t="0" r="9525" b="0"/>
            <wp:docPr id="507" name="Imag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53206DF6" wp14:editId="1E275873">
            <wp:extent cx="171450" cy="323850"/>
            <wp:effectExtent l="0" t="0" r="0" b="0"/>
            <wp:docPr id="508" name="Imag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667904B3" wp14:editId="4BB62776">
            <wp:extent cx="152400" cy="323850"/>
            <wp:effectExtent l="0" t="0" r="0" b="0"/>
            <wp:docPr id="509" name="Imag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2614AAF1" wp14:editId="01EEA790">
            <wp:extent cx="266700" cy="323850"/>
            <wp:effectExtent l="0" t="0" r="0" b="0"/>
            <wp:docPr id="510" name="Imag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3B9EE1C8" wp14:editId="59487E6A">
            <wp:extent cx="304800" cy="323850"/>
            <wp:effectExtent l="0" t="0" r="0" b="0"/>
            <wp:docPr id="511" name="Imag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4D26814C" wp14:editId="593B23D0">
            <wp:extent cx="142875" cy="323850"/>
            <wp:effectExtent l="0" t="0" r="9525" b="0"/>
            <wp:docPr id="512" name="Imag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4CD9CF48" wp14:editId="5AF1EC80">
            <wp:extent cx="323850" cy="323850"/>
            <wp:effectExtent l="0" t="0" r="0" b="0"/>
            <wp:docPr id="513" name="Imag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position w:val="-20"/>
          <w:sz w:val="32"/>
          <w:szCs w:val="32"/>
          <w:rtl/>
          <w:lang w:eastAsia="fr-FR"/>
        </w:rPr>
        <w:drawing>
          <wp:inline distT="0" distB="0" distL="0" distR="0" wp14:anchorId="0E0AC132" wp14:editId="4DA254B5">
            <wp:extent cx="152400" cy="323850"/>
            <wp:effectExtent l="0" t="0" r="0" b="0"/>
            <wp:docPr id="514" name="Imag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hAnsi="Traditional Arabic" w:cs="Traditional Arabic"/>
          <w:sz w:val="32"/>
          <w:szCs w:val="32"/>
          <w:rtl/>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679890C6" wp14:editId="62F6E0C8">
            <wp:extent cx="209550" cy="323850"/>
            <wp:effectExtent l="0" t="0" r="0" b="0"/>
            <wp:docPr id="515" name="Imag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341A453A" wp14:editId="6EDEA379">
            <wp:extent cx="228600" cy="323850"/>
            <wp:effectExtent l="0" t="0" r="0" b="0"/>
            <wp:docPr id="516" name="Imag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6E325E41" wp14:editId="1D56C2D9">
            <wp:extent cx="276225" cy="323850"/>
            <wp:effectExtent l="0" t="0" r="9525" b="0"/>
            <wp:docPr id="517" name="Imag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247DD394" wp14:editId="0A2A98F4">
            <wp:extent cx="161925" cy="323850"/>
            <wp:effectExtent l="0" t="0" r="9525" b="0"/>
            <wp:docPr id="518" name="Imag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1F3A875C" wp14:editId="2367892C">
            <wp:extent cx="371475" cy="323850"/>
            <wp:effectExtent l="0" t="0" r="9525" b="0"/>
            <wp:docPr id="519" name="Imag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71475"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56063207" wp14:editId="46BA169A">
            <wp:extent cx="142875" cy="323850"/>
            <wp:effectExtent l="0" t="0" r="9525" b="0"/>
            <wp:docPr id="520" name="Imag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6C01E689" wp14:editId="1FF618BF">
            <wp:extent cx="428625" cy="323850"/>
            <wp:effectExtent l="0" t="0" r="9525" b="0"/>
            <wp:docPr id="521" name="Imag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 xml:space="preserve"> </w:t>
      </w:r>
      <w:r w:rsidRPr="006D502B">
        <w:rPr>
          <w:rFonts w:ascii="Traditional Arabic" w:hAnsi="Traditional Arabic" w:cs="Traditional Arabic"/>
          <w:noProof/>
          <w:color w:val="000000"/>
          <w:position w:val="-20"/>
          <w:sz w:val="32"/>
          <w:szCs w:val="32"/>
          <w:rtl/>
          <w:lang w:eastAsia="fr-FR"/>
        </w:rPr>
        <w:drawing>
          <wp:inline distT="0" distB="0" distL="0" distR="0" wp14:anchorId="3F201E58" wp14:editId="4E38F055">
            <wp:extent cx="228600" cy="323850"/>
            <wp:effectExtent l="0" t="0" r="0" b="0"/>
            <wp:docPr id="522" name="Imag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hAnsi="Traditional Arabic" w:cs="Traditional Arabic"/>
          <w:color w:val="000000"/>
          <w:sz w:val="32"/>
          <w:szCs w:val="32"/>
          <w:rtl/>
          <w:lang w:eastAsia="en-US"/>
        </w:rPr>
        <w:t>"</w:t>
      </w:r>
      <w:r w:rsidR="00426B57">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فلقد بي</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نت هذه الآية الكريمة أن</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المرأة إذا كرهت زوجها لخلقه أو خلقه أو دينه أو كبره جاز لها أن تخالعه بمال تفتدي</w:t>
      </w:r>
      <w:r w:rsidR="00C86428">
        <w:rPr>
          <w:rFonts w:ascii="Traditional Arabic" w:hAnsi="Traditional Arabic" w:cs="Traditional Arabic"/>
          <w:sz w:val="32"/>
          <w:szCs w:val="32"/>
          <w:rtl/>
          <w:lang w:bidi="ar-DZ"/>
        </w:rPr>
        <w:t xml:space="preserve"> به نفسها منه لفك</w:t>
      </w:r>
      <w:r w:rsidR="00426B57">
        <w:rPr>
          <w:rFonts w:ascii="Traditional Arabic" w:hAnsi="Traditional Arabic" w:cs="Traditional Arabic" w:hint="cs"/>
          <w:sz w:val="32"/>
          <w:szCs w:val="32"/>
          <w:rtl/>
          <w:lang w:bidi="ar-DZ"/>
        </w:rPr>
        <w:t>ّ</w:t>
      </w:r>
      <w:r w:rsidR="00C86428">
        <w:rPr>
          <w:rFonts w:ascii="Traditional Arabic" w:hAnsi="Traditional Arabic" w:cs="Traditional Arabic"/>
          <w:sz w:val="32"/>
          <w:szCs w:val="32"/>
          <w:rtl/>
          <w:lang w:bidi="ar-DZ"/>
        </w:rPr>
        <w:t xml:space="preserve"> رابطة الز</w:t>
      </w:r>
      <w:r w:rsidR="00426B57">
        <w:rPr>
          <w:rFonts w:ascii="Traditional Arabic" w:hAnsi="Traditional Arabic" w:cs="Traditional Arabic" w:hint="cs"/>
          <w:sz w:val="32"/>
          <w:szCs w:val="32"/>
          <w:rtl/>
          <w:lang w:bidi="ar-DZ"/>
        </w:rPr>
        <w:t>ّ</w:t>
      </w:r>
      <w:r w:rsidR="00C86428">
        <w:rPr>
          <w:rFonts w:ascii="Traditional Arabic" w:hAnsi="Traditional Arabic" w:cs="Traditional Arabic"/>
          <w:sz w:val="32"/>
          <w:szCs w:val="32"/>
          <w:rtl/>
          <w:lang w:bidi="ar-DZ"/>
        </w:rPr>
        <w:t>واج.</w:t>
      </w:r>
    </w:p>
    <w:p w:rsidR="00363764" w:rsidRDefault="00363764" w:rsidP="00426B57">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الفرع الث</w:t>
      </w:r>
      <w:r w:rsidR="00F9698E">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اني</w:t>
      </w:r>
      <w:r w:rsidRPr="006D502B">
        <w:rPr>
          <w:rFonts w:ascii="Traditional Arabic" w:hAnsi="Traditional Arabic" w:cs="Traditional Arabic"/>
          <w:sz w:val="32"/>
          <w:szCs w:val="32"/>
          <w:rtl/>
          <w:lang w:bidi="ar-DZ"/>
        </w:rPr>
        <w:t>: من الس</w:t>
      </w:r>
      <w:r w:rsidR="00F9698E">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ن</w:t>
      </w:r>
      <w:r w:rsidR="00F9698E">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ــة: أم</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ا في الس</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ن</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الن</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بوي</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الش</w:t>
      </w:r>
      <w:r w:rsidR="00426B57">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ريفة ما رواه البخاري عن عكرمة عن بن عباس رضي الله عنهما أن امرأة ثابت بن قبس أتت النبي صلى الله عليه وسلم فقالت: يا رسول الله ثابت بن قبس ما أعتب عليه في خلق ولا دين ولكني أكره الكفر في الإسلام فقال رسول الله « أتردين عليه حديقته » قالت: نعم، فقال رسول الله صل</w:t>
      </w:r>
      <w:r w:rsidR="00F9698E">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ى الله عليه وسل</w:t>
      </w:r>
      <w:r w:rsidR="00F9698E">
        <w:rPr>
          <w:rFonts w:ascii="Traditional Arabic" w:hAnsi="Traditional Arabic" w:cs="Traditional Arabic" w:hint="cs"/>
          <w:sz w:val="32"/>
          <w:szCs w:val="32"/>
          <w:rtl/>
          <w:lang w:bidi="ar-DZ"/>
        </w:rPr>
        <w:t>ّ</w:t>
      </w:r>
      <w:r w:rsidR="00F9698E">
        <w:rPr>
          <w:rFonts w:ascii="Traditional Arabic" w:hAnsi="Traditional Arabic" w:cs="Traditional Arabic"/>
          <w:sz w:val="32"/>
          <w:szCs w:val="32"/>
          <w:rtl/>
          <w:lang w:bidi="ar-DZ"/>
        </w:rPr>
        <w:t>م: «اقبل الحديقة و</w:t>
      </w:r>
      <w:r w:rsidRPr="006D502B">
        <w:rPr>
          <w:rFonts w:ascii="Traditional Arabic" w:hAnsi="Traditional Arabic" w:cs="Traditional Arabic"/>
          <w:sz w:val="32"/>
          <w:szCs w:val="32"/>
          <w:rtl/>
          <w:lang w:bidi="ar-DZ"/>
        </w:rPr>
        <w:t>طل</w:t>
      </w:r>
      <w:r w:rsidR="00F9698E">
        <w:rPr>
          <w:rFonts w:ascii="Traditional Arabic" w:hAnsi="Traditional Arabic" w:cs="Traditional Arabic" w:hint="cs"/>
          <w:sz w:val="32"/>
          <w:szCs w:val="32"/>
          <w:rtl/>
          <w:lang w:bidi="ar-DZ"/>
        </w:rPr>
        <w:t>ّ</w:t>
      </w:r>
      <w:r w:rsidR="00F9698E">
        <w:rPr>
          <w:rFonts w:ascii="Traditional Arabic" w:hAnsi="Traditional Arabic" w:cs="Traditional Arabic"/>
          <w:sz w:val="32"/>
          <w:szCs w:val="32"/>
          <w:rtl/>
          <w:lang w:bidi="ar-DZ"/>
        </w:rPr>
        <w:t>قها تطليقا</w:t>
      </w:r>
      <w:r w:rsidRPr="006D502B">
        <w:rPr>
          <w:rFonts w:ascii="Traditional Arabic" w:hAnsi="Traditional Arabic" w:cs="Traditional Arabic"/>
          <w:sz w:val="32"/>
          <w:szCs w:val="32"/>
          <w:rtl/>
          <w:lang w:bidi="ar-DZ"/>
        </w:rPr>
        <w:t>»</w:t>
      </w:r>
      <w:r w:rsidR="00370BCE">
        <w:rPr>
          <w:rFonts w:ascii="Traditional Arabic" w:hAnsi="Traditional Arabic" w:cs="Traditional Arabic" w:hint="cs"/>
          <w:sz w:val="32"/>
          <w:szCs w:val="32"/>
          <w:rtl/>
          <w:lang w:bidi="ar-DZ"/>
        </w:rPr>
        <w:t>.</w:t>
      </w:r>
      <w:r w:rsidRPr="006D502B">
        <w:rPr>
          <w:rStyle w:val="Appelnotedebasdep"/>
          <w:rFonts w:ascii="Traditional Arabic" w:hAnsi="Traditional Arabic" w:cs="Traditional Arabic"/>
          <w:sz w:val="32"/>
          <w:szCs w:val="32"/>
          <w:rtl/>
          <w:lang w:bidi="ar-DZ"/>
        </w:rPr>
        <w:footnoteReference w:id="47"/>
      </w:r>
    </w:p>
    <w:p w:rsidR="003F060F" w:rsidRPr="00426B57" w:rsidRDefault="003F060F" w:rsidP="003F060F">
      <w:pPr>
        <w:bidi/>
        <w:spacing w:line="276" w:lineRule="auto"/>
        <w:rPr>
          <w:rFonts w:ascii="Traditional Arabic" w:hAnsi="Traditional Arabic" w:cs="Traditional Arabic"/>
          <w:sz w:val="32"/>
          <w:szCs w:val="32"/>
          <w:rtl/>
          <w:lang w:bidi="ar-DZ"/>
        </w:rPr>
      </w:pPr>
    </w:p>
    <w:p w:rsidR="00363764" w:rsidRPr="00C86428" w:rsidRDefault="00C86428" w:rsidP="00C739D8">
      <w:pPr>
        <w:bidi/>
        <w:spacing w:line="276" w:lineRule="auto"/>
        <w:rPr>
          <w:rFonts w:ascii="Traditional Arabic" w:hAnsi="Traditional Arabic" w:cs="Traditional Arabic"/>
          <w:b/>
          <w:bCs/>
          <w:sz w:val="32"/>
          <w:szCs w:val="32"/>
          <w:rtl/>
          <w:lang w:bidi="ar-DZ"/>
        </w:rPr>
      </w:pPr>
      <w:r w:rsidRPr="00C86428">
        <w:rPr>
          <w:rFonts w:ascii="Traditional Arabic" w:hAnsi="Traditional Arabic" w:cs="Traditional Arabic"/>
          <w:b/>
          <w:bCs/>
          <w:sz w:val="32"/>
          <w:szCs w:val="32"/>
          <w:rtl/>
          <w:lang w:bidi="ar-DZ"/>
        </w:rPr>
        <w:t>المطلب الث</w:t>
      </w:r>
      <w:r w:rsidR="009B13FA">
        <w:rPr>
          <w:rFonts w:ascii="Traditional Arabic" w:hAnsi="Traditional Arabic" w:cs="Traditional Arabic" w:hint="cs"/>
          <w:b/>
          <w:bCs/>
          <w:sz w:val="32"/>
          <w:szCs w:val="32"/>
          <w:rtl/>
          <w:lang w:bidi="ar-DZ"/>
        </w:rPr>
        <w:t>ّ</w:t>
      </w:r>
      <w:r w:rsidRPr="00C86428">
        <w:rPr>
          <w:rFonts w:ascii="Traditional Arabic" w:hAnsi="Traditional Arabic" w:cs="Traditional Arabic"/>
          <w:b/>
          <w:bCs/>
          <w:sz w:val="32"/>
          <w:szCs w:val="32"/>
          <w:rtl/>
          <w:lang w:bidi="ar-DZ"/>
        </w:rPr>
        <w:t>الث</w:t>
      </w:r>
      <w:r w:rsidRPr="00C86428">
        <w:rPr>
          <w:rFonts w:ascii="Traditional Arabic" w:hAnsi="Traditional Arabic" w:cs="Traditional Arabic" w:hint="cs"/>
          <w:b/>
          <w:bCs/>
          <w:sz w:val="32"/>
          <w:szCs w:val="32"/>
          <w:rtl/>
          <w:lang w:bidi="ar-DZ"/>
        </w:rPr>
        <w:t xml:space="preserve">: </w:t>
      </w:r>
      <w:r w:rsidR="00363764" w:rsidRPr="00C86428">
        <w:rPr>
          <w:rFonts w:ascii="Traditional Arabic" w:hAnsi="Traditional Arabic" w:cs="Traditional Arabic"/>
          <w:b/>
          <w:bCs/>
          <w:sz w:val="32"/>
          <w:szCs w:val="32"/>
          <w:rtl/>
          <w:lang w:bidi="ar-DZ"/>
        </w:rPr>
        <w:t>الأساس القانوني</w:t>
      </w:r>
      <w:r w:rsidR="00782481" w:rsidRPr="00C86428">
        <w:rPr>
          <w:rFonts w:ascii="Traditional Arabic" w:hAnsi="Traditional Arabic" w:cs="Traditional Arabic"/>
          <w:b/>
          <w:bCs/>
          <w:sz w:val="32"/>
          <w:szCs w:val="32"/>
          <w:rtl/>
          <w:lang w:bidi="ar-DZ"/>
        </w:rPr>
        <w:t xml:space="preserve"> للخ</w:t>
      </w:r>
      <w:r w:rsidR="00370BCE">
        <w:rPr>
          <w:rFonts w:ascii="Traditional Arabic" w:hAnsi="Traditional Arabic" w:cs="Traditional Arabic" w:hint="cs"/>
          <w:b/>
          <w:bCs/>
          <w:sz w:val="32"/>
          <w:szCs w:val="32"/>
          <w:rtl/>
          <w:lang w:bidi="ar-DZ"/>
        </w:rPr>
        <w:t>ُ</w:t>
      </w:r>
      <w:r w:rsidR="00782481" w:rsidRPr="00C86428">
        <w:rPr>
          <w:rFonts w:ascii="Traditional Arabic" w:hAnsi="Traditional Arabic" w:cs="Traditional Arabic"/>
          <w:b/>
          <w:bCs/>
          <w:sz w:val="32"/>
          <w:szCs w:val="32"/>
          <w:rtl/>
          <w:lang w:bidi="ar-DZ"/>
        </w:rPr>
        <w:t>لع في قانون الأسرة الجزائري</w:t>
      </w:r>
      <w:r w:rsidR="0000561F">
        <w:rPr>
          <w:rFonts w:ascii="Traditional Arabic" w:hAnsi="Traditional Arabic" w:cs="Traditional Arabic" w:hint="cs"/>
          <w:b/>
          <w:bCs/>
          <w:sz w:val="32"/>
          <w:szCs w:val="32"/>
          <w:rtl/>
          <w:lang w:bidi="ar-DZ"/>
        </w:rPr>
        <w:t>ّ</w:t>
      </w:r>
      <w:r w:rsidR="00782481" w:rsidRPr="00C86428">
        <w:rPr>
          <w:rFonts w:ascii="Traditional Arabic" w:hAnsi="Traditional Arabic" w:cs="Traditional Arabic" w:hint="cs"/>
          <w:b/>
          <w:bCs/>
          <w:sz w:val="32"/>
          <w:szCs w:val="32"/>
          <w:rtl/>
          <w:lang w:bidi="ar-DZ"/>
        </w:rPr>
        <w:t>:</w:t>
      </w:r>
    </w:p>
    <w:p w:rsidR="005B6E1A" w:rsidRDefault="003F060F" w:rsidP="003F060F">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63764" w:rsidRPr="006D502B">
        <w:rPr>
          <w:rFonts w:ascii="Traditional Arabic" w:hAnsi="Traditional Arabic" w:cs="Traditional Arabic"/>
          <w:sz w:val="32"/>
          <w:szCs w:val="32"/>
          <w:rtl/>
          <w:lang w:bidi="ar-DZ"/>
        </w:rPr>
        <w:t>يتمثل الأساس القانوني للخلع في التشريع الجزائري</w:t>
      </w:r>
      <w:r w:rsidR="00363764" w:rsidRPr="006D502B">
        <w:rPr>
          <w:rStyle w:val="Appelnotedebasdep"/>
          <w:rFonts w:ascii="Traditional Arabic" w:hAnsi="Traditional Arabic" w:cs="Traditional Arabic"/>
          <w:sz w:val="32"/>
          <w:szCs w:val="32"/>
          <w:rtl/>
          <w:lang w:bidi="ar-DZ"/>
        </w:rPr>
        <w:footnoteReference w:id="48"/>
      </w:r>
      <w:r w:rsidR="00363764" w:rsidRPr="006D502B">
        <w:rPr>
          <w:rFonts w:ascii="Traditional Arabic" w:hAnsi="Traditional Arabic" w:cs="Traditional Arabic"/>
          <w:sz w:val="32"/>
          <w:szCs w:val="32"/>
          <w:rtl/>
          <w:lang w:bidi="ar-DZ"/>
        </w:rPr>
        <w:t xml:space="preserve"> في مادة واحدة فقط نص عليها بقوله: "يجوز للزوجة دون موافقة الزوج أن تخالع نفسها بمقابل مالي.</w:t>
      </w:r>
      <w:r>
        <w:rPr>
          <w:rFonts w:ascii="Traditional Arabic" w:hAnsi="Traditional Arabic" w:cs="Traditional Arabic" w:hint="cs"/>
          <w:sz w:val="32"/>
          <w:szCs w:val="32"/>
          <w:rtl/>
          <w:lang w:bidi="ar-DZ"/>
        </w:rPr>
        <w:t xml:space="preserve"> و</w:t>
      </w:r>
      <w:r w:rsidR="00363764" w:rsidRPr="006D502B">
        <w:rPr>
          <w:rFonts w:ascii="Traditional Arabic" w:hAnsi="Traditional Arabic" w:cs="Traditional Arabic"/>
          <w:sz w:val="32"/>
          <w:szCs w:val="32"/>
          <w:rtl/>
          <w:lang w:bidi="ar-DZ"/>
        </w:rPr>
        <w:t>إذا</w:t>
      </w:r>
      <w:r>
        <w:rPr>
          <w:rFonts w:ascii="Traditional Arabic" w:hAnsi="Traditional Arabic" w:cs="Traditional Arabic"/>
          <w:sz w:val="32"/>
          <w:szCs w:val="32"/>
          <w:rtl/>
          <w:lang w:bidi="ar-DZ"/>
        </w:rPr>
        <w:t xml:space="preserve"> لم ي</w:t>
      </w:r>
      <w:r>
        <w:rPr>
          <w:rFonts w:ascii="Traditional Arabic" w:hAnsi="Traditional Arabic" w:cs="Traditional Arabic" w:hint="cs"/>
          <w:sz w:val="32"/>
          <w:szCs w:val="32"/>
          <w:rtl/>
          <w:lang w:bidi="ar-DZ"/>
        </w:rPr>
        <w:t>تّ</w:t>
      </w:r>
      <w:r w:rsidR="00363764" w:rsidRPr="006D502B">
        <w:rPr>
          <w:rFonts w:ascii="Traditional Arabic" w:hAnsi="Traditional Arabic" w:cs="Traditional Arabic"/>
          <w:sz w:val="32"/>
          <w:szCs w:val="32"/>
          <w:rtl/>
          <w:lang w:bidi="ar-DZ"/>
        </w:rPr>
        <w:t>فق الز</w:t>
      </w:r>
      <w:r>
        <w:rPr>
          <w:rFonts w:ascii="Traditional Arabic" w:hAnsi="Traditional Arabic" w:cs="Traditional Arabic" w:hint="cs"/>
          <w:sz w:val="32"/>
          <w:szCs w:val="32"/>
          <w:rtl/>
          <w:lang w:bidi="ar-DZ"/>
        </w:rPr>
        <w:t>ّ</w:t>
      </w:r>
      <w:r w:rsidR="00363764" w:rsidRPr="006D502B">
        <w:rPr>
          <w:rFonts w:ascii="Traditional Arabic" w:hAnsi="Traditional Arabic" w:cs="Traditional Arabic"/>
          <w:sz w:val="32"/>
          <w:szCs w:val="32"/>
          <w:rtl/>
          <w:lang w:bidi="ar-DZ"/>
        </w:rPr>
        <w:t>وجان على المقابل المالي للخ</w:t>
      </w:r>
      <w:r>
        <w:rPr>
          <w:rFonts w:ascii="Traditional Arabic" w:hAnsi="Traditional Arabic" w:cs="Traditional Arabic" w:hint="cs"/>
          <w:sz w:val="32"/>
          <w:szCs w:val="32"/>
          <w:rtl/>
          <w:lang w:bidi="ar-DZ"/>
        </w:rPr>
        <w:t>ُ</w:t>
      </w:r>
      <w:r w:rsidR="00363764" w:rsidRPr="006D502B">
        <w:rPr>
          <w:rFonts w:ascii="Traditional Arabic" w:hAnsi="Traditional Arabic" w:cs="Traditional Arabic"/>
          <w:sz w:val="32"/>
          <w:szCs w:val="32"/>
          <w:rtl/>
          <w:lang w:bidi="ar-DZ"/>
        </w:rPr>
        <w:t>لع يحكم القاضي بما لا يتجاوز قيمة صداق المثل وقت صدور الوقت".</w:t>
      </w:r>
    </w:p>
    <w:p w:rsidR="003F060F" w:rsidRPr="006D502B" w:rsidRDefault="003F060F" w:rsidP="003F060F">
      <w:pPr>
        <w:bidi/>
        <w:spacing w:line="276" w:lineRule="auto"/>
        <w:rPr>
          <w:rFonts w:ascii="Traditional Arabic" w:hAnsi="Traditional Arabic" w:cs="Traditional Arabic"/>
          <w:sz w:val="32"/>
          <w:szCs w:val="32"/>
          <w:rtl/>
          <w:lang w:bidi="ar-DZ"/>
        </w:rPr>
      </w:pPr>
    </w:p>
    <w:p w:rsidR="00363764" w:rsidRPr="006D502B" w:rsidRDefault="00363764" w:rsidP="00C739D8">
      <w:pPr>
        <w:bidi/>
        <w:spacing w:line="276" w:lineRule="auto"/>
        <w:rPr>
          <w:rFonts w:ascii="Traditional Arabic" w:hAnsi="Traditional Arabic" w:cs="Traditional Arabic"/>
          <w:b/>
          <w:bCs/>
          <w:sz w:val="32"/>
          <w:szCs w:val="32"/>
          <w:rtl/>
          <w:lang w:bidi="ar-DZ"/>
        </w:rPr>
      </w:pPr>
      <w:r w:rsidRPr="006D502B">
        <w:rPr>
          <w:rFonts w:ascii="Traditional Arabic" w:hAnsi="Traditional Arabic" w:cs="Traditional Arabic"/>
          <w:b/>
          <w:bCs/>
          <w:sz w:val="32"/>
          <w:szCs w:val="32"/>
          <w:rtl/>
          <w:lang w:bidi="ar-DZ"/>
        </w:rPr>
        <w:t>المطلب الر</w:t>
      </w:r>
      <w:r w:rsidR="003F060F">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ابع: الحكمة من مشروعي</w:t>
      </w:r>
      <w:r w:rsidR="003F060F">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ة الخ</w:t>
      </w:r>
      <w:r w:rsidR="003F060F">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 xml:space="preserve">لع: </w:t>
      </w:r>
    </w:p>
    <w:p w:rsidR="00363764" w:rsidRPr="006D502B" w:rsidRDefault="00363764" w:rsidP="003F060F">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rtl/>
          <w:lang w:bidi="ar-DZ"/>
        </w:rPr>
        <w:t>الفرع الأو</w:t>
      </w:r>
      <w:r w:rsidR="00BB7D25">
        <w:rPr>
          <w:rFonts w:ascii="Traditional Arabic" w:hAnsi="Traditional Arabic" w:cs="Traditional Arabic" w:hint="cs"/>
          <w:b/>
          <w:bCs/>
          <w:sz w:val="32"/>
          <w:szCs w:val="32"/>
          <w:rtl/>
          <w:lang w:bidi="ar-DZ"/>
        </w:rPr>
        <w:t>ّ</w:t>
      </w:r>
      <w:r w:rsidRPr="006D502B">
        <w:rPr>
          <w:rFonts w:ascii="Traditional Arabic" w:hAnsi="Traditional Arabic" w:cs="Traditional Arabic"/>
          <w:b/>
          <w:bCs/>
          <w:sz w:val="32"/>
          <w:szCs w:val="32"/>
          <w:rtl/>
          <w:lang w:bidi="ar-DZ"/>
        </w:rPr>
        <w:t>ل</w:t>
      </w:r>
      <w:r w:rsidRPr="006D502B">
        <w:rPr>
          <w:rFonts w:ascii="Traditional Arabic" w:hAnsi="Traditional Arabic" w:cs="Traditional Arabic"/>
          <w:sz w:val="32"/>
          <w:szCs w:val="32"/>
          <w:rtl/>
          <w:lang w:bidi="ar-DZ"/>
        </w:rPr>
        <w:t>: الحكمة من مشروعي</w:t>
      </w:r>
      <w:r w:rsidR="00BB7D25">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الخلع شرعا: لقد شرع الخلع للزوجة إذا تخاصمت هي وزوج</w:t>
      </w:r>
      <w:r w:rsidR="00BB7D25">
        <w:rPr>
          <w:rFonts w:ascii="Traditional Arabic" w:hAnsi="Traditional Arabic" w:cs="Traditional Arabic"/>
          <w:sz w:val="32"/>
          <w:szCs w:val="32"/>
          <w:rtl/>
          <w:lang w:bidi="ar-DZ"/>
        </w:rPr>
        <w:t>ها وخافت من عدم إقامة حدود الله</w:t>
      </w:r>
      <w:r w:rsidRPr="006D502B">
        <w:rPr>
          <w:rFonts w:ascii="Traditional Arabic" w:hAnsi="Traditional Arabic" w:cs="Traditional Arabic"/>
          <w:sz w:val="32"/>
          <w:szCs w:val="32"/>
          <w:rtl/>
          <w:lang w:bidi="ar-DZ"/>
        </w:rPr>
        <w:t>، لذلك جعل الخلع لرفع الضرر عن الز</w:t>
      </w:r>
      <w:r w:rsidR="00BB7D25">
        <w:rPr>
          <w:rFonts w:ascii="Traditional Arabic" w:hAnsi="Traditional Arabic" w:cs="Traditional Arabic"/>
          <w:sz w:val="32"/>
          <w:szCs w:val="32"/>
          <w:rtl/>
          <w:lang w:bidi="ar-DZ"/>
        </w:rPr>
        <w:t>وجة التي لم تطق الحياة مع زوجها</w:t>
      </w:r>
      <w:r w:rsidRPr="006D502B">
        <w:rPr>
          <w:rFonts w:ascii="Traditional Arabic" w:hAnsi="Traditional Arabic" w:cs="Traditional Arabic"/>
          <w:sz w:val="32"/>
          <w:szCs w:val="32"/>
          <w:rtl/>
          <w:lang w:bidi="ar-DZ"/>
        </w:rPr>
        <w:t>، فالخ</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لع ي</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مك</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ن الز</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وجة من الخلاص من الر</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ابطة الز</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وجية</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w:t>
      </w:r>
      <w:r w:rsidR="003F060F">
        <w:rPr>
          <w:rFonts w:ascii="Traditional Arabic" w:hAnsi="Traditional Arabic" w:cs="Traditional Arabic"/>
          <w:sz w:val="32"/>
          <w:szCs w:val="32"/>
          <w:rtl/>
          <w:lang w:bidi="ar-DZ"/>
        </w:rPr>
        <w:t>كما أن</w:t>
      </w:r>
      <w:r w:rsidR="003F060F">
        <w:rPr>
          <w:rFonts w:ascii="Traditional Arabic" w:hAnsi="Traditional Arabic" w:cs="Traditional Arabic" w:hint="cs"/>
          <w:sz w:val="32"/>
          <w:szCs w:val="32"/>
          <w:rtl/>
          <w:lang w:bidi="ar-DZ"/>
        </w:rPr>
        <w:t>ّ</w:t>
      </w:r>
      <w:r w:rsidR="003F060F">
        <w:rPr>
          <w:rFonts w:ascii="Traditional Arabic" w:hAnsi="Traditional Arabic" w:cs="Traditional Arabic"/>
          <w:sz w:val="32"/>
          <w:szCs w:val="32"/>
          <w:rtl/>
          <w:lang w:bidi="ar-DZ"/>
        </w:rPr>
        <w:t>ه يجعل مصير المرأة بيدها</w:t>
      </w:r>
      <w:r w:rsidR="003F060F">
        <w:rPr>
          <w:rFonts w:ascii="Traditional Arabic" w:hAnsi="Traditional Arabic" w:cs="Traditional Arabic" w:hint="cs"/>
          <w:sz w:val="32"/>
          <w:szCs w:val="32"/>
          <w:rtl/>
          <w:lang w:bidi="ar-DZ"/>
        </w:rPr>
        <w:t xml:space="preserve">. </w:t>
      </w:r>
      <w:r w:rsidRPr="006D502B">
        <w:rPr>
          <w:rFonts w:ascii="Traditional Arabic" w:hAnsi="Traditional Arabic" w:cs="Traditional Arabic"/>
          <w:sz w:val="32"/>
          <w:szCs w:val="32"/>
          <w:rtl/>
          <w:lang w:bidi="ar-DZ"/>
        </w:rPr>
        <w:t>وبالعوض الذي تدفعه المرأة للز</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 مقابل الخلع بواسطته ت</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مك</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ن الز</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 من ا</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سترجاع ما أنفق عليها من مهر وتكاليف وزواج وما إلى ذلك</w:t>
      </w:r>
      <w:r w:rsidRPr="006D502B">
        <w:rPr>
          <w:rStyle w:val="Appelnotedebasdep"/>
          <w:rFonts w:ascii="Traditional Arabic" w:hAnsi="Traditional Arabic" w:cs="Traditional Arabic"/>
          <w:sz w:val="32"/>
          <w:szCs w:val="32"/>
          <w:rtl/>
          <w:lang w:bidi="ar-DZ"/>
        </w:rPr>
        <w:footnoteReference w:id="49"/>
      </w:r>
      <w:r w:rsidRPr="006D502B">
        <w:rPr>
          <w:rFonts w:ascii="Traditional Arabic" w:hAnsi="Traditional Arabic" w:cs="Traditional Arabic"/>
          <w:sz w:val="32"/>
          <w:szCs w:val="32"/>
          <w:rtl/>
          <w:lang w:bidi="ar-DZ"/>
        </w:rPr>
        <w:t>.</w:t>
      </w:r>
    </w:p>
    <w:p w:rsidR="00363764" w:rsidRPr="003F060F" w:rsidRDefault="00363764" w:rsidP="003F060F">
      <w:pPr>
        <w:bidi/>
        <w:spacing w:line="276" w:lineRule="auto"/>
        <w:rPr>
          <w:rFonts w:ascii="Traditional Arabic" w:hAnsi="Traditional Arabic" w:cs="Traditional Arabic"/>
          <w:sz w:val="32"/>
          <w:szCs w:val="32"/>
          <w:rtl/>
          <w:lang w:bidi="ar-DZ"/>
        </w:rPr>
      </w:pPr>
      <w:r w:rsidRPr="006D502B">
        <w:rPr>
          <w:rFonts w:ascii="Traditional Arabic" w:hAnsi="Traditional Arabic" w:cs="Traditional Arabic"/>
          <w:b/>
          <w:bCs/>
          <w:sz w:val="32"/>
          <w:szCs w:val="32"/>
          <w:u w:val="single"/>
          <w:rtl/>
          <w:lang w:bidi="ar-DZ"/>
        </w:rPr>
        <w:t>الفرع الثـ</w:t>
      </w:r>
      <w:r w:rsidR="00345B9D">
        <w:rPr>
          <w:rFonts w:ascii="Traditional Arabic" w:hAnsi="Traditional Arabic" w:cs="Traditional Arabic" w:hint="cs"/>
          <w:b/>
          <w:bCs/>
          <w:sz w:val="32"/>
          <w:szCs w:val="32"/>
          <w:u w:val="single"/>
          <w:rtl/>
          <w:lang w:bidi="ar-DZ"/>
        </w:rPr>
        <w:t>ّ</w:t>
      </w:r>
      <w:r w:rsidRPr="006D502B">
        <w:rPr>
          <w:rFonts w:ascii="Traditional Arabic" w:hAnsi="Traditional Arabic" w:cs="Traditional Arabic"/>
          <w:b/>
          <w:bCs/>
          <w:sz w:val="32"/>
          <w:szCs w:val="32"/>
          <w:u w:val="single"/>
          <w:rtl/>
          <w:lang w:bidi="ar-DZ"/>
        </w:rPr>
        <w:t>ـاني:</w:t>
      </w:r>
      <w:r w:rsidRPr="006D502B">
        <w:rPr>
          <w:rFonts w:ascii="Traditional Arabic" w:hAnsi="Traditional Arabic" w:cs="Traditional Arabic"/>
          <w:sz w:val="32"/>
          <w:szCs w:val="32"/>
          <w:rtl/>
          <w:lang w:bidi="ar-DZ"/>
        </w:rPr>
        <w:t xml:space="preserve"> الحكمة من مشروعيّة الخلع قانوناً: المادة 54 من قانون الأسرة الجزائري قبل تعديلها كانت تجيز للز</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وجة أن تخالع نفسها من زوجها على مال يتم</w:t>
      </w:r>
      <w:r w:rsidR="003F060F">
        <w:rPr>
          <w:rFonts w:ascii="Traditional Arabic" w:hAnsi="Traditional Arabic" w:cs="Traditional Arabic" w:hint="cs"/>
          <w:sz w:val="32"/>
          <w:szCs w:val="32"/>
          <w:rtl/>
          <w:lang w:bidi="ar-DZ"/>
        </w:rPr>
        <w:t>ّ</w:t>
      </w:r>
      <w:r w:rsidR="003F060F">
        <w:rPr>
          <w:rFonts w:ascii="Traditional Arabic" w:hAnsi="Traditional Arabic" w:cs="Traditional Arabic"/>
          <w:sz w:val="32"/>
          <w:szCs w:val="32"/>
          <w:rtl/>
          <w:lang w:bidi="ar-DZ"/>
        </w:rPr>
        <w:t xml:space="preserve"> ال</w:t>
      </w:r>
      <w:r w:rsidR="003F060F">
        <w:rPr>
          <w:rFonts w:ascii="Traditional Arabic" w:hAnsi="Traditional Arabic" w:cs="Traditional Arabic" w:hint="cs"/>
          <w:sz w:val="32"/>
          <w:szCs w:val="32"/>
          <w:rtl/>
          <w:lang w:bidi="ar-DZ"/>
        </w:rPr>
        <w:t>اِ</w:t>
      </w:r>
      <w:r w:rsidRPr="006D502B">
        <w:rPr>
          <w:rFonts w:ascii="Traditional Arabic" w:hAnsi="Traditional Arabic" w:cs="Traditional Arabic"/>
          <w:sz w:val="32"/>
          <w:szCs w:val="32"/>
          <w:rtl/>
          <w:lang w:bidi="ar-DZ"/>
        </w:rPr>
        <w:t>ت</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فاق عليه</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لكن بعد الت</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عديل الأخير لسنة 2005 لنفس الماد</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ة جاءت أن</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الزوجة يجوز لها دون موافقة الز</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وج أن تخالع نفسها</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وهذا نظر</w:t>
      </w:r>
      <w:r w:rsidR="003F060F">
        <w:rPr>
          <w:rFonts w:ascii="Traditional Arabic" w:hAnsi="Traditional Arabic" w:cs="Traditional Arabic" w:hint="cs"/>
          <w:sz w:val="32"/>
          <w:szCs w:val="32"/>
          <w:rtl/>
          <w:lang w:bidi="ar-DZ"/>
        </w:rPr>
        <w:t>اً</w:t>
      </w:r>
      <w:r w:rsidRPr="006D502B">
        <w:rPr>
          <w:rFonts w:ascii="Traditional Arabic" w:hAnsi="Traditional Arabic" w:cs="Traditional Arabic"/>
          <w:sz w:val="32"/>
          <w:szCs w:val="32"/>
          <w:rtl/>
          <w:lang w:bidi="ar-DZ"/>
        </w:rPr>
        <w:t xml:space="preserve"> للظ</w:t>
      </w:r>
      <w:r w:rsidR="003F060F">
        <w:rPr>
          <w:rFonts w:ascii="Traditional Arabic" w:hAnsi="Traditional Arabic" w:cs="Traditional Arabic" w:hint="cs"/>
          <w:sz w:val="32"/>
          <w:szCs w:val="32"/>
          <w:rtl/>
          <w:lang w:bidi="ar-DZ"/>
        </w:rPr>
        <w:t>ّ</w:t>
      </w:r>
      <w:r w:rsidR="003F060F">
        <w:rPr>
          <w:rFonts w:ascii="Traditional Arabic" w:hAnsi="Traditional Arabic" w:cs="Traditional Arabic"/>
          <w:sz w:val="32"/>
          <w:szCs w:val="32"/>
          <w:rtl/>
          <w:lang w:bidi="ar-DZ"/>
        </w:rPr>
        <w:t>روف ال</w:t>
      </w:r>
      <w:r w:rsidR="003F060F">
        <w:rPr>
          <w:rFonts w:ascii="Traditional Arabic" w:hAnsi="Traditional Arabic" w:cs="Traditional Arabic" w:hint="cs"/>
          <w:sz w:val="32"/>
          <w:szCs w:val="32"/>
          <w:rtl/>
          <w:lang w:bidi="ar-DZ"/>
        </w:rPr>
        <w:t>اِ</w:t>
      </w:r>
      <w:r w:rsidRPr="006D502B">
        <w:rPr>
          <w:rFonts w:ascii="Traditional Arabic" w:hAnsi="Traditional Arabic" w:cs="Traditional Arabic"/>
          <w:sz w:val="32"/>
          <w:szCs w:val="32"/>
          <w:rtl/>
          <w:lang w:bidi="ar-DZ"/>
        </w:rPr>
        <w:t>جتماعية التي تمر</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بها الأسرة في الجزائر</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حيث يجب أن يتطو</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 القانون تماشيا</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مع تطو</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 المجتمع</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 xml:space="preserve"> لكن على أساس أن لا يخالف ذلك </w:t>
      </w:r>
      <w:r w:rsidR="003F060F">
        <w:rPr>
          <w:rFonts w:ascii="Traditional Arabic" w:hAnsi="Traditional Arabic" w:cs="Traditional Arabic" w:hint="cs"/>
          <w:sz w:val="32"/>
          <w:szCs w:val="32"/>
          <w:rtl/>
          <w:lang w:bidi="ar-DZ"/>
        </w:rPr>
        <w:t xml:space="preserve">أحكام </w:t>
      </w:r>
      <w:r w:rsidRPr="006D502B">
        <w:rPr>
          <w:rFonts w:ascii="Traditional Arabic" w:hAnsi="Traditional Arabic" w:cs="Traditional Arabic"/>
          <w:sz w:val="32"/>
          <w:szCs w:val="32"/>
          <w:rtl/>
          <w:lang w:bidi="ar-DZ"/>
        </w:rPr>
        <w:t>الش</w:t>
      </w:r>
      <w:r w:rsidR="003F060F">
        <w:rPr>
          <w:rFonts w:ascii="Traditional Arabic" w:hAnsi="Traditional Arabic" w:cs="Traditional Arabic" w:hint="cs"/>
          <w:sz w:val="32"/>
          <w:szCs w:val="32"/>
          <w:rtl/>
          <w:lang w:bidi="ar-DZ"/>
        </w:rPr>
        <w:t>َّ</w:t>
      </w:r>
      <w:r w:rsidRPr="006D502B">
        <w:rPr>
          <w:rFonts w:ascii="Traditional Arabic" w:hAnsi="Traditional Arabic" w:cs="Traditional Arabic"/>
          <w:sz w:val="32"/>
          <w:szCs w:val="32"/>
          <w:rtl/>
          <w:lang w:bidi="ar-DZ"/>
        </w:rPr>
        <w:t>ر</w:t>
      </w:r>
      <w:r w:rsidR="003F060F">
        <w:rPr>
          <w:rFonts w:ascii="Traditional Arabic" w:hAnsi="Traditional Arabic" w:cs="Traditional Arabic" w:hint="cs"/>
          <w:sz w:val="32"/>
          <w:szCs w:val="32"/>
          <w:rtl/>
          <w:lang w:bidi="ar-DZ"/>
        </w:rPr>
        <w:t>ي</w:t>
      </w:r>
      <w:r w:rsidRPr="006D502B">
        <w:rPr>
          <w:rFonts w:ascii="Traditional Arabic" w:hAnsi="Traditional Arabic" w:cs="Traditional Arabic"/>
          <w:sz w:val="32"/>
          <w:szCs w:val="32"/>
          <w:rtl/>
          <w:lang w:bidi="ar-DZ"/>
        </w:rPr>
        <w:t>ع</w:t>
      </w:r>
      <w:r w:rsidR="003F060F">
        <w:rPr>
          <w:rFonts w:ascii="Traditional Arabic" w:hAnsi="Traditional Arabic" w:cs="Traditional Arabic" w:hint="cs"/>
          <w:sz w:val="32"/>
          <w:szCs w:val="32"/>
          <w:rtl/>
          <w:lang w:bidi="ar-DZ"/>
        </w:rPr>
        <w:t>ةِ الإسلاميّة</w:t>
      </w:r>
      <w:r w:rsidRPr="006D502B">
        <w:rPr>
          <w:rFonts w:ascii="Traditional Arabic" w:hAnsi="Traditional Arabic" w:cs="Traditional Arabic"/>
          <w:sz w:val="32"/>
          <w:szCs w:val="32"/>
          <w:rtl/>
          <w:lang w:bidi="ar-DZ"/>
        </w:rPr>
        <w:t>.</w:t>
      </w:r>
    </w:p>
    <w:p w:rsidR="00C46750" w:rsidRDefault="00C46750" w:rsidP="00C739D8">
      <w:pPr>
        <w:autoSpaceDE w:val="0"/>
        <w:autoSpaceDN w:val="0"/>
        <w:bidi/>
        <w:adjustRightInd w:val="0"/>
        <w:spacing w:line="276" w:lineRule="auto"/>
        <w:rPr>
          <w:rFonts w:ascii="Traditional Arabic" w:eastAsiaTheme="minorHAnsi" w:hAnsi="Traditional Arabic" w:cs="Traditional Arabic"/>
          <w:b/>
          <w:bCs/>
          <w:sz w:val="32"/>
          <w:szCs w:val="32"/>
          <w:rtl/>
          <w:lang w:eastAsia="en-US"/>
        </w:rPr>
      </w:pPr>
    </w:p>
    <w:p w:rsidR="005D5737" w:rsidRPr="00C86428" w:rsidRDefault="00363764" w:rsidP="00C46750">
      <w:pPr>
        <w:autoSpaceDE w:val="0"/>
        <w:autoSpaceDN w:val="0"/>
        <w:bidi/>
        <w:adjustRightInd w:val="0"/>
        <w:spacing w:line="276" w:lineRule="auto"/>
        <w:rPr>
          <w:rFonts w:ascii="Traditional Arabic" w:eastAsiaTheme="minorHAnsi" w:hAnsi="Traditional Arabic" w:cs="Traditional Arabic"/>
          <w:b/>
          <w:bCs/>
          <w:sz w:val="32"/>
          <w:szCs w:val="32"/>
          <w:lang w:eastAsia="en-US"/>
        </w:rPr>
      </w:pPr>
      <w:r w:rsidRPr="00C86428">
        <w:rPr>
          <w:rFonts w:ascii="Traditional Arabic" w:eastAsiaTheme="minorHAnsi" w:hAnsi="Traditional Arabic" w:cs="Traditional Arabic"/>
          <w:b/>
          <w:bCs/>
          <w:sz w:val="32"/>
          <w:szCs w:val="32"/>
          <w:rtl/>
          <w:lang w:eastAsia="en-US"/>
        </w:rPr>
        <w:t xml:space="preserve">المبحث الثّاني: </w:t>
      </w:r>
      <w:r w:rsidR="005D5737" w:rsidRPr="00C86428">
        <w:rPr>
          <w:rFonts w:ascii="Traditional Arabic" w:eastAsiaTheme="minorHAnsi" w:hAnsi="Traditional Arabic" w:cs="Traditional Arabic"/>
          <w:b/>
          <w:bCs/>
          <w:sz w:val="32"/>
          <w:szCs w:val="32"/>
          <w:rtl/>
          <w:lang w:eastAsia="en-US"/>
        </w:rPr>
        <w:t>موقف</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المشر</w:t>
      </w:r>
      <w:r w:rsidR="009B4EB6">
        <w:rPr>
          <w:rFonts w:ascii="Traditional Arabic" w:eastAsiaTheme="minorHAnsi" w:hAnsi="Traditional Arabic" w:cs="Traditional Arabic" w:hint="cs"/>
          <w:b/>
          <w:bCs/>
          <w:sz w:val="32"/>
          <w:szCs w:val="32"/>
          <w:rtl/>
          <w:lang w:eastAsia="en-US"/>
        </w:rPr>
        <w:t>ِّ</w:t>
      </w:r>
      <w:r w:rsidR="005D5737" w:rsidRPr="00C86428">
        <w:rPr>
          <w:rFonts w:ascii="Traditional Arabic" w:eastAsiaTheme="minorHAnsi" w:hAnsi="Traditional Arabic" w:cs="Traditional Arabic"/>
          <w:b/>
          <w:bCs/>
          <w:sz w:val="32"/>
          <w:szCs w:val="32"/>
          <w:rtl/>
          <w:lang w:eastAsia="en-US"/>
        </w:rPr>
        <w:t>ع</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الجزائري من</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ا</w:t>
      </w:r>
      <w:r w:rsidR="009B4EB6">
        <w:rPr>
          <w:rFonts w:ascii="Traditional Arabic" w:eastAsiaTheme="minorHAnsi" w:hAnsi="Traditional Arabic" w:cs="Traditional Arabic" w:hint="cs"/>
          <w:b/>
          <w:bCs/>
          <w:sz w:val="32"/>
          <w:szCs w:val="32"/>
          <w:rtl/>
          <w:lang w:eastAsia="en-US"/>
        </w:rPr>
        <w:t>ِ</w:t>
      </w:r>
      <w:r w:rsidR="005D5737" w:rsidRPr="00C86428">
        <w:rPr>
          <w:rFonts w:ascii="Traditional Arabic" w:eastAsiaTheme="minorHAnsi" w:hAnsi="Traditional Arabic" w:cs="Traditional Arabic"/>
          <w:b/>
          <w:bCs/>
          <w:sz w:val="32"/>
          <w:szCs w:val="32"/>
          <w:rtl/>
          <w:lang w:eastAsia="en-US"/>
        </w:rPr>
        <w:t>عتبار</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الخ</w:t>
      </w:r>
      <w:r w:rsidR="009B4EB6">
        <w:rPr>
          <w:rFonts w:ascii="Traditional Arabic" w:eastAsiaTheme="minorHAnsi" w:hAnsi="Traditional Arabic" w:cs="Traditional Arabic" w:hint="cs"/>
          <w:b/>
          <w:bCs/>
          <w:sz w:val="32"/>
          <w:szCs w:val="32"/>
          <w:rtl/>
          <w:lang w:eastAsia="en-US"/>
        </w:rPr>
        <w:t>ُ</w:t>
      </w:r>
      <w:r w:rsidR="005D5737" w:rsidRPr="00C86428">
        <w:rPr>
          <w:rFonts w:ascii="Traditional Arabic" w:eastAsiaTheme="minorHAnsi" w:hAnsi="Traditional Arabic" w:cs="Traditional Arabic"/>
          <w:b/>
          <w:bCs/>
          <w:sz w:val="32"/>
          <w:szCs w:val="32"/>
          <w:rtl/>
          <w:lang w:eastAsia="en-US"/>
        </w:rPr>
        <w:t>لع</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طلاق</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أم</w:t>
      </w:r>
      <w:r w:rsidR="005D5737" w:rsidRPr="00C86428">
        <w:rPr>
          <w:rFonts w:ascii="Traditional Arabic" w:eastAsiaTheme="minorHAnsi" w:hAnsi="Traditional Arabic" w:cs="Traditional Arabic"/>
          <w:b/>
          <w:bCs/>
          <w:sz w:val="32"/>
          <w:szCs w:val="32"/>
          <w:lang w:eastAsia="en-US"/>
        </w:rPr>
        <w:t xml:space="preserve"> </w:t>
      </w:r>
      <w:r w:rsidR="005D5737" w:rsidRPr="00C86428">
        <w:rPr>
          <w:rFonts w:ascii="Traditional Arabic" w:eastAsiaTheme="minorHAnsi" w:hAnsi="Traditional Arabic" w:cs="Traditional Arabic"/>
          <w:b/>
          <w:bCs/>
          <w:sz w:val="32"/>
          <w:szCs w:val="32"/>
          <w:rtl/>
          <w:lang w:eastAsia="en-US"/>
        </w:rPr>
        <w:t>فسخ:</w:t>
      </w:r>
    </w:p>
    <w:p w:rsidR="005D5737" w:rsidRPr="006D502B" w:rsidRDefault="005D5737" w:rsidP="00C739D8">
      <w:pPr>
        <w:autoSpaceDE w:val="0"/>
        <w:autoSpaceDN w:val="0"/>
        <w:bidi/>
        <w:adjustRightInd w:val="0"/>
        <w:spacing w:line="276" w:lineRule="auto"/>
        <w:rPr>
          <w:rFonts w:ascii="Traditional Arabic" w:eastAsiaTheme="minorHAnsi" w:hAnsi="Traditional Arabic" w:cs="Traditional Arabic"/>
          <w:sz w:val="32"/>
          <w:szCs w:val="32"/>
          <w:lang w:eastAsia="en-US"/>
        </w:rPr>
      </w:pPr>
      <w:r w:rsidRPr="006D502B">
        <w:rPr>
          <w:rFonts w:ascii="Traditional Arabic" w:eastAsiaTheme="minorHAnsi" w:hAnsi="Traditional Arabic" w:cs="Traditional Arabic"/>
          <w:sz w:val="32"/>
          <w:szCs w:val="32"/>
          <w:rtl/>
          <w:lang w:eastAsia="en-US"/>
        </w:rPr>
        <w:t xml:space="preserve">      فيما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يتعلق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حيث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أنه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فسخ</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فإن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المشرع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الجزائري اعتمد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الموقف</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القائل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بأن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الخلع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طلاقا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فسخ،</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وذلك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واضح</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خلال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الترتيب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الذي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جاء</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المشرع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قانون</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الأسرة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الجزائري،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بحيث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خصص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المشرع</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الجزائري 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الفصل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الثالث</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الفسخ</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تحت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عنوان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النكاح</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الفاسد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والباطل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وذلك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خلال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32 </w:t>
      </w:r>
      <w:r w:rsidRPr="006D502B">
        <w:rPr>
          <w:rFonts w:ascii="Traditional Arabic" w:eastAsiaTheme="minorHAnsi" w:hAnsi="Traditional Arabic" w:cs="Traditional Arabic"/>
          <w:sz w:val="32"/>
          <w:szCs w:val="32"/>
          <w:rtl/>
          <w:lang w:eastAsia="en-US"/>
        </w:rPr>
        <w:t>إلى</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غاية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35 </w:t>
      </w:r>
      <w:r w:rsidRPr="006D502B">
        <w:rPr>
          <w:rFonts w:ascii="Traditional Arabic" w:eastAsiaTheme="minorHAnsi" w:hAnsi="Traditional Arabic" w:cs="Traditional Arabic"/>
          <w:sz w:val="32"/>
          <w:szCs w:val="32"/>
          <w:rtl/>
          <w:lang w:eastAsia="en-US"/>
        </w:rPr>
        <w:t>منه</w:t>
      </w:r>
      <w:r w:rsidR="00782481">
        <w:rPr>
          <w:rFonts w:ascii="Traditional Arabic" w:eastAsiaTheme="minorHAnsi" w:hAnsi="Traditional Arabic" w:cs="Traditional Arabic" w:hint="cs"/>
          <w:sz w:val="32"/>
          <w:szCs w:val="32"/>
          <w:rtl/>
          <w:lang w:eastAsia="en-US"/>
        </w:rPr>
        <w:t xml:space="preserve">، </w:t>
      </w:r>
      <w:r w:rsidRPr="006D502B">
        <w:rPr>
          <w:rFonts w:ascii="Traditional Arabic" w:eastAsiaTheme="minorHAnsi" w:hAnsi="Traditional Arabic" w:cs="Traditional Arabic"/>
          <w:sz w:val="32"/>
          <w:szCs w:val="32"/>
          <w:rtl/>
          <w:lang w:eastAsia="en-US"/>
        </w:rPr>
        <w:t>كما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ورد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الباب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الثاني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تحت</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عنوان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انحلال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الزواج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وذلك</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47 </w:t>
      </w:r>
      <w:r w:rsidRPr="006D502B">
        <w:rPr>
          <w:rFonts w:ascii="Traditional Arabic" w:eastAsiaTheme="minorHAnsi" w:hAnsi="Traditional Arabic" w:cs="Traditional Arabic"/>
          <w:sz w:val="32"/>
          <w:szCs w:val="32"/>
          <w:rtl/>
          <w:lang w:eastAsia="en-US"/>
        </w:rPr>
        <w:t>منه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والتي</w:t>
      </w:r>
    </w:p>
    <w:p w:rsidR="005D5737" w:rsidRPr="006D502B" w:rsidRDefault="005D5737" w:rsidP="00C739D8">
      <w:pPr>
        <w:autoSpaceDE w:val="0"/>
        <w:autoSpaceDN w:val="0"/>
        <w:bidi/>
        <w:adjustRightInd w:val="0"/>
        <w:spacing w:line="276" w:lineRule="auto"/>
        <w:rPr>
          <w:rFonts w:ascii="Traditional Arabic" w:eastAsiaTheme="minorHAnsi" w:hAnsi="Traditional Arabic" w:cs="Traditional Arabic"/>
          <w:sz w:val="32"/>
          <w:szCs w:val="32"/>
          <w:rtl/>
          <w:lang w:eastAsia="en-US"/>
        </w:rPr>
      </w:pPr>
      <w:r w:rsidRPr="006D502B">
        <w:rPr>
          <w:rFonts w:ascii="Traditional Arabic" w:eastAsiaTheme="minorHAnsi" w:hAnsi="Traditional Arabic" w:cs="Traditional Arabic"/>
          <w:sz w:val="32"/>
          <w:szCs w:val="32"/>
          <w:rtl/>
          <w:lang w:eastAsia="en-US"/>
        </w:rPr>
        <w:t>تنص</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على</w:t>
      </w:r>
      <w:r w:rsidR="00782481">
        <w:rPr>
          <w:rFonts w:ascii="Traditional Arabic" w:eastAsiaTheme="minorHAnsi" w:hAnsi="Traditional Arabic" w:cs="Traditional Arabic" w:hint="cs"/>
          <w:sz w:val="32"/>
          <w:szCs w:val="32"/>
          <w:rtl/>
          <w:lang w:eastAsia="en-US"/>
        </w:rPr>
        <w:t>: "</w:t>
      </w:r>
      <w:r w:rsidRPr="006D502B">
        <w:rPr>
          <w:rFonts w:ascii="Traditional Arabic" w:eastAsiaTheme="minorHAnsi" w:hAnsi="Traditional Arabic" w:cs="Traditional Arabic"/>
          <w:sz w:val="32"/>
          <w:szCs w:val="32"/>
          <w:rtl/>
          <w:lang w:eastAsia="en-US"/>
        </w:rPr>
        <w:t>تنحل</w:t>
      </w:r>
      <w:r w:rsidRPr="006D502B">
        <w:rPr>
          <w:rFonts w:ascii="Traditional Arabic" w:eastAsiaTheme="minorHAnsi" w:hAnsi="Traditional Arabic" w:cs="Traditional Arabic"/>
          <w:sz w:val="32"/>
          <w:szCs w:val="32"/>
          <w:lang w:eastAsia="en-US"/>
        </w:rPr>
        <w:t xml:space="preserve"> </w:t>
      </w:r>
      <w:r w:rsidR="00782481">
        <w:rPr>
          <w:rFonts w:ascii="Traditional Arabic" w:eastAsiaTheme="minorHAnsi" w:hAnsi="Traditional Arabic" w:cs="Traditional Arabic" w:hint="cs"/>
          <w:sz w:val="32"/>
          <w:szCs w:val="32"/>
          <w:rtl/>
          <w:lang w:eastAsia="en-US"/>
        </w:rPr>
        <w:t>الرّابطة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وجي</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بالط</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الوفاة</w:t>
      </w:r>
      <w:r w:rsidRPr="006D502B">
        <w:rPr>
          <w:rFonts w:ascii="Traditional Arabic" w:eastAsiaTheme="minorHAnsi" w:hAnsi="Traditional Arabic" w:cs="Traditional Arabic"/>
          <w:sz w:val="32"/>
          <w:szCs w:val="32"/>
          <w:lang w:eastAsia="en-US"/>
        </w:rPr>
        <w:t>"</w:t>
      </w:r>
      <w:r w:rsidR="00782481">
        <w:rPr>
          <w:rFonts w:ascii="Traditional Arabic" w:eastAsiaTheme="minorHAnsi" w:hAnsi="Traditional Arabic" w:cs="Traditional Arabic" w:hint="cs"/>
          <w:sz w:val="32"/>
          <w:szCs w:val="32"/>
          <w:rtl/>
          <w:lang w:eastAsia="en-US"/>
        </w:rPr>
        <w:t xml:space="preserve">، </w:t>
      </w:r>
      <w:r w:rsidRPr="006D502B">
        <w:rPr>
          <w:rFonts w:ascii="Traditional Arabic" w:eastAsiaTheme="minorHAnsi" w:hAnsi="Traditional Arabic" w:cs="Traditional Arabic"/>
          <w:sz w:val="32"/>
          <w:szCs w:val="32"/>
          <w:rtl/>
          <w:lang w:eastAsia="en-US"/>
        </w:rPr>
        <w:t>ثم</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تطر</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لطرق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انحلال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w:t>
      </w:r>
      <w:r w:rsidR="00782481">
        <w:rPr>
          <w:rFonts w:ascii="Traditional Arabic" w:eastAsiaTheme="minorHAnsi" w:hAnsi="Traditional Arabic" w:cs="Traditional Arabic" w:hint="cs"/>
          <w:sz w:val="32"/>
          <w:szCs w:val="32"/>
          <w:rtl/>
          <w:lang w:eastAsia="en-US"/>
        </w:rPr>
        <w:t>لرّابطة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وجي</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خلال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w:t>
      </w:r>
      <w:r w:rsidR="00782481">
        <w:rPr>
          <w:rFonts w:ascii="Traditional Arabic" w:eastAsiaTheme="minorHAnsi" w:hAnsi="Traditional Arabic" w:cs="Traditional Arabic" w:hint="cs"/>
          <w:sz w:val="32"/>
          <w:szCs w:val="32"/>
          <w:rtl/>
          <w:lang w:eastAsia="en-US"/>
        </w:rPr>
        <w:t>ّ</w:t>
      </w:r>
      <w:r w:rsidRPr="006D502B">
        <w:rPr>
          <w:rFonts w:ascii="Traditional Arabic" w:eastAsiaTheme="minorHAnsi" w:hAnsi="Traditional Arabic" w:cs="Traditional Arabic"/>
          <w:sz w:val="32"/>
          <w:szCs w:val="32"/>
          <w:rtl/>
          <w:lang w:eastAsia="en-US"/>
        </w:rPr>
        <w:t>ة</w:t>
      </w:r>
      <w:r w:rsidRPr="006D502B">
        <w:rPr>
          <w:rFonts w:ascii="Traditional Arabic" w:eastAsiaTheme="minorHAnsi" w:hAnsi="Traditional Arabic" w:cs="Traditional Arabic"/>
          <w:sz w:val="32"/>
          <w:szCs w:val="32"/>
          <w:lang w:eastAsia="en-US"/>
        </w:rPr>
        <w:t xml:space="preserve"> 48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الفصل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الأول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قانون</w:t>
      </w:r>
      <w:r w:rsidR="003B2ADB">
        <w:rPr>
          <w:rFonts w:ascii="Traditional Arabic" w:eastAsiaTheme="minorHAnsi" w:hAnsi="Traditional Arabic" w:cs="Traditional Arabic" w:hint="cs"/>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الأسرة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المعنون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والتي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تنص: "مع مراعاة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أحكام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المادة</w:t>
      </w:r>
      <w:r w:rsidRPr="006D502B">
        <w:rPr>
          <w:rFonts w:ascii="Traditional Arabic" w:eastAsiaTheme="minorHAnsi" w:hAnsi="Traditional Arabic" w:cs="Traditional Arabic"/>
          <w:sz w:val="32"/>
          <w:szCs w:val="32"/>
          <w:lang w:eastAsia="en-US"/>
        </w:rPr>
        <w:t xml:space="preserve"> 49 </w:t>
      </w:r>
      <w:r w:rsidRPr="006D502B">
        <w:rPr>
          <w:rFonts w:ascii="Traditional Arabic" w:eastAsiaTheme="minorHAnsi" w:hAnsi="Traditional Arabic" w:cs="Traditional Arabic"/>
          <w:sz w:val="32"/>
          <w:szCs w:val="32"/>
          <w:rtl/>
          <w:lang w:eastAsia="en-US"/>
        </w:rPr>
        <w:t>أدناه</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يحل</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عقد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الزواج</w:t>
      </w:r>
      <w:r w:rsidR="003B2ADB">
        <w:rPr>
          <w:rFonts w:ascii="Traditional Arabic" w:eastAsiaTheme="minorHAnsi" w:hAnsi="Traditional Arabic" w:cs="Traditional Arabic" w:hint="cs"/>
          <w:sz w:val="32"/>
          <w:szCs w:val="32"/>
          <w:rtl/>
          <w:lang w:eastAsia="en-US" w:bidi="ar-DZ"/>
        </w:rPr>
        <w:t xml:space="preserve"> </w:t>
      </w:r>
      <w:r w:rsidRPr="006D502B">
        <w:rPr>
          <w:rFonts w:ascii="Traditional Arabic" w:eastAsiaTheme="minorHAnsi" w:hAnsi="Traditional Arabic" w:cs="Traditional Arabic"/>
          <w:sz w:val="32"/>
          <w:szCs w:val="32"/>
          <w:rtl/>
          <w:lang w:eastAsia="en-US"/>
        </w:rPr>
        <w:t>بالطلاق</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الذي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يتم</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بإرادة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بتراضي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الزوجين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أو</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بطلب</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الزوجة</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في</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حدود</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ما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ورد في</w:t>
      </w:r>
      <w:r w:rsidRPr="006D502B">
        <w:rPr>
          <w:rFonts w:ascii="Traditional Arabic" w:eastAsiaTheme="minorHAnsi" w:hAnsi="Traditional Arabic" w:cs="Traditional Arabic"/>
          <w:sz w:val="32"/>
          <w:szCs w:val="32"/>
          <w:rtl/>
          <w:lang w:eastAsia="en-US" w:bidi="ar-DZ"/>
        </w:rPr>
        <w:t xml:space="preserve"> </w:t>
      </w:r>
      <w:r w:rsidRPr="006D502B">
        <w:rPr>
          <w:rFonts w:ascii="Traditional Arabic" w:eastAsiaTheme="minorHAnsi" w:hAnsi="Traditional Arabic" w:cs="Traditional Arabic"/>
          <w:sz w:val="32"/>
          <w:szCs w:val="32"/>
          <w:rtl/>
          <w:lang w:eastAsia="en-US"/>
        </w:rPr>
        <w:t>المادتين</w:t>
      </w:r>
      <w:r w:rsidRPr="006D502B">
        <w:rPr>
          <w:rFonts w:ascii="Traditional Arabic" w:eastAsiaTheme="minorHAnsi" w:hAnsi="Traditional Arabic" w:cs="Traditional Arabic"/>
          <w:sz w:val="32"/>
          <w:szCs w:val="32"/>
          <w:lang w:eastAsia="en-US"/>
        </w:rPr>
        <w:t xml:space="preserve"> 53 </w:t>
      </w:r>
      <w:r w:rsidRPr="006D502B">
        <w:rPr>
          <w:rFonts w:ascii="Traditional Arabic" w:eastAsiaTheme="minorHAnsi" w:hAnsi="Traditional Arabic" w:cs="Traditional Arabic"/>
          <w:sz w:val="32"/>
          <w:szCs w:val="32"/>
          <w:rtl/>
          <w:lang w:eastAsia="en-US"/>
        </w:rPr>
        <w:t>و</w:t>
      </w:r>
      <w:r w:rsidRPr="006D502B">
        <w:rPr>
          <w:rFonts w:ascii="Traditional Arabic" w:eastAsiaTheme="minorHAnsi" w:hAnsi="Traditional Arabic" w:cs="Traditional Arabic"/>
          <w:sz w:val="32"/>
          <w:szCs w:val="32"/>
          <w:lang w:eastAsia="en-US"/>
        </w:rPr>
        <w:t>54</w:t>
      </w:r>
      <w:r w:rsidR="004C3117">
        <w:rPr>
          <w:rFonts w:ascii="Traditional Arabic" w:eastAsiaTheme="minorHAnsi" w:hAnsi="Traditional Arabic" w:cs="Traditional Arabic" w:hint="cs"/>
          <w:sz w:val="32"/>
          <w:szCs w:val="32"/>
          <w:rtl/>
          <w:lang w:eastAsia="en-US"/>
        </w:rPr>
        <w:t xml:space="preserve"> </w:t>
      </w:r>
      <w:r w:rsidRPr="006D502B">
        <w:rPr>
          <w:rFonts w:ascii="Traditional Arabic" w:eastAsiaTheme="minorHAnsi" w:hAnsi="Traditional Arabic" w:cs="Traditional Arabic"/>
          <w:sz w:val="32"/>
          <w:szCs w:val="32"/>
          <w:rtl/>
          <w:lang w:eastAsia="en-US"/>
        </w:rPr>
        <w:t>من</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هذا</w:t>
      </w:r>
      <w:r w:rsidRPr="006D502B">
        <w:rPr>
          <w:rFonts w:ascii="Traditional Arabic" w:eastAsiaTheme="minorHAnsi" w:hAnsi="Traditional Arabic" w:cs="Traditional Arabic"/>
          <w:sz w:val="32"/>
          <w:szCs w:val="32"/>
          <w:lang w:eastAsia="en-US"/>
        </w:rPr>
        <w:t xml:space="preserve"> </w:t>
      </w:r>
      <w:r w:rsidRPr="006D502B">
        <w:rPr>
          <w:rFonts w:ascii="Traditional Arabic" w:eastAsiaTheme="minorHAnsi" w:hAnsi="Traditional Arabic" w:cs="Traditional Arabic"/>
          <w:sz w:val="32"/>
          <w:szCs w:val="32"/>
          <w:rtl/>
          <w:lang w:eastAsia="en-US"/>
        </w:rPr>
        <w:t>القانون".</w:t>
      </w:r>
      <w:r w:rsidRPr="006D502B">
        <w:rPr>
          <w:rStyle w:val="Appelnotedebasdep"/>
          <w:rFonts w:ascii="Traditional Arabic" w:eastAsiaTheme="minorHAnsi" w:hAnsi="Traditional Arabic" w:cs="Traditional Arabic"/>
          <w:sz w:val="32"/>
          <w:szCs w:val="32"/>
          <w:rtl/>
          <w:lang w:eastAsia="en-US"/>
        </w:rPr>
        <w:footnoteReference w:id="50"/>
      </w:r>
    </w:p>
    <w:p w:rsidR="000C66B9" w:rsidRDefault="003B2ADB" w:rsidP="003E5904">
      <w:pPr>
        <w:autoSpaceDE w:val="0"/>
        <w:autoSpaceDN w:val="0"/>
        <w:bidi/>
        <w:adjustRightInd w:val="0"/>
        <w:spacing w:line="276" w:lineRule="auto"/>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8553C4" w:rsidRPr="006D502B">
        <w:rPr>
          <w:rFonts w:ascii="Traditional Arabic" w:eastAsiaTheme="minorHAnsi" w:hAnsi="Traditional Arabic" w:cs="Traditional Arabic"/>
          <w:sz w:val="32"/>
          <w:szCs w:val="32"/>
          <w:rtl/>
          <w:lang w:eastAsia="en-US" w:bidi="ar-DZ"/>
        </w:rPr>
        <w:t>هذا؛ ونجد بأنّ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المادة</w:t>
      </w:r>
      <w:r w:rsidR="008553C4" w:rsidRPr="006D502B">
        <w:rPr>
          <w:rFonts w:ascii="Traditional Arabic" w:eastAsiaTheme="minorHAnsi" w:hAnsi="Traditional Arabic" w:cs="Traditional Arabic"/>
          <w:sz w:val="32"/>
          <w:szCs w:val="32"/>
          <w:lang w:eastAsia="en-US"/>
        </w:rPr>
        <w:t xml:space="preserve"> 54 </w:t>
      </w:r>
      <w:r w:rsidR="008553C4" w:rsidRPr="006D502B">
        <w:rPr>
          <w:rFonts w:ascii="Traditional Arabic" w:eastAsiaTheme="minorHAnsi" w:hAnsi="Traditional Arabic" w:cs="Traditional Arabic"/>
          <w:sz w:val="32"/>
          <w:szCs w:val="32"/>
          <w:rtl/>
          <w:lang w:eastAsia="en-US"/>
        </w:rPr>
        <w:t>التي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تعرضت</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للخلع</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كصورة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من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صور</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فك الرابطة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الزوجية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موجودة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في</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خانة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الفصل</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الخاص</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بالطلاق،</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وهو</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يؤكد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التأثر</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الواضح</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وتبني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المشرع</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الجزائري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للرأي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القائل</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بأن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الخلع</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طلاق</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لا</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فسخ،</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ويكون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ذلك</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مصيبا؛</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لأن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الفسخ</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مفهوم</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المشرع الجزائري يكون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حالة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وجود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عيب</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يشوب</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العقد،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ويتمثل</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أساسا</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اختلال</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أحد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أركان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العقد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واشتماله</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على</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مانع</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أو</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شرط</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يتنافى</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ومقتضياته،</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وبينما</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الأمر</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يختلف</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عليه</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في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الخلع،</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إذ</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يرد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على</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علاقة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زوجية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صحيحة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لم</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يعتريها</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أي</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عارض</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يعيب</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العقد،</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وانما</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يتعلق</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الأمر</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بظهور</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عناصر</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خارجية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وظروف</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خارجة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عن</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العقد</w:t>
      </w:r>
      <w:r w:rsidR="008553C4" w:rsidRPr="006D502B">
        <w:rPr>
          <w:rFonts w:ascii="Traditional Arabic" w:eastAsiaTheme="minorHAnsi" w:hAnsi="Traditional Arabic" w:cs="Traditional Arabic"/>
          <w:sz w:val="32"/>
          <w:szCs w:val="32"/>
          <w:rtl/>
          <w:lang w:eastAsia="en-US" w:bidi="ar-DZ"/>
        </w:rPr>
        <w:t xml:space="preserve"> </w:t>
      </w:r>
      <w:r w:rsidR="008553C4" w:rsidRPr="006D502B">
        <w:rPr>
          <w:rFonts w:ascii="Traditional Arabic" w:eastAsiaTheme="minorHAnsi" w:hAnsi="Traditional Arabic" w:cs="Traditional Arabic"/>
          <w:sz w:val="32"/>
          <w:szCs w:val="32"/>
          <w:rtl/>
          <w:lang w:eastAsia="en-US"/>
        </w:rPr>
        <w:t>تستهدف</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حل</w:t>
      </w:r>
      <w:r w:rsidR="00345B9D">
        <w:rPr>
          <w:rFonts w:ascii="Traditional Arabic" w:eastAsiaTheme="minorHAnsi" w:hAnsi="Traditional Arabic" w:cs="Traditional Arabic" w:hint="cs"/>
          <w:sz w:val="32"/>
          <w:szCs w:val="32"/>
          <w:rtl/>
          <w:lang w:eastAsia="en-US"/>
        </w:rPr>
        <w:t>ّ</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الر</w:t>
      </w:r>
      <w:r w:rsidR="00345B9D">
        <w:rPr>
          <w:rFonts w:ascii="Traditional Arabic" w:eastAsiaTheme="minorHAnsi" w:hAnsi="Traditional Arabic" w:cs="Traditional Arabic" w:hint="cs"/>
          <w:sz w:val="32"/>
          <w:szCs w:val="32"/>
          <w:rtl/>
          <w:lang w:eastAsia="en-US"/>
        </w:rPr>
        <w:t>ّ</w:t>
      </w:r>
      <w:r w:rsidR="008553C4" w:rsidRPr="006D502B">
        <w:rPr>
          <w:rFonts w:ascii="Traditional Arabic" w:eastAsiaTheme="minorHAnsi" w:hAnsi="Traditional Arabic" w:cs="Traditional Arabic"/>
          <w:sz w:val="32"/>
          <w:szCs w:val="32"/>
          <w:rtl/>
          <w:lang w:eastAsia="en-US"/>
        </w:rPr>
        <w:t>ابطة</w:t>
      </w:r>
      <w:r w:rsidR="008553C4" w:rsidRPr="006D502B">
        <w:rPr>
          <w:rFonts w:ascii="Traditional Arabic" w:eastAsiaTheme="minorHAnsi" w:hAnsi="Traditional Arabic" w:cs="Traditional Arabic"/>
          <w:sz w:val="32"/>
          <w:szCs w:val="32"/>
          <w:lang w:eastAsia="en-US"/>
        </w:rPr>
        <w:t xml:space="preserve"> </w:t>
      </w:r>
      <w:r w:rsidR="008553C4" w:rsidRPr="006D502B">
        <w:rPr>
          <w:rFonts w:ascii="Traditional Arabic" w:eastAsiaTheme="minorHAnsi" w:hAnsi="Traditional Arabic" w:cs="Traditional Arabic"/>
          <w:sz w:val="32"/>
          <w:szCs w:val="32"/>
          <w:rtl/>
          <w:lang w:eastAsia="en-US"/>
        </w:rPr>
        <w:t>الز</w:t>
      </w:r>
      <w:r w:rsidR="003E5904">
        <w:rPr>
          <w:rFonts w:ascii="Traditional Arabic" w:eastAsiaTheme="minorHAnsi" w:hAnsi="Traditional Arabic" w:cs="Traditional Arabic" w:hint="cs"/>
          <w:sz w:val="32"/>
          <w:szCs w:val="32"/>
          <w:rtl/>
          <w:lang w:eastAsia="en-US"/>
        </w:rPr>
        <w:t>ّ</w:t>
      </w:r>
      <w:r w:rsidR="008553C4" w:rsidRPr="006D502B">
        <w:rPr>
          <w:rFonts w:ascii="Traditional Arabic" w:eastAsiaTheme="minorHAnsi" w:hAnsi="Traditional Arabic" w:cs="Traditional Arabic"/>
          <w:sz w:val="32"/>
          <w:szCs w:val="32"/>
          <w:rtl/>
          <w:lang w:eastAsia="en-US"/>
        </w:rPr>
        <w:t>وجية.</w:t>
      </w:r>
      <w:r w:rsidR="008553C4" w:rsidRPr="006D502B">
        <w:rPr>
          <w:rFonts w:ascii="Traditional Arabic" w:eastAsiaTheme="minorHAnsi" w:hAnsi="Traditional Arabic" w:cs="Traditional Arabic"/>
          <w:sz w:val="32"/>
          <w:szCs w:val="32"/>
          <w:vertAlign w:val="superscript"/>
          <w:rtl/>
          <w:lang w:eastAsia="en-US"/>
        </w:rPr>
        <w:footnoteReference w:id="51"/>
      </w:r>
    </w:p>
    <w:p w:rsidR="00C86428" w:rsidRPr="00C86428" w:rsidRDefault="00C86428" w:rsidP="00C739D8">
      <w:pPr>
        <w:widowControl w:val="0"/>
        <w:bidi/>
        <w:spacing w:after="80" w:line="276" w:lineRule="auto"/>
        <w:rPr>
          <w:rFonts w:ascii="Traditional Arabic" w:eastAsia="Times New Roman" w:hAnsi="Traditional Arabic" w:cs="Traditional Arabic"/>
          <w:b/>
          <w:bCs/>
          <w:kern w:val="32"/>
          <w:sz w:val="32"/>
          <w:szCs w:val="32"/>
          <w:rtl/>
          <w:lang w:val="en-US" w:eastAsia="ar-SA"/>
        </w:rPr>
      </w:pPr>
      <w:r w:rsidRPr="00C86428">
        <w:rPr>
          <w:rFonts w:ascii="Traditional Arabic" w:eastAsia="Times New Roman" w:hAnsi="Traditional Arabic" w:cs="Traditional Arabic"/>
          <w:b/>
          <w:bCs/>
          <w:kern w:val="32"/>
          <w:sz w:val="32"/>
          <w:szCs w:val="32"/>
          <w:rtl/>
          <w:lang w:val="en-US" w:eastAsia="ar-SA"/>
        </w:rPr>
        <w:t xml:space="preserve">المبحث الثّالث: </w:t>
      </w:r>
      <w:r w:rsidRPr="00C86428">
        <w:rPr>
          <w:rFonts w:ascii="Traditional Arabic" w:eastAsia="Times New Roman" w:hAnsi="Traditional Arabic" w:cs="Traditional Arabic" w:hint="cs"/>
          <w:b/>
          <w:bCs/>
          <w:kern w:val="32"/>
          <w:sz w:val="32"/>
          <w:szCs w:val="32"/>
          <w:rtl/>
          <w:lang w:val="en-US" w:eastAsia="ar-SA"/>
        </w:rPr>
        <w:t>و</w:t>
      </w:r>
      <w:r w:rsidRPr="00C86428">
        <w:rPr>
          <w:rFonts w:ascii="Traditional Arabic" w:eastAsia="Times New Roman" w:hAnsi="Traditional Arabic" w:cs="Traditional Arabic"/>
          <w:b/>
          <w:bCs/>
          <w:kern w:val="32"/>
          <w:sz w:val="32"/>
          <w:szCs w:val="32"/>
          <w:rtl/>
          <w:lang w:val="en-US" w:eastAsia="ar-SA"/>
        </w:rPr>
        <w:t>دعوى نسخ الخلع ونسخ أخذ العوض فيه:</w:t>
      </w:r>
    </w:p>
    <w:p w:rsidR="001E46FC" w:rsidRPr="006D502B" w:rsidRDefault="001E46FC" w:rsidP="003E5904">
      <w:pPr>
        <w:widowControl w:val="0"/>
        <w:bidi/>
        <w:spacing w:after="80" w:line="276" w:lineRule="auto"/>
        <w:ind w:firstLine="567"/>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نقل العلماء عن بكر بن عبد الله المزني عدم مش</w:t>
      </w:r>
      <w:r w:rsidR="00E911F2" w:rsidRPr="006D502B">
        <w:rPr>
          <w:rFonts w:ascii="Traditional Arabic" w:eastAsia="Times New Roman" w:hAnsi="Traditional Arabic" w:cs="Traditional Arabic"/>
          <w:sz w:val="32"/>
          <w:szCs w:val="32"/>
          <w:rtl/>
          <w:lang w:val="en-US" w:eastAsia="ar-SA"/>
        </w:rPr>
        <w:t>روعية أخذ العوض في الخلع مطلقاً،</w:t>
      </w:r>
      <w:r w:rsidRPr="006D502B">
        <w:rPr>
          <w:rFonts w:ascii="Traditional Arabic" w:eastAsia="Times New Roman" w:hAnsi="Traditional Arabic" w:cs="Traditional Arabic"/>
          <w:sz w:val="32"/>
          <w:szCs w:val="32"/>
          <w:rtl/>
          <w:lang w:val="en-US" w:eastAsia="ar-SA"/>
        </w:rPr>
        <w:t xml:space="preserve"> وذهب </w:t>
      </w:r>
      <w:r w:rsidR="003E5904">
        <w:rPr>
          <w:rFonts w:ascii="Traditional Arabic" w:eastAsia="Times New Roman" w:hAnsi="Traditional Arabic" w:cs="Traditional Arabic"/>
          <w:sz w:val="32"/>
          <w:szCs w:val="32"/>
          <w:rtl/>
          <w:lang w:val="en-US" w:eastAsia="ar-SA"/>
        </w:rPr>
        <w:t>إلى أن حكم العوض في الخلع منسوخ</w:t>
      </w:r>
      <w:r w:rsidR="003E5904">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ففي تفسير ابن جرير الط</w:t>
      </w:r>
      <w:r w:rsidR="003E590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بري</w:t>
      </w:r>
      <w:r w:rsidR="003E590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(قال عقبة ابن أبي الصهباء: سألت بكراً عن المختلعة أيأخذ منها شيئاً؟ قال: لا</w:t>
      </w:r>
      <w:r w:rsidR="00E911F2"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وقرأ</w:t>
      </w:r>
      <w:r w:rsidR="00E911F2"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r w:rsidR="00E911F2"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7968C8F6" wp14:editId="43F28EA3">
            <wp:extent cx="609600" cy="323850"/>
            <wp:effectExtent l="0" t="0" r="0" b="0"/>
            <wp:docPr id="382" name="Imag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09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B56D410" wp14:editId="5D124347">
            <wp:extent cx="523875" cy="323850"/>
            <wp:effectExtent l="0" t="0" r="9525" b="0"/>
            <wp:docPr id="381" name="Imag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38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0ABCFFD" wp14:editId="7A56E48A">
            <wp:extent cx="342900" cy="323850"/>
            <wp:effectExtent l="0" t="0" r="0" b="0"/>
            <wp:docPr id="380" name="Imag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429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28A74D8" wp14:editId="44B18645">
            <wp:extent cx="361950" cy="323850"/>
            <wp:effectExtent l="0" t="0" r="0" b="0"/>
            <wp:docPr id="379" name="Imag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619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[النساء: 21].</w:t>
      </w:r>
      <w:r w:rsidR="003E5904">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وبسنده عن عقبة بن أبي الصهباء قال: سألت بكر بن عبد الله عن رجل تريد امرأته منه الخلع قال</w:t>
      </w:r>
      <w:r w:rsidR="003E5904">
        <w:rPr>
          <w:rFonts w:ascii="Traditional Arabic" w:eastAsia="Times New Roman" w:hAnsi="Traditional Arabic" w:cs="Traditional Arabic"/>
          <w:sz w:val="32"/>
          <w:szCs w:val="32"/>
          <w:rtl/>
          <w:lang w:val="en-US" w:eastAsia="ar-SA"/>
        </w:rPr>
        <w:t>: لا يحل له أن يأخذ منها شيئاً</w:t>
      </w:r>
      <w:r w:rsidR="003E5904">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 xml:space="preserve">قلت: يقول الله تعالى ذكره في كتابه: </w:t>
      </w:r>
      <w:r w:rsidR="00E911F2"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6978CC05" wp14:editId="5A37DC8B">
            <wp:extent cx="152400" cy="323850"/>
            <wp:effectExtent l="0" t="0" r="0" b="0"/>
            <wp:docPr id="378" name="Imag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C149C96" wp14:editId="2DC7E309">
            <wp:extent cx="266700" cy="323850"/>
            <wp:effectExtent l="0" t="0" r="0" b="0"/>
            <wp:docPr id="377" name="Imag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85DA11D" wp14:editId="6AFAD55C">
            <wp:extent cx="304800" cy="323850"/>
            <wp:effectExtent l="0" t="0" r="0" b="0"/>
            <wp:docPr id="376" name="Imag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3D825FB" wp14:editId="0635D5E5">
            <wp:extent cx="133350" cy="323850"/>
            <wp:effectExtent l="0" t="0" r="0" b="0"/>
            <wp:docPr id="375" name="Imag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A5B5F26" wp14:editId="7E5E0E0A">
            <wp:extent cx="323850" cy="323850"/>
            <wp:effectExtent l="0" t="0" r="0" b="0"/>
            <wp:docPr id="374" name="Imag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94DA2A5" wp14:editId="32658E73">
            <wp:extent cx="152400" cy="323850"/>
            <wp:effectExtent l="0" t="0" r="0" b="0"/>
            <wp:docPr id="373" name="Imag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قال: هذه نُسخت, قلت: فإني حفظت. قال: حفظت سورة النساء, قول الله تعالى ذكره: </w:t>
      </w:r>
      <w:r w:rsidR="00E911F2"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7D16AB03" wp14:editId="69AB9F1A">
            <wp:extent cx="209550" cy="323850"/>
            <wp:effectExtent l="0" t="0" r="0" b="0"/>
            <wp:docPr id="372" name="Imag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803A2F3" wp14:editId="3E8F43CE">
            <wp:extent cx="323850" cy="323850"/>
            <wp:effectExtent l="0" t="0" r="0" b="0"/>
            <wp:docPr id="371" name="Imag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92915AC" wp14:editId="5831272C">
            <wp:extent cx="504825" cy="323850"/>
            <wp:effectExtent l="0" t="0" r="9525" b="0"/>
            <wp:docPr id="370" name="Imag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048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0B8ABF5" wp14:editId="77A9C233">
            <wp:extent cx="219075" cy="323850"/>
            <wp:effectExtent l="0" t="0" r="9525" b="0"/>
            <wp:docPr id="369" name="Imag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68C0375" wp14:editId="046D6CC2">
            <wp:extent cx="609600" cy="323850"/>
            <wp:effectExtent l="0" t="0" r="0" b="0"/>
            <wp:docPr id="368" name="Imag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09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4F20C5D" wp14:editId="04D14D57">
            <wp:extent cx="219075" cy="323850"/>
            <wp:effectExtent l="0" t="0" r="9525" b="0"/>
            <wp:docPr id="367" name="Imag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C90B854" wp14:editId="06FC516D">
            <wp:extent cx="457200" cy="323850"/>
            <wp:effectExtent l="0" t="0" r="0" b="0"/>
            <wp:docPr id="366" name="Imag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8CC6D16" wp14:editId="75819817">
            <wp:extent cx="476250" cy="323850"/>
            <wp:effectExtent l="0" t="0" r="0" b="0"/>
            <wp:docPr id="365" name="Imag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7B4A5EA" wp14:editId="384DC9B7">
            <wp:extent cx="409575" cy="323850"/>
            <wp:effectExtent l="0" t="0" r="9525" b="0"/>
            <wp:docPr id="364" name="Imag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095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B4044CE" wp14:editId="0B9C45B7">
            <wp:extent cx="171450" cy="323850"/>
            <wp:effectExtent l="0" t="0" r="0" b="0"/>
            <wp:docPr id="363" name="Imag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52B3DC6" wp14:editId="66ED828F">
            <wp:extent cx="381000" cy="323850"/>
            <wp:effectExtent l="0" t="0" r="0" b="0"/>
            <wp:docPr id="362" name="Imag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0B6998A" wp14:editId="382D2B0F">
            <wp:extent cx="219075" cy="323850"/>
            <wp:effectExtent l="0" t="0" r="9525" b="0"/>
            <wp:docPr id="361" name="Imag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7D9B5D1" wp14:editId="3620E4D3">
            <wp:extent cx="323850" cy="323850"/>
            <wp:effectExtent l="0" t="0" r="0" b="0"/>
            <wp:docPr id="360" name="Imag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6F73A96" wp14:editId="758F4E5A">
            <wp:extent cx="571500" cy="323850"/>
            <wp:effectExtent l="0" t="0" r="0" b="0"/>
            <wp:docPr id="359" name="Imag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71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5BDC5F0" wp14:editId="2C5F49C0">
            <wp:extent cx="352425" cy="323850"/>
            <wp:effectExtent l="0" t="0" r="9525" b="0"/>
            <wp:docPr id="358" name="Imag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E9D221D" wp14:editId="4D32AACB">
            <wp:extent cx="304800" cy="323850"/>
            <wp:effectExtent l="0" t="0" r="0" b="0"/>
            <wp:docPr id="357" name="Imag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BCF1C0B" wp14:editId="437393DC">
            <wp:extent cx="295275" cy="323850"/>
            <wp:effectExtent l="0" t="0" r="9525" b="0"/>
            <wp:docPr id="356" name="Imag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952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[النساء: 19]</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2"/>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p>
    <w:p w:rsidR="001E46FC" w:rsidRPr="006D502B" w:rsidRDefault="003E5904" w:rsidP="00C739D8">
      <w:pPr>
        <w:keepNext/>
        <w:widowControl w:val="0"/>
        <w:bidi/>
        <w:spacing w:line="276" w:lineRule="auto"/>
        <w:outlineLvl w:val="4"/>
        <w:rPr>
          <w:rFonts w:ascii="Traditional Arabic" w:eastAsia="Times New Roman" w:hAnsi="Traditional Arabic" w:cs="Traditional Arabic"/>
          <w:b/>
          <w:i/>
          <w:color w:val="000000"/>
          <w:spacing w:val="-10"/>
          <w:sz w:val="32"/>
          <w:szCs w:val="32"/>
          <w:rtl/>
          <w:lang w:val="en-US" w:eastAsia="en-US"/>
        </w:rPr>
      </w:pPr>
      <w:r>
        <w:rPr>
          <w:rFonts w:ascii="Traditional Arabic" w:eastAsia="Times New Roman" w:hAnsi="Traditional Arabic" w:cs="Traditional Arabic" w:hint="cs"/>
          <w:b/>
          <w:i/>
          <w:color w:val="000000"/>
          <w:spacing w:val="-10"/>
          <w:sz w:val="32"/>
          <w:szCs w:val="32"/>
          <w:rtl/>
          <w:lang w:val="en-US" w:eastAsia="en-US"/>
        </w:rPr>
        <w:t xml:space="preserve">     </w:t>
      </w:r>
      <w:r w:rsidR="001E46FC" w:rsidRPr="006D502B">
        <w:rPr>
          <w:rFonts w:ascii="Traditional Arabic" w:eastAsia="Times New Roman" w:hAnsi="Traditional Arabic" w:cs="Traditional Arabic"/>
          <w:b/>
          <w:i/>
          <w:color w:val="000000"/>
          <w:spacing w:val="-10"/>
          <w:sz w:val="32"/>
          <w:szCs w:val="32"/>
          <w:rtl/>
          <w:lang w:val="en-US" w:eastAsia="en-US"/>
        </w:rPr>
        <w:t>وقد أجاب العلماء على دعوى الن</w:t>
      </w:r>
      <w:r>
        <w:rPr>
          <w:rFonts w:ascii="Traditional Arabic" w:eastAsia="Times New Roman" w:hAnsi="Traditional Arabic" w:cs="Traditional Arabic" w:hint="cs"/>
          <w:b/>
          <w:i/>
          <w:color w:val="000000"/>
          <w:spacing w:val="-10"/>
          <w:sz w:val="32"/>
          <w:szCs w:val="32"/>
          <w:rtl/>
          <w:lang w:val="en-US" w:eastAsia="en-US"/>
        </w:rPr>
        <w:t>َّ</w:t>
      </w:r>
      <w:r w:rsidR="001E46FC" w:rsidRPr="006D502B">
        <w:rPr>
          <w:rFonts w:ascii="Traditional Arabic" w:eastAsia="Times New Roman" w:hAnsi="Traditional Arabic" w:cs="Traditional Arabic"/>
          <w:b/>
          <w:i/>
          <w:color w:val="000000"/>
          <w:spacing w:val="-10"/>
          <w:sz w:val="32"/>
          <w:szCs w:val="32"/>
          <w:rtl/>
          <w:lang w:val="en-US" w:eastAsia="en-US"/>
        </w:rPr>
        <w:t>سخ بما يلي:</w:t>
      </w:r>
    </w:p>
    <w:p w:rsidR="001E46FC" w:rsidRPr="005116A8" w:rsidRDefault="001E46FC" w:rsidP="005116A8">
      <w:pPr>
        <w:widowControl w:val="0"/>
        <w:bidi/>
        <w:spacing w:after="80" w:line="276" w:lineRule="auto"/>
        <w:rPr>
          <w:rFonts w:ascii="Traditional Arabic" w:eastAsia="Times New Roman" w:hAnsi="Traditional Arabic" w:cs="Traditional Arabic"/>
          <w:b/>
          <w:bCs/>
          <w:sz w:val="32"/>
          <w:szCs w:val="32"/>
          <w:rtl/>
          <w:lang w:val="en-US" w:eastAsia="ar-SA"/>
        </w:rPr>
      </w:pPr>
      <w:r w:rsidRPr="006D502B">
        <w:rPr>
          <w:rFonts w:ascii="Traditional Arabic" w:eastAsia="Times New Roman" w:hAnsi="Traditional Arabic" w:cs="Traditional Arabic"/>
          <w:b/>
          <w:bCs/>
          <w:sz w:val="32"/>
          <w:szCs w:val="32"/>
          <w:rtl/>
          <w:lang w:val="en-US" w:eastAsia="ar-SA"/>
        </w:rPr>
        <w:t>1ـ أن دعوى الن</w:t>
      </w:r>
      <w:r w:rsidR="005116A8">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سخ لا تسمع إل</w:t>
      </w:r>
      <w:r w:rsidR="005116A8">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ا إذا عرفت الآية الن</w:t>
      </w:r>
      <w:r w:rsidR="005116A8">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اسخة متأخ</w:t>
      </w:r>
      <w:r w:rsidR="005116A8">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رة وتعذ</w:t>
      </w:r>
      <w:r w:rsidR="005116A8">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ر الج</w:t>
      </w:r>
      <w:r w:rsidR="005116A8">
        <w:rPr>
          <w:rFonts w:ascii="Traditional Arabic" w:eastAsia="Times New Roman" w:hAnsi="Traditional Arabic" w:cs="Traditional Arabic" w:hint="cs"/>
          <w:b/>
          <w:bCs/>
          <w:sz w:val="32"/>
          <w:szCs w:val="32"/>
          <w:rtl/>
          <w:lang w:val="en-US" w:eastAsia="ar-SA"/>
        </w:rPr>
        <w:t>َ</w:t>
      </w:r>
      <w:r w:rsidR="005116A8">
        <w:rPr>
          <w:rFonts w:ascii="Traditional Arabic" w:eastAsia="Times New Roman" w:hAnsi="Traditional Arabic" w:cs="Traditional Arabic"/>
          <w:b/>
          <w:bCs/>
          <w:sz w:val="32"/>
          <w:szCs w:val="32"/>
          <w:rtl/>
          <w:lang w:val="en-US" w:eastAsia="ar-SA"/>
        </w:rPr>
        <w:t>مع</w:t>
      </w:r>
      <w:r w:rsidR="005116A8">
        <w:rPr>
          <w:rFonts w:ascii="Traditional Arabic" w:eastAsia="Times New Roman" w:hAnsi="Traditional Arabic" w:cs="Traditional Arabic" w:hint="cs"/>
          <w:b/>
          <w:b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ابن قدامة: (ودعوى الن</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سخ لا تسمع حتى يثبت تعذ</w:t>
      </w:r>
      <w:r w:rsidR="005116A8">
        <w:rPr>
          <w:rFonts w:ascii="Traditional Arabic" w:eastAsia="Times New Roman" w:hAnsi="Traditional Arabic" w:cs="Traditional Arabic" w:hint="cs"/>
          <w:sz w:val="32"/>
          <w:szCs w:val="32"/>
          <w:rtl/>
          <w:lang w:val="en-US" w:eastAsia="ar-SA"/>
        </w:rPr>
        <w:t>ّ</w:t>
      </w:r>
      <w:r w:rsidR="005116A8">
        <w:rPr>
          <w:rFonts w:ascii="Traditional Arabic" w:eastAsia="Times New Roman" w:hAnsi="Traditional Arabic" w:cs="Traditional Arabic"/>
          <w:sz w:val="32"/>
          <w:szCs w:val="32"/>
          <w:rtl/>
          <w:lang w:val="en-US" w:eastAsia="ar-SA"/>
        </w:rPr>
        <w:t>ر الجمع</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وأن</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الآية الن</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اسخة متأخ</w:t>
      </w:r>
      <w:r w:rsidR="005116A8">
        <w:rPr>
          <w:rFonts w:ascii="Traditional Arabic" w:eastAsia="Times New Roman" w:hAnsi="Traditional Arabic" w:cs="Traditional Arabic" w:hint="cs"/>
          <w:sz w:val="32"/>
          <w:szCs w:val="32"/>
          <w:rtl/>
          <w:lang w:val="en-US" w:eastAsia="ar-SA"/>
        </w:rPr>
        <w:t>ِّ</w:t>
      </w:r>
      <w:r w:rsidR="005116A8">
        <w:rPr>
          <w:rFonts w:ascii="Traditional Arabic" w:eastAsia="Times New Roman" w:hAnsi="Traditional Arabic" w:cs="Traditional Arabic"/>
          <w:sz w:val="32"/>
          <w:szCs w:val="32"/>
          <w:rtl/>
          <w:lang w:val="en-US" w:eastAsia="ar-SA"/>
        </w:rPr>
        <w:t>رة</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ولم يثبت شيء من ذلك)</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3"/>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r w:rsidR="005116A8">
        <w:rPr>
          <w:rFonts w:ascii="Traditional Arabic" w:eastAsia="Times New Roman" w:hAnsi="Traditional Arabic" w:cs="Traditional Arabic" w:hint="cs"/>
          <w:b/>
          <w:b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أم</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الجمع بين الآيتين فإن</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آية</w:t>
      </w:r>
      <w:r w:rsidR="005116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(وإن أردتم استبدال زوج) [النساء: 20].تفيد منع الرجل من أن يأخذ من المرأة شيئاً مما </w:t>
      </w:r>
      <w:r w:rsidR="00E911F2" w:rsidRPr="006D502B">
        <w:rPr>
          <w:rFonts w:ascii="Traditional Arabic" w:eastAsia="Times New Roman" w:hAnsi="Traditional Arabic" w:cs="Traditional Arabic"/>
          <w:sz w:val="32"/>
          <w:szCs w:val="32"/>
          <w:rtl/>
          <w:lang w:val="en-US" w:eastAsia="ar-SA"/>
        </w:rPr>
        <w:t>آتاها إذا أراد استبدال زوج بزوج،</w:t>
      </w:r>
      <w:r w:rsidRPr="006D502B">
        <w:rPr>
          <w:rFonts w:ascii="Traditional Arabic" w:eastAsia="Times New Roman" w:hAnsi="Traditional Arabic" w:cs="Traditional Arabic"/>
          <w:sz w:val="32"/>
          <w:szCs w:val="32"/>
          <w:rtl/>
          <w:lang w:val="en-US" w:eastAsia="ar-SA"/>
        </w:rPr>
        <w:t xml:space="preserve"> ولم يكن نشوز من المرأة على الرجل, فإن كان الأمر</w:t>
      </w:r>
      <w:r w:rsidR="00E911F2" w:rsidRPr="006D502B">
        <w:rPr>
          <w:rFonts w:ascii="Traditional Arabic" w:eastAsia="Times New Roman" w:hAnsi="Traditional Arabic" w:cs="Traditional Arabic"/>
          <w:sz w:val="32"/>
          <w:szCs w:val="32"/>
          <w:rtl/>
          <w:lang w:val="en-US" w:eastAsia="ar-SA"/>
        </w:rPr>
        <w:t xml:space="preserve"> كذلك فأخذه شيئاً من مالها حرام،</w:t>
      </w:r>
      <w:r w:rsidRPr="006D502B">
        <w:rPr>
          <w:rFonts w:ascii="Traditional Arabic" w:eastAsia="Times New Roman" w:hAnsi="Traditional Arabic" w:cs="Traditional Arabic"/>
          <w:sz w:val="32"/>
          <w:szCs w:val="32"/>
          <w:rtl/>
          <w:lang w:val="en-US" w:eastAsia="ar-SA"/>
        </w:rPr>
        <w:t xml:space="preserve"> وأما الآية التي في سورة البقرة فإنها إنما دلت على إباحة الله أخذ الفدية من الزوجة في حال الخوف عليهما ألا يق</w:t>
      </w:r>
      <w:r w:rsidR="00E911F2" w:rsidRPr="006D502B">
        <w:rPr>
          <w:rFonts w:ascii="Traditional Arabic" w:eastAsia="Times New Roman" w:hAnsi="Traditional Arabic" w:cs="Traditional Arabic"/>
          <w:sz w:val="32"/>
          <w:szCs w:val="32"/>
          <w:rtl/>
          <w:lang w:val="en-US" w:eastAsia="ar-SA"/>
        </w:rPr>
        <w:t>يما حدود الله بنشوز المرأة،</w:t>
      </w:r>
      <w:r w:rsidRPr="006D502B">
        <w:rPr>
          <w:rFonts w:ascii="Traditional Arabic" w:eastAsia="Times New Roman" w:hAnsi="Traditional Arabic" w:cs="Traditional Arabic"/>
          <w:sz w:val="32"/>
          <w:szCs w:val="32"/>
          <w:rtl/>
          <w:lang w:val="en-US" w:eastAsia="ar-SA"/>
        </w:rPr>
        <w:t xml:space="preserve"> وطلبها فراق الرجل.</w:t>
      </w:r>
    </w:p>
    <w:p w:rsidR="001E46FC" w:rsidRPr="006D502B" w:rsidRDefault="001E46FC" w:rsidP="00C739D8">
      <w:pPr>
        <w:widowControl w:val="0"/>
        <w:bidi/>
        <w:spacing w:after="80" w:line="276" w:lineRule="auto"/>
        <w:ind w:firstLine="567"/>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قال ابن جرير: (الآية التي في سورة النساء إنما حرم الله فيها على زوج المرأة أن يأخذ منها شيئاً مما آتاها, فإن أراد الرجل استبدال زوج بزوج من غير أن يكون هنالك خوف ألا يقيما حدود الله, ولا نشوز من المرأة على الر</w:t>
      </w:r>
      <w:r w:rsidR="00E911F2" w:rsidRPr="006D502B">
        <w:rPr>
          <w:rFonts w:ascii="Traditional Arabic" w:eastAsia="Times New Roman" w:hAnsi="Traditional Arabic" w:cs="Traditional Arabic"/>
          <w:sz w:val="32"/>
          <w:szCs w:val="32"/>
          <w:rtl/>
          <w:lang w:val="en-US" w:eastAsia="ar-SA"/>
        </w:rPr>
        <w:t>جل،</w:t>
      </w:r>
      <w:r w:rsidRPr="006D502B">
        <w:rPr>
          <w:rFonts w:ascii="Traditional Arabic" w:eastAsia="Times New Roman" w:hAnsi="Traditional Arabic" w:cs="Traditional Arabic"/>
          <w:sz w:val="32"/>
          <w:szCs w:val="32"/>
          <w:rtl/>
          <w:lang w:val="en-US" w:eastAsia="ar-SA"/>
        </w:rPr>
        <w:t xml:space="preserve"> وأما الآية التي في سورة البقرة فإنها إنما دلت على إباحة الله ـ تعالى ذكره ـ له أخذ الفدية منها في حال الخوف عليهما ألا يقيما حدود الله بنشوز المرأة وطلبها فراق الرجل)</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4"/>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p>
    <w:p w:rsidR="001E46FC" w:rsidRPr="006D502B" w:rsidRDefault="001E46FC" w:rsidP="00C739D8">
      <w:pPr>
        <w:widowControl w:val="0"/>
        <w:bidi/>
        <w:spacing w:after="80" w:line="276" w:lineRule="auto"/>
        <w:ind w:firstLine="567"/>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وقال الماوردي في رده على دعوى الن</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سخ: (وهذا خطأ؛ لأن هذه الآية ـ آية سورة النساء ـ</w:t>
      </w:r>
      <w:r w:rsidR="00E911F2" w:rsidRPr="006D502B">
        <w:rPr>
          <w:rFonts w:ascii="Traditional Arabic" w:eastAsia="Times New Roman" w:hAnsi="Traditional Arabic" w:cs="Traditional Arabic"/>
          <w:sz w:val="32"/>
          <w:szCs w:val="32"/>
          <w:rtl/>
          <w:lang w:val="en-US" w:eastAsia="ar-SA"/>
        </w:rPr>
        <w:t xml:space="preserve"> منعت من أخذ ما لم تطب به نفساً،</w:t>
      </w:r>
      <w:r w:rsidRPr="006D502B">
        <w:rPr>
          <w:rFonts w:ascii="Traditional Arabic" w:eastAsia="Times New Roman" w:hAnsi="Traditional Arabic" w:cs="Traditional Arabic"/>
          <w:sz w:val="32"/>
          <w:szCs w:val="32"/>
          <w:rtl/>
          <w:lang w:val="en-US" w:eastAsia="ar-SA"/>
        </w:rPr>
        <w:t xml:space="preserve"> ولم تمنع مما بذلته بطيب نفس واختيار كما قال تعالى: </w:t>
      </w:r>
      <w:r w:rsidR="00E911F2"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43FC2BCC" wp14:editId="3C2918E3">
            <wp:extent cx="161925" cy="323850"/>
            <wp:effectExtent l="0" t="0" r="9525" b="0"/>
            <wp:docPr id="355" name="Imag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FAC85E6" wp14:editId="68997C54">
            <wp:extent cx="219075" cy="323850"/>
            <wp:effectExtent l="0" t="0" r="9525" b="0"/>
            <wp:docPr id="354" name="Imag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343900F" wp14:editId="31FA7EB8">
            <wp:extent cx="190500" cy="323850"/>
            <wp:effectExtent l="0" t="0" r="0" b="0"/>
            <wp:docPr id="353" name="Imag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1DC2891" wp14:editId="260D26B5">
            <wp:extent cx="161925" cy="323850"/>
            <wp:effectExtent l="0" t="0" r="9525" b="0"/>
            <wp:docPr id="352" name="Imag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192B41C" wp14:editId="54148584">
            <wp:extent cx="238125" cy="323850"/>
            <wp:effectExtent l="0" t="0" r="9525" b="0"/>
            <wp:docPr id="351" name="Imag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381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252EFA5" wp14:editId="32C06CDA">
            <wp:extent cx="171450" cy="323850"/>
            <wp:effectExtent l="0" t="0" r="0" b="0"/>
            <wp:docPr id="350" name="Imag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B1CADDB" wp14:editId="3646690D">
            <wp:extent cx="200025" cy="323850"/>
            <wp:effectExtent l="0" t="0" r="9525" b="0"/>
            <wp:docPr id="349" name="Imag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638DDEE" wp14:editId="0EA6D4DF">
            <wp:extent cx="257175" cy="323850"/>
            <wp:effectExtent l="0" t="0" r="9525" b="0"/>
            <wp:docPr id="348" name="Imag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1412795" wp14:editId="2B985E4A">
            <wp:extent cx="247650" cy="323850"/>
            <wp:effectExtent l="0" t="0" r="0" b="0"/>
            <wp:docPr id="347" name="Imag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F660A96" wp14:editId="58B0DDD4">
            <wp:extent cx="228600" cy="323850"/>
            <wp:effectExtent l="0" t="0" r="0" b="0"/>
            <wp:docPr id="346" name="Imag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5"/>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p>
    <w:p w:rsidR="001E46FC" w:rsidRPr="006D502B" w:rsidRDefault="001E46FC" w:rsidP="00C739D8">
      <w:pPr>
        <w:widowControl w:val="0"/>
        <w:bidi/>
        <w:spacing w:after="80" w:line="276" w:lineRule="auto"/>
        <w:rPr>
          <w:rFonts w:ascii="Traditional Arabic" w:eastAsia="Times New Roman" w:hAnsi="Traditional Arabic" w:cs="Traditional Arabic"/>
          <w:b/>
          <w:bCs/>
          <w:sz w:val="32"/>
          <w:szCs w:val="32"/>
          <w:rtl/>
          <w:lang w:val="en-US" w:eastAsia="ar-SA"/>
        </w:rPr>
      </w:pPr>
      <w:r w:rsidRPr="006D502B">
        <w:rPr>
          <w:rFonts w:ascii="Traditional Arabic" w:eastAsia="Times New Roman" w:hAnsi="Traditional Arabic" w:cs="Traditional Arabic"/>
          <w:b/>
          <w:bCs/>
          <w:sz w:val="32"/>
          <w:szCs w:val="32"/>
          <w:rtl/>
          <w:lang w:val="en-US" w:eastAsia="ar-SA"/>
        </w:rPr>
        <w:t xml:space="preserve">2ـ </w:t>
      </w:r>
      <w:r w:rsidR="00C86428">
        <w:rPr>
          <w:rFonts w:ascii="Traditional Arabic" w:eastAsia="Times New Roman" w:hAnsi="Traditional Arabic" w:cs="Traditional Arabic"/>
          <w:b/>
          <w:bCs/>
          <w:sz w:val="32"/>
          <w:szCs w:val="32"/>
          <w:rtl/>
          <w:lang w:val="en-US" w:eastAsia="ar-SA"/>
        </w:rPr>
        <w:t>الإجماع منعقد على مشروعية الخلع</w:t>
      </w:r>
      <w:r w:rsidR="00C86428">
        <w:rPr>
          <w:rFonts w:ascii="Traditional Arabic" w:eastAsia="Times New Roman" w:hAnsi="Traditional Arabic" w:cs="Traditional Arabic" w:hint="cs"/>
          <w:b/>
          <w:bCs/>
          <w:sz w:val="32"/>
          <w:szCs w:val="32"/>
          <w:rtl/>
          <w:lang w:val="en-US" w:eastAsia="ar-SA"/>
        </w:rPr>
        <w:t>:</w:t>
      </w:r>
    </w:p>
    <w:p w:rsidR="001E46FC" w:rsidRPr="006D502B" w:rsidRDefault="001E46FC" w:rsidP="00C55FFC">
      <w:pPr>
        <w:widowControl w:val="0"/>
        <w:bidi/>
        <w:spacing w:after="80" w:line="276" w:lineRule="auto"/>
        <w:ind w:firstLine="567"/>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قال ا</w:t>
      </w:r>
      <w:r w:rsidR="00C55FFC">
        <w:rPr>
          <w:rFonts w:ascii="Traditional Arabic" w:eastAsia="Times New Roman" w:hAnsi="Traditional Arabic" w:cs="Traditional Arabic"/>
          <w:sz w:val="32"/>
          <w:szCs w:val="32"/>
          <w:rtl/>
          <w:lang w:val="en-US" w:eastAsia="ar-SA"/>
        </w:rPr>
        <w:t xml:space="preserve">بن جرير في رده على دعوى النسخ: </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إجماع الجميع من الصحابة والتابعين ومن بعدهم من المسلمين على تخطئته وإجازة أخذ </w:t>
      </w:r>
      <w:r w:rsidR="00E911F2" w:rsidRPr="006D502B">
        <w:rPr>
          <w:rFonts w:ascii="Traditional Arabic" w:eastAsia="Times New Roman" w:hAnsi="Traditional Arabic" w:cs="Traditional Arabic"/>
          <w:sz w:val="32"/>
          <w:szCs w:val="32"/>
          <w:rtl/>
          <w:lang w:val="en-US" w:eastAsia="ar-SA"/>
        </w:rPr>
        <w:t>الفدية من المفتدية نفسها لزوجها،</w:t>
      </w:r>
      <w:r w:rsidRPr="006D502B">
        <w:rPr>
          <w:rFonts w:ascii="Traditional Arabic" w:eastAsia="Times New Roman" w:hAnsi="Traditional Arabic" w:cs="Traditional Arabic"/>
          <w:sz w:val="32"/>
          <w:szCs w:val="32"/>
          <w:rtl/>
          <w:lang w:val="en-US" w:eastAsia="ar-SA"/>
        </w:rPr>
        <w:t xml:space="preserve"> وفي ذلك الكف</w:t>
      </w:r>
      <w:r w:rsidR="00C55FFC">
        <w:rPr>
          <w:rFonts w:ascii="Traditional Arabic" w:eastAsia="Times New Roman" w:hAnsi="Traditional Arabic" w:cs="Traditional Arabic"/>
          <w:sz w:val="32"/>
          <w:szCs w:val="32"/>
          <w:rtl/>
          <w:lang w:val="en-US" w:eastAsia="ar-SA"/>
        </w:rPr>
        <w:t>اية عن الاستشهاد على خطئه</w:t>
      </w:r>
      <w:r w:rsidR="00C55FFC">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بغيره</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6"/>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r w:rsidR="00C55FFC">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وقال ابن عبد الب</w:t>
      </w:r>
      <w:r w:rsidR="00C55FFC">
        <w:rPr>
          <w:rFonts w:ascii="Traditional Arabic" w:eastAsia="Times New Roman" w:hAnsi="Traditional Arabic" w:cs="Traditional Arabic" w:hint="cs"/>
          <w:sz w:val="32"/>
          <w:szCs w:val="32"/>
          <w:rtl/>
          <w:lang w:val="en-US" w:eastAsia="ar-SA"/>
        </w:rPr>
        <w:t>َرّ</w:t>
      </w:r>
      <w:r w:rsidR="00C55FFC">
        <w:rPr>
          <w:rFonts w:ascii="Traditional Arabic" w:eastAsia="Times New Roman" w:hAnsi="Traditional Arabic" w:cs="Traditional Arabic"/>
          <w:sz w:val="32"/>
          <w:szCs w:val="32"/>
          <w:rtl/>
          <w:lang w:val="en-US" w:eastAsia="ar-SA"/>
        </w:rPr>
        <w:t xml:space="preserve">: </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قول بكر هذا خلاف السنة الثابتة في</w:t>
      </w:r>
      <w:r w:rsidR="00E911F2" w:rsidRPr="006D502B">
        <w:rPr>
          <w:rFonts w:ascii="Traditional Arabic" w:eastAsia="Times New Roman" w:hAnsi="Traditional Arabic" w:cs="Traditional Arabic"/>
          <w:sz w:val="32"/>
          <w:szCs w:val="32"/>
          <w:rtl/>
          <w:lang w:val="en-US" w:eastAsia="ar-SA"/>
        </w:rPr>
        <w:t xml:space="preserve"> قصة ثابت بن قيس وحبيبة بنت سهل،</w:t>
      </w:r>
      <w:r w:rsidRPr="006D502B">
        <w:rPr>
          <w:rFonts w:ascii="Traditional Arabic" w:eastAsia="Times New Roman" w:hAnsi="Traditional Arabic" w:cs="Traditional Arabic"/>
          <w:sz w:val="32"/>
          <w:szCs w:val="32"/>
          <w:rtl/>
          <w:lang w:val="en-US" w:eastAsia="ar-SA"/>
        </w:rPr>
        <w:t xml:space="preserve"> وخلاف جماعة العلماء </w:t>
      </w:r>
      <w:r w:rsidR="00C55FFC">
        <w:rPr>
          <w:rFonts w:ascii="Traditional Arabic" w:eastAsia="Times New Roman" w:hAnsi="Traditional Arabic" w:cs="Traditional Arabic"/>
          <w:sz w:val="32"/>
          <w:szCs w:val="32"/>
          <w:rtl/>
          <w:lang w:val="en-US" w:eastAsia="ar-SA"/>
        </w:rPr>
        <w:t>والفقهاء بالحجاز والعراق والشام</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7"/>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p>
    <w:p w:rsidR="005B6E1A" w:rsidRPr="00C55FFC" w:rsidRDefault="001E46FC" w:rsidP="00C55FFC">
      <w:pPr>
        <w:widowControl w:val="0"/>
        <w:bidi/>
        <w:spacing w:after="80" w:line="276" w:lineRule="auto"/>
        <w:rPr>
          <w:rFonts w:ascii="Traditional Arabic" w:eastAsia="Times New Roman" w:hAnsi="Traditional Arabic" w:cs="Traditional Arabic"/>
          <w:b/>
          <w:bCs/>
          <w:sz w:val="32"/>
          <w:szCs w:val="32"/>
          <w:rtl/>
          <w:lang w:val="en-US" w:eastAsia="ar-SA"/>
        </w:rPr>
      </w:pPr>
      <w:r w:rsidRPr="006D502B">
        <w:rPr>
          <w:rFonts w:ascii="Traditional Arabic" w:eastAsia="Times New Roman" w:hAnsi="Traditional Arabic" w:cs="Traditional Arabic"/>
          <w:b/>
          <w:bCs/>
          <w:sz w:val="32"/>
          <w:szCs w:val="32"/>
          <w:rtl/>
          <w:lang w:val="en-US" w:eastAsia="ar-SA"/>
        </w:rPr>
        <w:t>3ـ أجاب الماوردي عن دعوى النسخ بما يلي:</w:t>
      </w:r>
      <w:r w:rsidR="00C55FFC">
        <w:rPr>
          <w:rFonts w:ascii="Traditional Arabic" w:eastAsia="Times New Roman" w:hAnsi="Traditional Arabic" w:cs="Traditional Arabic" w:hint="cs"/>
          <w:b/>
          <w:bCs/>
          <w:sz w:val="32"/>
          <w:szCs w:val="32"/>
          <w:rtl/>
          <w:lang w:val="en-US" w:eastAsia="ar-SA"/>
        </w:rPr>
        <w:t xml:space="preserve"> </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لما جاز أن يملك الزوج البضع بعوض, جاز أن يزيل ملكه عنه بعوض كالشراء والبيع, فيكون ع</w:t>
      </w:r>
      <w:r w:rsidR="00C55FFC">
        <w:rPr>
          <w:rFonts w:ascii="Traditional Arabic" w:eastAsia="Times New Roman" w:hAnsi="Traditional Arabic" w:cs="Traditional Arabic"/>
          <w:sz w:val="32"/>
          <w:szCs w:val="32"/>
          <w:rtl/>
          <w:lang w:val="en-US" w:eastAsia="ar-SA"/>
        </w:rPr>
        <w:t>قد النكاح كالشراء والخلع كالبيع</w:t>
      </w:r>
      <w:r w:rsidR="00C55FF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58"/>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p>
    <w:p w:rsidR="007F5FE7" w:rsidRPr="006D502B" w:rsidRDefault="007F5FE7" w:rsidP="00C739D8">
      <w:pPr>
        <w:widowControl w:val="0"/>
        <w:bidi/>
        <w:spacing w:after="80" w:line="276" w:lineRule="auto"/>
        <w:ind w:firstLine="567"/>
        <w:rPr>
          <w:rFonts w:ascii="Traditional Arabic" w:eastAsia="Times New Roman" w:hAnsi="Traditional Arabic" w:cs="Traditional Arabic"/>
          <w:sz w:val="32"/>
          <w:szCs w:val="32"/>
          <w:rtl/>
          <w:lang w:val="en-US" w:eastAsia="ar-SA"/>
        </w:rPr>
      </w:pPr>
    </w:p>
    <w:p w:rsidR="00A34283" w:rsidRPr="005B6E1A" w:rsidRDefault="00A34283" w:rsidP="00C739D8">
      <w:pPr>
        <w:bidi/>
        <w:spacing w:line="276" w:lineRule="auto"/>
        <w:rPr>
          <w:rFonts w:ascii="Traditional Arabic" w:eastAsia="Times New Roman" w:hAnsi="Traditional Arabic" w:cs="Traditional Arabic"/>
          <w:b/>
          <w:bCs/>
          <w:kern w:val="32"/>
          <w:sz w:val="36"/>
          <w:szCs w:val="36"/>
          <w:rtl/>
          <w:lang w:val="en-US" w:eastAsia="ar-SA"/>
        </w:rPr>
      </w:pPr>
      <w:r w:rsidRPr="005B6E1A">
        <w:rPr>
          <w:rFonts w:ascii="Traditional Arabic" w:eastAsia="Times New Roman" w:hAnsi="Traditional Arabic" w:cs="Traditional Arabic"/>
          <w:b/>
          <w:bCs/>
          <w:kern w:val="32"/>
          <w:sz w:val="36"/>
          <w:szCs w:val="36"/>
          <w:rtl/>
          <w:lang w:val="en-US" w:eastAsia="ar-SA"/>
        </w:rPr>
        <w:t>المبحث ال</w:t>
      </w:r>
      <w:r w:rsidRPr="005B6E1A">
        <w:rPr>
          <w:rFonts w:ascii="Traditional Arabic" w:eastAsia="Times New Roman" w:hAnsi="Traditional Arabic" w:cs="Traditional Arabic" w:hint="cs"/>
          <w:b/>
          <w:bCs/>
          <w:kern w:val="32"/>
          <w:sz w:val="36"/>
          <w:szCs w:val="36"/>
          <w:rtl/>
          <w:lang w:val="en-US" w:eastAsia="ar-SA"/>
        </w:rPr>
        <w:t>رّابِع</w:t>
      </w:r>
      <w:r w:rsidRPr="005B6E1A">
        <w:rPr>
          <w:rFonts w:ascii="Traditional Arabic" w:eastAsia="Times New Roman" w:hAnsi="Traditional Arabic" w:cs="Traditional Arabic"/>
          <w:b/>
          <w:bCs/>
          <w:kern w:val="32"/>
          <w:sz w:val="36"/>
          <w:szCs w:val="36"/>
          <w:rtl/>
          <w:lang w:val="en-US" w:eastAsia="ar-SA"/>
        </w:rPr>
        <w:t xml:space="preserve">: </w:t>
      </w:r>
      <w:r w:rsidRPr="005B6E1A">
        <w:rPr>
          <w:rFonts w:ascii="Traditional Arabic" w:eastAsia="Times New Roman" w:hAnsi="Traditional Arabic" w:cs="Traditional Arabic" w:hint="cs"/>
          <w:b/>
          <w:bCs/>
          <w:kern w:val="32"/>
          <w:sz w:val="36"/>
          <w:szCs w:val="36"/>
          <w:rtl/>
          <w:lang w:val="en-US" w:eastAsia="ar-SA"/>
        </w:rPr>
        <w:t xml:space="preserve">بعض </w:t>
      </w:r>
      <w:r w:rsidRPr="005B6E1A">
        <w:rPr>
          <w:rFonts w:ascii="Traditional Arabic" w:eastAsia="Times New Roman" w:hAnsi="Traditional Arabic" w:cs="Traditional Arabic"/>
          <w:b/>
          <w:bCs/>
          <w:kern w:val="32"/>
          <w:sz w:val="36"/>
          <w:szCs w:val="36"/>
          <w:rtl/>
          <w:lang w:val="en-US" w:eastAsia="ar-SA"/>
        </w:rPr>
        <w:t>أحكام الخلع</w:t>
      </w:r>
      <w:r w:rsidRPr="005B6E1A">
        <w:rPr>
          <w:rFonts w:ascii="Traditional Arabic" w:eastAsia="Times New Roman" w:hAnsi="Traditional Arabic" w:cs="Traditional Arabic" w:hint="cs"/>
          <w:b/>
          <w:bCs/>
          <w:kern w:val="32"/>
          <w:sz w:val="36"/>
          <w:szCs w:val="36"/>
          <w:rtl/>
          <w:lang w:val="en-US" w:eastAsia="ar-SA"/>
        </w:rPr>
        <w:t>:</w:t>
      </w:r>
    </w:p>
    <w:p w:rsidR="001E46FC" w:rsidRPr="00A34283" w:rsidRDefault="00A34283" w:rsidP="00C739D8">
      <w:pPr>
        <w:bidi/>
        <w:spacing w:line="276" w:lineRule="auto"/>
        <w:rPr>
          <w:rFonts w:ascii="Traditional Arabic" w:eastAsia="Times New Roman" w:hAnsi="Traditional Arabic" w:cs="Traditional Arabic"/>
          <w:b/>
          <w:bCs/>
          <w:kern w:val="32"/>
          <w:sz w:val="32"/>
          <w:szCs w:val="32"/>
          <w:rtl/>
          <w:lang w:val="en-US" w:eastAsia="ar-SA"/>
        </w:rPr>
      </w:pPr>
      <w:r w:rsidRPr="00A34283">
        <w:rPr>
          <w:rFonts w:ascii="Traditional Arabic" w:eastAsia="Times New Roman" w:hAnsi="Traditional Arabic" w:cs="Traditional Arabic" w:hint="cs"/>
          <w:b/>
          <w:bCs/>
          <w:kern w:val="32"/>
          <w:sz w:val="32"/>
          <w:szCs w:val="32"/>
          <w:rtl/>
          <w:lang w:val="en-US" w:eastAsia="ar-SA"/>
        </w:rPr>
        <w:t xml:space="preserve">المطلب الأوّل: </w:t>
      </w:r>
      <w:r w:rsidRPr="00A34283">
        <w:rPr>
          <w:rFonts w:ascii="Traditional Arabic" w:eastAsia="Times New Roman" w:hAnsi="Traditional Arabic" w:cs="Traditional Arabic"/>
          <w:b/>
          <w:bCs/>
          <w:kern w:val="32"/>
          <w:sz w:val="32"/>
          <w:szCs w:val="32"/>
          <w:rtl/>
          <w:lang w:val="en-US" w:eastAsia="ar-SA"/>
        </w:rPr>
        <w:t>حكم أخذ العوض بسبب كراهي</w:t>
      </w:r>
      <w:r w:rsidR="00C55FFC">
        <w:rPr>
          <w:rFonts w:ascii="Traditional Arabic" w:eastAsia="Times New Roman" w:hAnsi="Traditional Arabic" w:cs="Traditional Arabic" w:hint="cs"/>
          <w:b/>
          <w:bCs/>
          <w:kern w:val="32"/>
          <w:sz w:val="32"/>
          <w:szCs w:val="32"/>
          <w:rtl/>
          <w:lang w:val="en-US" w:eastAsia="ar-SA"/>
        </w:rPr>
        <w:t>ّ</w:t>
      </w:r>
      <w:r w:rsidRPr="00A34283">
        <w:rPr>
          <w:rFonts w:ascii="Traditional Arabic" w:eastAsia="Times New Roman" w:hAnsi="Traditional Arabic" w:cs="Traditional Arabic"/>
          <w:b/>
          <w:bCs/>
          <w:kern w:val="32"/>
          <w:sz w:val="32"/>
          <w:szCs w:val="32"/>
          <w:rtl/>
          <w:lang w:val="en-US" w:eastAsia="ar-SA"/>
        </w:rPr>
        <w:t>ة الز</w:t>
      </w:r>
      <w:r w:rsidR="00C55FFC">
        <w:rPr>
          <w:rFonts w:ascii="Traditional Arabic" w:eastAsia="Times New Roman" w:hAnsi="Traditional Arabic" w:cs="Traditional Arabic" w:hint="cs"/>
          <w:b/>
          <w:bCs/>
          <w:kern w:val="32"/>
          <w:sz w:val="32"/>
          <w:szCs w:val="32"/>
          <w:rtl/>
          <w:lang w:val="en-US" w:eastAsia="ar-SA"/>
        </w:rPr>
        <w:t>َّ</w:t>
      </w:r>
      <w:r w:rsidRPr="00A34283">
        <w:rPr>
          <w:rFonts w:ascii="Traditional Arabic" w:eastAsia="Times New Roman" w:hAnsi="Traditional Arabic" w:cs="Traditional Arabic"/>
          <w:b/>
          <w:bCs/>
          <w:kern w:val="32"/>
          <w:sz w:val="32"/>
          <w:szCs w:val="32"/>
          <w:rtl/>
          <w:lang w:val="en-US" w:eastAsia="ar-SA"/>
        </w:rPr>
        <w:t>وج</w:t>
      </w:r>
      <w:r>
        <w:rPr>
          <w:rFonts w:ascii="Traditional Arabic" w:eastAsia="Times New Roman" w:hAnsi="Traditional Arabic" w:cs="Traditional Arabic" w:hint="cs"/>
          <w:b/>
          <w:bCs/>
          <w:kern w:val="32"/>
          <w:sz w:val="32"/>
          <w:szCs w:val="32"/>
          <w:rtl/>
          <w:lang w:val="en-US" w:eastAsia="ar-SA"/>
        </w:rPr>
        <w:t>:</w:t>
      </w:r>
    </w:p>
    <w:p w:rsidR="001E46FC" w:rsidRPr="006D502B" w:rsidRDefault="001E46FC" w:rsidP="00C739D8">
      <w:pPr>
        <w:widowControl w:val="0"/>
        <w:bidi/>
        <w:spacing w:after="80" w:line="276" w:lineRule="auto"/>
        <w:ind w:firstLine="567"/>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المرأة إذا كرهت زوجها لخَلقِه أو خُلُقه أو </w:t>
      </w:r>
      <w:r w:rsidR="00E911F2" w:rsidRPr="006D502B">
        <w:rPr>
          <w:rFonts w:ascii="Traditional Arabic" w:eastAsia="Times New Roman" w:hAnsi="Traditional Arabic" w:cs="Traditional Arabic"/>
          <w:sz w:val="32"/>
          <w:szCs w:val="32"/>
          <w:rtl/>
          <w:lang w:val="en-US" w:eastAsia="ar-SA"/>
        </w:rPr>
        <w:t xml:space="preserve">دينه أو كبره أو ضعفه, ونحو ذلك، </w:t>
      </w:r>
      <w:r w:rsidRPr="006D502B">
        <w:rPr>
          <w:rFonts w:ascii="Traditional Arabic" w:eastAsia="Times New Roman" w:hAnsi="Traditional Arabic" w:cs="Traditional Arabic"/>
          <w:sz w:val="32"/>
          <w:szCs w:val="32"/>
          <w:rtl/>
          <w:lang w:val="en-US" w:eastAsia="ar-SA"/>
        </w:rPr>
        <w:t>وخشيت ألا ت</w:t>
      </w:r>
      <w:r w:rsidR="00E911F2" w:rsidRPr="006D502B">
        <w:rPr>
          <w:rFonts w:ascii="Traditional Arabic" w:eastAsia="Times New Roman" w:hAnsi="Traditional Arabic" w:cs="Traditional Arabic"/>
          <w:sz w:val="32"/>
          <w:szCs w:val="32"/>
          <w:rtl/>
          <w:lang w:val="en-US" w:eastAsia="ar-SA"/>
        </w:rPr>
        <w:t>ؤدي حق الله تعالى في طاعته،</w:t>
      </w:r>
      <w:r w:rsidRPr="006D502B">
        <w:rPr>
          <w:rFonts w:ascii="Traditional Arabic" w:eastAsia="Times New Roman" w:hAnsi="Traditional Arabic" w:cs="Traditional Arabic"/>
          <w:sz w:val="32"/>
          <w:szCs w:val="32"/>
          <w:rtl/>
          <w:lang w:val="en-US" w:eastAsia="ar-SA"/>
        </w:rPr>
        <w:t xml:space="preserve"> جاز لها</w:t>
      </w:r>
      <w:r w:rsidR="00A34283">
        <w:rPr>
          <w:rFonts w:ascii="Traditional Arabic" w:eastAsia="Times New Roman" w:hAnsi="Traditional Arabic" w:cs="Traditional Arabic"/>
          <w:sz w:val="32"/>
          <w:szCs w:val="32"/>
          <w:rtl/>
          <w:lang w:val="en-US" w:eastAsia="ar-SA"/>
        </w:rPr>
        <w:t xml:space="preserve"> أن تخالعه بعوض تفتدي به نفسها</w:t>
      </w:r>
      <w:r w:rsidR="00A34283">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وقد دل ع</w:t>
      </w:r>
      <w:r w:rsidR="00E911F2" w:rsidRPr="006D502B">
        <w:rPr>
          <w:rFonts w:ascii="Traditional Arabic" w:eastAsia="Times New Roman" w:hAnsi="Traditional Arabic" w:cs="Traditional Arabic"/>
          <w:sz w:val="32"/>
          <w:szCs w:val="32"/>
          <w:rtl/>
          <w:lang w:val="en-US" w:eastAsia="ar-SA"/>
        </w:rPr>
        <w:t>لى ذلك الكتاب، والسنة، والإجماع،</w:t>
      </w:r>
      <w:r w:rsidRPr="006D502B">
        <w:rPr>
          <w:rFonts w:ascii="Traditional Arabic" w:eastAsia="Times New Roman" w:hAnsi="Traditional Arabic" w:cs="Traditional Arabic"/>
          <w:sz w:val="32"/>
          <w:szCs w:val="32"/>
          <w:rtl/>
          <w:lang w:val="en-US" w:eastAsia="ar-SA"/>
        </w:rPr>
        <w:t xml:space="preserve"> والقياس.</w:t>
      </w:r>
    </w:p>
    <w:p w:rsidR="001E46FC" w:rsidRPr="002120C7" w:rsidRDefault="002120C7" w:rsidP="00C739D8">
      <w:pPr>
        <w:widowControl w:val="0"/>
        <w:bidi/>
        <w:spacing w:after="80" w:line="276" w:lineRule="auto"/>
        <w:rPr>
          <w:rFonts w:ascii="Traditional Arabic" w:eastAsia="Times New Roman" w:hAnsi="Traditional Arabic" w:cs="Traditional Arabic"/>
          <w:b/>
          <w:bCs/>
          <w:sz w:val="32"/>
          <w:szCs w:val="32"/>
          <w:rtl/>
          <w:lang w:val="en-US" w:eastAsia="ar-SA"/>
        </w:rPr>
      </w:pPr>
      <w:r>
        <w:rPr>
          <w:rFonts w:ascii="Traditional Arabic" w:eastAsia="Times New Roman" w:hAnsi="Traditional Arabic" w:cs="Traditional Arabic"/>
          <w:b/>
          <w:bCs/>
          <w:sz w:val="32"/>
          <w:szCs w:val="32"/>
          <w:rtl/>
          <w:lang w:val="en-US" w:eastAsia="ar-SA"/>
        </w:rPr>
        <w:t>أ ـ أما الكتاب:</w:t>
      </w:r>
      <w:r>
        <w:rPr>
          <w:rFonts w:ascii="Traditional Arabic" w:eastAsia="Times New Roman" w:hAnsi="Traditional Arabic" w:cs="Traditional Arabic" w:hint="cs"/>
          <w:b/>
          <w:b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فقوله تعالى: </w:t>
      </w:r>
      <w:r w:rsidR="00417A0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43AF6D8" wp14:editId="351C745E">
            <wp:extent cx="333375" cy="323850"/>
            <wp:effectExtent l="0" t="0" r="9525" b="0"/>
            <wp:docPr id="345" name="Imag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FA900F5" wp14:editId="3196836F">
            <wp:extent cx="314325" cy="323850"/>
            <wp:effectExtent l="0" t="0" r="9525" b="0"/>
            <wp:docPr id="344" name="Imag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143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63CF749" wp14:editId="1BE7B40B">
            <wp:extent cx="428625" cy="323850"/>
            <wp:effectExtent l="0" t="0" r="9525" b="0"/>
            <wp:docPr id="343" name="Imag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2F2BBAD" wp14:editId="55169FBB">
            <wp:extent cx="400050" cy="323850"/>
            <wp:effectExtent l="0" t="0" r="0" b="0"/>
            <wp:docPr id="342" name="Imag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4000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FFAB880" wp14:editId="3084F219">
            <wp:extent cx="114300" cy="323850"/>
            <wp:effectExtent l="0" t="0" r="0" b="0"/>
            <wp:docPr id="341" name="Imag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7487CA0" wp14:editId="32E1F445">
            <wp:extent cx="361950" cy="323850"/>
            <wp:effectExtent l="0" t="0" r="0" b="0"/>
            <wp:docPr id="340" name="Imag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619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164D582" wp14:editId="345F98EB">
            <wp:extent cx="381000" cy="323850"/>
            <wp:effectExtent l="0" t="0" r="0" b="0"/>
            <wp:docPr id="339" name="Imag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27A4E28" wp14:editId="391525C1">
            <wp:extent cx="171450" cy="323850"/>
            <wp:effectExtent l="0" t="0" r="0" b="0"/>
            <wp:docPr id="338" name="Imag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B56330E" wp14:editId="34F1870A">
            <wp:extent cx="219075" cy="323850"/>
            <wp:effectExtent l="0" t="0" r="9525" b="0"/>
            <wp:docPr id="337" name="Imag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0D6544A" wp14:editId="296C6391">
            <wp:extent cx="381000" cy="323850"/>
            <wp:effectExtent l="0" t="0" r="0" b="0"/>
            <wp:docPr id="336" name="Imag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E346C7F" wp14:editId="7C330E2A">
            <wp:extent cx="104775" cy="323850"/>
            <wp:effectExtent l="0" t="0" r="9525" b="0"/>
            <wp:docPr id="335" name="Imag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047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DB34CC8" wp14:editId="7295614E">
            <wp:extent cx="342900" cy="323850"/>
            <wp:effectExtent l="0" t="0" r="0" b="0"/>
            <wp:docPr id="334" name="Imag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3429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7C2E691" wp14:editId="3B1444FC">
            <wp:extent cx="209550" cy="323850"/>
            <wp:effectExtent l="0" t="0" r="0" b="0"/>
            <wp:docPr id="333" name="Imag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3A73823" wp14:editId="11216039">
            <wp:extent cx="523875" cy="323850"/>
            <wp:effectExtent l="0" t="0" r="9525" b="0"/>
            <wp:docPr id="332" name="Imag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23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8752573" wp14:editId="512A9633">
            <wp:extent cx="228600" cy="323850"/>
            <wp:effectExtent l="0" t="0" r="0" b="0"/>
            <wp:docPr id="331" name="Imag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9D1122B" wp14:editId="14B2EE30">
            <wp:extent cx="209550" cy="323850"/>
            <wp:effectExtent l="0" t="0" r="0" b="0"/>
            <wp:docPr id="330" name="Imag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F6876DD" wp14:editId="55A4C471">
            <wp:extent cx="104775" cy="323850"/>
            <wp:effectExtent l="0" t="0" r="9525" b="0"/>
            <wp:docPr id="329" name="Imag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047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D10F9D2" wp14:editId="7F4CADCC">
            <wp:extent cx="247650" cy="323850"/>
            <wp:effectExtent l="0" t="0" r="0" b="0"/>
            <wp:docPr id="328" name="Imag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BB47A5F" wp14:editId="15C773BE">
            <wp:extent cx="152400" cy="323850"/>
            <wp:effectExtent l="0" t="0" r="0" b="0"/>
            <wp:docPr id="327" name="Imag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FB002B6" wp14:editId="3E64CCEB">
            <wp:extent cx="247650" cy="323850"/>
            <wp:effectExtent l="0" t="0" r="0" b="0"/>
            <wp:docPr id="326" name="Imag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C16342E" wp14:editId="3ADC9643">
            <wp:extent cx="323850" cy="323850"/>
            <wp:effectExtent l="0" t="0" r="0" b="0"/>
            <wp:docPr id="325" name="Imag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B7D621B" wp14:editId="54297083">
            <wp:extent cx="161925" cy="323850"/>
            <wp:effectExtent l="0" t="0" r="9525" b="0"/>
            <wp:docPr id="324" name="Imag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4CE2F19" wp14:editId="04F1C64D">
            <wp:extent cx="152400" cy="323850"/>
            <wp:effectExtent l="0" t="0" r="0" b="0"/>
            <wp:docPr id="323" name="Imag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A5120E2" wp14:editId="25675EB0">
            <wp:extent cx="257175" cy="323850"/>
            <wp:effectExtent l="0" t="0" r="9525" b="0"/>
            <wp:docPr id="322" name="Imag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9A83E96" wp14:editId="1675C042">
            <wp:extent cx="152400" cy="323850"/>
            <wp:effectExtent l="0" t="0" r="0" b="0"/>
            <wp:docPr id="321" name="Imag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E5D6D8E" wp14:editId="2140C8AA">
            <wp:extent cx="190500" cy="323850"/>
            <wp:effectExtent l="0" t="0" r="0" b="0"/>
            <wp:docPr id="320" name="Imag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D5EE0B2" wp14:editId="4BDEFCAE">
            <wp:extent cx="276225" cy="323850"/>
            <wp:effectExtent l="0" t="0" r="9525" b="0"/>
            <wp:docPr id="319" name="Imag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4908E41" wp14:editId="78AE34CB">
            <wp:extent cx="171450" cy="323850"/>
            <wp:effectExtent l="0" t="0" r="0" b="0"/>
            <wp:docPr id="318" name="Imag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E2C4023" wp14:editId="12A56A3D">
            <wp:extent cx="152400" cy="323850"/>
            <wp:effectExtent l="0" t="0" r="0" b="0"/>
            <wp:docPr id="317" name="Imag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EE972BC" wp14:editId="0CE38891">
            <wp:extent cx="266700" cy="323850"/>
            <wp:effectExtent l="0" t="0" r="0" b="0"/>
            <wp:docPr id="316" name="Imag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FFAD64E" wp14:editId="24FC2795">
            <wp:extent cx="304800" cy="323850"/>
            <wp:effectExtent l="0" t="0" r="0" b="0"/>
            <wp:docPr id="315" name="Imag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8875046" wp14:editId="7A1F82C4">
            <wp:extent cx="133350" cy="323850"/>
            <wp:effectExtent l="0" t="0" r="0" b="0"/>
            <wp:docPr id="314" name="Imag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5E8846D" wp14:editId="642D20BD">
            <wp:extent cx="323850" cy="323850"/>
            <wp:effectExtent l="0" t="0" r="0" b="0"/>
            <wp:docPr id="313" name="Imag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24DD604" wp14:editId="6F182BBF">
            <wp:extent cx="152400" cy="323850"/>
            <wp:effectExtent l="0" t="0" r="0" b="0"/>
            <wp:docPr id="312" name="Imag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D53257E" wp14:editId="49D203DA">
            <wp:extent cx="190500" cy="323850"/>
            <wp:effectExtent l="0" t="0" r="0" b="0"/>
            <wp:docPr id="311" name="Imag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8EA9B10" wp14:editId="7B4B789F">
            <wp:extent cx="285750" cy="323850"/>
            <wp:effectExtent l="0" t="0" r="0" b="0"/>
            <wp:docPr id="310" name="Imag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57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95F545D" wp14:editId="79343D23">
            <wp:extent cx="171450" cy="323850"/>
            <wp:effectExtent l="0" t="0" r="0" b="0"/>
            <wp:docPr id="309" name="Imag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41A613F" wp14:editId="63119FB3">
            <wp:extent cx="142875" cy="323850"/>
            <wp:effectExtent l="0" t="0" r="9525" b="0"/>
            <wp:docPr id="308" name="Imag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62892DC" wp14:editId="4D96CCED">
            <wp:extent cx="390525" cy="323850"/>
            <wp:effectExtent l="0" t="0" r="9525" b="0"/>
            <wp:docPr id="307" name="Imag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905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D40731F" wp14:editId="1C8D29A1">
            <wp:extent cx="200025" cy="323850"/>
            <wp:effectExtent l="0" t="0" r="9525" b="0"/>
            <wp:docPr id="306" name="Imag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E82D642" wp14:editId="2C629AD6">
            <wp:extent cx="228600" cy="323850"/>
            <wp:effectExtent l="0" t="0" r="0" b="0"/>
            <wp:docPr id="305" name="Imag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DDADD21" wp14:editId="30622F94">
            <wp:extent cx="276225" cy="323850"/>
            <wp:effectExtent l="0" t="0" r="9525" b="0"/>
            <wp:docPr id="304" name="Imag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1C80C85" wp14:editId="3295164B">
            <wp:extent cx="161925" cy="323850"/>
            <wp:effectExtent l="0" t="0" r="9525" b="0"/>
            <wp:docPr id="303" name="Imag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C851C22" wp14:editId="3994F282">
            <wp:extent cx="381000" cy="323850"/>
            <wp:effectExtent l="0" t="0" r="0" b="0"/>
            <wp:docPr id="302" name="Imag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2283ADF" wp14:editId="7C674816">
            <wp:extent cx="142875" cy="323850"/>
            <wp:effectExtent l="0" t="0" r="9525" b="0"/>
            <wp:docPr id="301"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1457459" wp14:editId="008D33A8">
            <wp:extent cx="428625" cy="323850"/>
            <wp:effectExtent l="0" t="0" r="9525" b="0"/>
            <wp:docPr id="300" name="Imag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[البقرة: 229].</w:t>
      </w:r>
    </w:p>
    <w:p w:rsidR="001E46FC" w:rsidRPr="006D502B" w:rsidRDefault="00C55FFC" w:rsidP="00C55FFC">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b/>
          <w:bCs/>
          <w:sz w:val="32"/>
          <w:szCs w:val="32"/>
          <w:rtl/>
          <w:lang w:val="en-US" w:eastAsia="ar-SA"/>
        </w:rPr>
        <w:t xml:space="preserve">     </w:t>
      </w:r>
      <w:r w:rsidR="001E46FC" w:rsidRPr="006D502B">
        <w:rPr>
          <w:rFonts w:ascii="Traditional Arabic" w:eastAsia="Times New Roman" w:hAnsi="Traditional Arabic" w:cs="Traditional Arabic"/>
          <w:b/>
          <w:bCs/>
          <w:sz w:val="32"/>
          <w:szCs w:val="32"/>
          <w:rtl/>
          <w:lang w:val="en-US" w:eastAsia="ar-SA"/>
        </w:rPr>
        <w:t>وجه الدلالة من الآية: أ</w:t>
      </w:r>
      <w:r w:rsidR="001E46FC" w:rsidRPr="006D502B">
        <w:rPr>
          <w:rFonts w:ascii="Traditional Arabic" w:eastAsia="Times New Roman" w:hAnsi="Traditional Arabic" w:cs="Traditional Arabic"/>
          <w:sz w:val="32"/>
          <w:szCs w:val="32"/>
          <w:rtl/>
          <w:lang w:val="en-US" w:eastAsia="ar-SA"/>
        </w:rPr>
        <w:t>ن المر</w:t>
      </w:r>
      <w:r w:rsidR="00E911F2" w:rsidRPr="006D502B">
        <w:rPr>
          <w:rFonts w:ascii="Traditional Arabic" w:eastAsia="Times New Roman" w:hAnsi="Traditional Arabic" w:cs="Traditional Arabic"/>
          <w:sz w:val="32"/>
          <w:szCs w:val="32"/>
          <w:rtl/>
          <w:lang w:val="en-US" w:eastAsia="ar-SA"/>
        </w:rPr>
        <w:t>أة إذا لم تقدر على معاشرة الزوج، وأبغضته، وخشيت عدم القيام بحقوقه،</w:t>
      </w:r>
      <w:r w:rsidR="001E46FC" w:rsidRPr="006D502B">
        <w:rPr>
          <w:rFonts w:ascii="Traditional Arabic" w:eastAsia="Times New Roman" w:hAnsi="Traditional Arabic" w:cs="Traditional Arabic"/>
          <w:sz w:val="32"/>
          <w:szCs w:val="32"/>
          <w:rtl/>
          <w:lang w:val="en-US" w:eastAsia="ar-SA"/>
        </w:rPr>
        <w:t xml:space="preserve"> فلها أن تفتدي منه بما أعطاها.</w:t>
      </w:r>
      <w:r>
        <w:rPr>
          <w:rFonts w:ascii="Traditional Arabic" w:eastAsia="Times New Roman" w:hAnsi="Traditional Arabic" w:cs="Traditional Arabic" w:hint="cs"/>
          <w:sz w:val="32"/>
          <w:szCs w:val="32"/>
          <w:rtl/>
          <w:lang w:val="en-US" w:eastAsia="ar-SA"/>
        </w:rPr>
        <w:t xml:space="preserve"> </w:t>
      </w:r>
      <w:r>
        <w:rPr>
          <w:rFonts w:ascii="Traditional Arabic" w:eastAsia="Times New Roman" w:hAnsi="Traditional Arabic" w:cs="Traditional Arabic"/>
          <w:sz w:val="32"/>
          <w:szCs w:val="32"/>
          <w:rtl/>
          <w:lang w:val="en-US" w:eastAsia="ar-SA"/>
        </w:rPr>
        <w:t xml:space="preserve">قال ابن كثير: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إذا تشاقق الز</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وجان ولم تقم المرأة بحقوق الر</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جل وأبغضته ولم تقدر على معاشر</w:t>
      </w:r>
      <w:r w:rsidR="00E911F2" w:rsidRPr="006D502B">
        <w:rPr>
          <w:rFonts w:ascii="Traditional Arabic" w:eastAsia="Times New Roman" w:hAnsi="Traditional Arabic" w:cs="Traditional Arabic"/>
          <w:sz w:val="32"/>
          <w:szCs w:val="32"/>
          <w:rtl/>
          <w:lang w:val="en-US" w:eastAsia="ar-SA"/>
        </w:rPr>
        <w:t>ته فلها أن تفتدي منه بما أعطاها،</w:t>
      </w:r>
      <w:r w:rsidR="001E46FC" w:rsidRPr="006D502B">
        <w:rPr>
          <w:rFonts w:ascii="Traditional Arabic" w:eastAsia="Times New Roman" w:hAnsi="Traditional Arabic" w:cs="Traditional Arabic"/>
          <w:sz w:val="32"/>
          <w:szCs w:val="32"/>
          <w:rtl/>
          <w:lang w:val="en-US" w:eastAsia="ar-SA"/>
        </w:rPr>
        <w:t xml:space="preserve"> ولا حرج علي</w:t>
      </w:r>
      <w:r w:rsidR="00E911F2" w:rsidRPr="006D502B">
        <w:rPr>
          <w:rFonts w:ascii="Traditional Arabic" w:eastAsia="Times New Roman" w:hAnsi="Traditional Arabic" w:cs="Traditional Arabic"/>
          <w:sz w:val="32"/>
          <w:szCs w:val="32"/>
          <w:rtl/>
          <w:lang w:val="en-US" w:eastAsia="ar-SA"/>
        </w:rPr>
        <w:t>ها في بذلها له،</w:t>
      </w:r>
      <w:r>
        <w:rPr>
          <w:rFonts w:ascii="Traditional Arabic" w:eastAsia="Times New Roman" w:hAnsi="Traditional Arabic" w:cs="Traditional Arabic"/>
          <w:sz w:val="32"/>
          <w:szCs w:val="32"/>
          <w:rtl/>
          <w:lang w:val="en-US" w:eastAsia="ar-SA"/>
        </w:rPr>
        <w:t xml:space="preserve"> ولا حرج عليه في قبول ذلك منها</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59"/>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p>
    <w:p w:rsidR="001E46FC" w:rsidRPr="002120C7" w:rsidRDefault="002120C7" w:rsidP="00C55FFC">
      <w:pPr>
        <w:widowControl w:val="0"/>
        <w:bidi/>
        <w:spacing w:after="80" w:line="276" w:lineRule="auto"/>
        <w:rPr>
          <w:rFonts w:ascii="Traditional Arabic" w:eastAsia="Times New Roman" w:hAnsi="Traditional Arabic" w:cs="Traditional Arabic"/>
          <w:b/>
          <w:bCs/>
          <w:sz w:val="32"/>
          <w:szCs w:val="32"/>
          <w:rtl/>
          <w:lang w:val="en-US" w:eastAsia="ar-SA"/>
        </w:rPr>
      </w:pPr>
      <w:r>
        <w:rPr>
          <w:rFonts w:ascii="Traditional Arabic" w:eastAsia="Times New Roman" w:hAnsi="Traditional Arabic" w:cs="Traditional Arabic"/>
          <w:b/>
          <w:bCs/>
          <w:sz w:val="32"/>
          <w:szCs w:val="32"/>
          <w:rtl/>
          <w:lang w:val="en-US" w:eastAsia="ar-SA"/>
        </w:rPr>
        <w:t>ب ـ وأما السنة:</w:t>
      </w:r>
      <w:r>
        <w:rPr>
          <w:rFonts w:ascii="Traditional Arabic" w:eastAsia="Times New Roman" w:hAnsi="Traditional Arabic" w:cs="Traditional Arabic" w:hint="cs"/>
          <w:b/>
          <w:b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فعن ابن عب</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اس</w:t>
      </w:r>
      <w:r w:rsidR="00C55FFC">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رضي الله عنهما</w:t>
      </w:r>
      <w:r w:rsidR="00C55FFC">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قال: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إن امرأة ثابت بن قيس أتت النبي</w:t>
      </w:r>
      <w:r w:rsidR="00C55FFC" w:rsidRPr="006D502B">
        <w:rPr>
          <w:rFonts w:ascii="Traditional Arabic" w:eastAsia="Times New Roman" w:hAnsi="Traditional Arabic" w:cs="Traditional Arabic"/>
          <w:sz w:val="32"/>
          <w:szCs w:val="32"/>
          <w:rtl/>
          <w:lang w:val="en-US" w:eastAsia="ar-SA"/>
        </w:rPr>
        <w:t>– صلّى الله عليه وسلَّم –</w:t>
      </w:r>
      <w:r w:rsidR="00C55FF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فقالت: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يا رسول الله ثابت بن ق</w:t>
      </w:r>
      <w:r w:rsidR="00C55FFC">
        <w:rPr>
          <w:rFonts w:ascii="Traditional Arabic" w:eastAsia="Times New Roman" w:hAnsi="Traditional Arabic" w:cs="Traditional Arabic"/>
          <w:sz w:val="32"/>
          <w:szCs w:val="32"/>
          <w:rtl/>
          <w:lang w:val="en-US" w:eastAsia="ar-SA"/>
        </w:rPr>
        <w:t>يس ما أعتب عليه خلقاً ولا ديناً</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ولكني أكره الكفر في الإسلام</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60"/>
      </w:r>
      <w:r w:rsidR="001E46FC" w:rsidRPr="006D502B">
        <w:rPr>
          <w:rFonts w:ascii="Traditional Arabic" w:eastAsia="Times New Roman" w:hAnsi="Traditional Arabic" w:cs="Traditional Arabic"/>
          <w:sz w:val="32"/>
          <w:szCs w:val="32"/>
          <w:vertAlign w:val="superscript"/>
          <w:rtl/>
          <w:lang w:val="en-US" w:eastAsia="ar-SA"/>
        </w:rPr>
        <w:t>)</w:t>
      </w:r>
      <w:r w:rsidR="003B2ADB">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فقال رسول الله </w:t>
      </w:r>
      <w:r w:rsidR="00E911F2" w:rsidRPr="006D502B">
        <w:rPr>
          <w:rFonts w:ascii="Traditional Arabic" w:eastAsia="Times New Roman" w:hAnsi="Traditional Arabic" w:cs="Traditional Arabic"/>
          <w:sz w:val="32"/>
          <w:szCs w:val="32"/>
          <w:rtl/>
          <w:lang w:val="en-US" w:eastAsia="ar-SA"/>
        </w:rPr>
        <w:t>– صلّى ا</w:t>
      </w:r>
      <w:r w:rsidR="003B2ADB">
        <w:rPr>
          <w:rFonts w:ascii="Traditional Arabic" w:eastAsia="Times New Roman" w:hAnsi="Traditional Arabic" w:cs="Traditional Arabic"/>
          <w:sz w:val="32"/>
          <w:szCs w:val="32"/>
          <w:rtl/>
          <w:lang w:val="en-US" w:eastAsia="ar-SA"/>
        </w:rPr>
        <w:t xml:space="preserve">لله عليه وسلَّم </w:t>
      </w:r>
      <w:r w:rsidR="003B2ADB">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r w:rsidR="00E911F2"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أترد</w:t>
      </w:r>
      <w:r w:rsidR="003B2ADB">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ين عليه حديقته؟</w:t>
      </w:r>
      <w:r w:rsidR="00E911F2" w:rsidRPr="006D502B">
        <w:rPr>
          <w:rFonts w:ascii="Traditional Arabic" w:eastAsia="Times New Roman" w:hAnsi="Traditional Arabic" w:cs="Traditional Arabic"/>
          <w:sz w:val="32"/>
          <w:szCs w:val="32"/>
          <w:rtl/>
          <w:lang w:val="en-US" w:eastAsia="ar-SA"/>
        </w:rPr>
        <w:t>"،</w:t>
      </w:r>
      <w:r w:rsidR="003B2ADB">
        <w:rPr>
          <w:rFonts w:ascii="Traditional Arabic" w:eastAsia="Times New Roman" w:hAnsi="Traditional Arabic" w:cs="Traditional Arabic"/>
          <w:sz w:val="32"/>
          <w:szCs w:val="32"/>
          <w:rtl/>
          <w:lang w:val="en-US" w:eastAsia="ar-SA"/>
        </w:rPr>
        <w:t xml:space="preserve"> قالت: </w:t>
      </w:r>
      <w:r w:rsidR="00C55FFC">
        <w:rPr>
          <w:rFonts w:ascii="Traditional Arabic" w:eastAsia="Times New Roman" w:hAnsi="Traditional Arabic" w:cs="Traditional Arabic" w:hint="cs"/>
          <w:sz w:val="32"/>
          <w:szCs w:val="32"/>
          <w:rtl/>
          <w:lang w:val="en-US" w:eastAsia="ar-SA"/>
        </w:rPr>
        <w:t>((</w:t>
      </w:r>
      <w:r w:rsidR="003B2ADB">
        <w:rPr>
          <w:rFonts w:ascii="Traditional Arabic" w:eastAsia="Times New Roman" w:hAnsi="Traditional Arabic" w:cs="Traditional Arabic"/>
          <w:sz w:val="32"/>
          <w:szCs w:val="32"/>
          <w:rtl/>
          <w:lang w:val="en-US" w:eastAsia="ar-SA"/>
        </w:rPr>
        <w:t>نعم</w:t>
      </w:r>
      <w:r w:rsidR="00C55FFC">
        <w:rPr>
          <w:rFonts w:ascii="Traditional Arabic" w:eastAsia="Times New Roman" w:hAnsi="Traditional Arabic" w:cs="Traditional Arabic" w:hint="cs"/>
          <w:sz w:val="32"/>
          <w:szCs w:val="32"/>
          <w:rtl/>
          <w:lang w:val="en-US" w:eastAsia="ar-SA"/>
        </w:rPr>
        <w:t>))</w:t>
      </w:r>
      <w:r w:rsidR="003B2ADB">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قال رسول الله </w:t>
      </w:r>
      <w:r w:rsidR="00E911F2" w:rsidRPr="006D502B">
        <w:rPr>
          <w:rFonts w:ascii="Traditional Arabic" w:eastAsia="Times New Roman" w:hAnsi="Traditional Arabic" w:cs="Traditional Arabic"/>
          <w:sz w:val="32"/>
          <w:szCs w:val="32"/>
          <w:rtl/>
          <w:lang w:val="en-US" w:eastAsia="ar-SA"/>
        </w:rPr>
        <w:t>– صلّى الله عليه وسلَّم –:</w:t>
      </w:r>
      <w:r w:rsidR="001E46FC" w:rsidRPr="006D502B">
        <w:rPr>
          <w:rFonts w:ascii="Traditional Arabic" w:eastAsia="Times New Roman" w:hAnsi="Traditional Arabic" w:cs="Traditional Arabic"/>
          <w:sz w:val="32"/>
          <w:szCs w:val="32"/>
          <w:rtl/>
          <w:lang w:val="en-US" w:eastAsia="ar-SA"/>
        </w:rPr>
        <w:t xml:space="preserve"> </w:t>
      </w:r>
      <w:r w:rsidR="00E911F2"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w:t>
      </w:r>
      <w:r w:rsidR="003B2ADB">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قبل الحديقة وطل</w:t>
      </w:r>
      <w:r w:rsidR="00E911F2"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قها تطليقة</w:t>
      </w:r>
      <w:r w:rsidR="00E911F2" w:rsidRPr="006D502B">
        <w:rPr>
          <w:rFonts w:ascii="Traditional Arabic" w:eastAsia="Times New Roman" w:hAnsi="Traditional Arabic" w:cs="Traditional Arabic"/>
          <w:sz w:val="32"/>
          <w:szCs w:val="32"/>
          <w:rtl/>
          <w:lang w:val="en-US" w:eastAsia="ar-SA"/>
        </w:rPr>
        <w:t>"</w:t>
      </w:r>
      <w:r w:rsidR="007F5B0A">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وفي رواية عن ابن عب</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اس قال: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جاءت امرأة ثابت بن قيس إلى رسول الله </w:t>
      </w:r>
      <w:r w:rsidR="00A84008" w:rsidRPr="006D502B">
        <w:rPr>
          <w:rFonts w:ascii="Traditional Arabic" w:eastAsia="Times New Roman" w:hAnsi="Traditional Arabic" w:cs="Traditional Arabic"/>
          <w:sz w:val="32"/>
          <w:szCs w:val="32"/>
          <w:rtl/>
          <w:lang w:val="en-US" w:eastAsia="ar-SA"/>
        </w:rPr>
        <w:t>– صلّى الله عليه وسلَّم</w:t>
      </w:r>
      <w:r w:rsidR="00A84008">
        <w:rPr>
          <w:rFonts w:ascii="Traditional Arabic" w:eastAsia="Times New Roman" w:hAnsi="Traditional Arabic" w:cs="Traditional Arabic" w:hint="cs"/>
          <w:sz w:val="32"/>
          <w:szCs w:val="32"/>
          <w:rtl/>
          <w:lang w:val="en-US" w:eastAsia="ar-SA"/>
        </w:rPr>
        <w:t xml:space="preserve"> </w:t>
      </w:r>
      <w:r w:rsidR="00A84008">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فقالت: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يا رسول الله إن</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ي لا أعتب على ثابت في دين ولا خلق ولكن</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ي لا أطيقه</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فقال رسول الله </w:t>
      </w:r>
      <w:r w:rsidR="00E911F2" w:rsidRPr="006D502B">
        <w:rPr>
          <w:rFonts w:ascii="Traditional Arabic" w:eastAsia="Times New Roman" w:hAnsi="Traditional Arabic" w:cs="Traditional Arabic"/>
          <w:sz w:val="32"/>
          <w:szCs w:val="32"/>
          <w:rtl/>
          <w:lang w:val="en-US" w:eastAsia="ar-SA"/>
        </w:rPr>
        <w:t>– صلَّى الله عليه وسلَّم –</w:t>
      </w:r>
      <w:r w:rsidR="001E46FC" w:rsidRPr="006D502B">
        <w:rPr>
          <w:rFonts w:ascii="Traditional Arabic" w:eastAsia="Times New Roman" w:hAnsi="Traditional Arabic" w:cs="Traditional Arabic"/>
          <w:sz w:val="32"/>
          <w:szCs w:val="32"/>
          <w:rtl/>
          <w:lang w:val="en-US" w:eastAsia="ar-SA"/>
        </w:rPr>
        <w:t xml:space="preserve">: </w:t>
      </w:r>
      <w:r w:rsidR="00E911F2" w:rsidRPr="006D502B">
        <w:rPr>
          <w:rFonts w:ascii="Traditional Arabic" w:eastAsia="Times New Roman" w:hAnsi="Traditional Arabic" w:cs="Traditional Arabic"/>
          <w:sz w:val="32"/>
          <w:szCs w:val="32"/>
          <w:rtl/>
          <w:lang w:val="en-US" w:eastAsia="ar-SA"/>
        </w:rPr>
        <w:t>"أ</w:t>
      </w:r>
      <w:r w:rsidR="001E46FC" w:rsidRPr="006D502B">
        <w:rPr>
          <w:rFonts w:ascii="Traditional Arabic" w:eastAsia="Times New Roman" w:hAnsi="Traditional Arabic" w:cs="Traditional Arabic"/>
          <w:sz w:val="32"/>
          <w:szCs w:val="32"/>
          <w:rtl/>
          <w:lang w:val="en-US" w:eastAsia="ar-SA"/>
        </w:rPr>
        <w:t>فترد</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ين عليه حديقته؟</w:t>
      </w:r>
      <w:r w:rsidR="00E911F2"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قالت: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نعم</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61"/>
      </w:r>
      <w:r w:rsidR="001E46FC" w:rsidRPr="006D502B">
        <w:rPr>
          <w:rFonts w:ascii="Traditional Arabic" w:eastAsia="Times New Roman" w:hAnsi="Traditional Arabic" w:cs="Traditional Arabic"/>
          <w:sz w:val="32"/>
          <w:szCs w:val="32"/>
          <w:vertAlign w:val="superscript"/>
          <w:rtl/>
          <w:lang w:val="en-US" w:eastAsia="ar-SA"/>
        </w:rPr>
        <w:t>)</w:t>
      </w:r>
      <w:r w:rsidR="00C55FFC">
        <w:rPr>
          <w:rFonts w:ascii="Traditional Arabic" w:eastAsia="Times New Roman" w:hAnsi="Traditional Arabic" w:cs="Traditional Arabic" w:hint="cs"/>
          <w:sz w:val="32"/>
          <w:szCs w:val="32"/>
          <w:rtl/>
          <w:lang w:val="en-US" w:eastAsia="ar-SA"/>
        </w:rPr>
        <w:t>.</w:t>
      </w:r>
      <w:r w:rsidR="007F5B0A">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وعن عائشة</w:t>
      </w:r>
      <w:r w:rsidR="00C55FFC">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 رضي الله عنها</w:t>
      </w:r>
      <w:r w:rsidR="00C55FFC">
        <w:rPr>
          <w:rFonts w:ascii="Traditional Arabic" w:eastAsia="Times New Roman" w:hAnsi="Traditional Arabic" w:cs="Traditional Arabic" w:hint="cs"/>
          <w:sz w:val="32"/>
          <w:szCs w:val="32"/>
          <w:rtl/>
          <w:lang w:val="en-US" w:eastAsia="ar-SA"/>
        </w:rPr>
        <w:t xml:space="preserve"> </w:t>
      </w:r>
      <w:r w:rsidR="00C55FFC">
        <w:rPr>
          <w:rFonts w:ascii="Traditional Arabic" w:eastAsia="Times New Roman" w:hAnsi="Traditional Arabic" w:cs="Traditional Arabic"/>
          <w:sz w:val="32"/>
          <w:szCs w:val="32"/>
          <w:rtl/>
          <w:lang w:val="en-US" w:eastAsia="ar-SA"/>
        </w:rPr>
        <w:t>–</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أن</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حبيبة بنت سهل</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62"/>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 xml:space="preserve"> كانت عند ثابت ب</w:t>
      </w:r>
      <w:r w:rsidR="00C55FFC">
        <w:rPr>
          <w:rFonts w:ascii="Traditional Arabic" w:eastAsia="Times New Roman" w:hAnsi="Traditional Arabic" w:cs="Traditional Arabic"/>
          <w:sz w:val="32"/>
          <w:szCs w:val="32"/>
          <w:rtl/>
          <w:lang w:val="en-US" w:eastAsia="ar-SA"/>
        </w:rPr>
        <w:t>ن قيس بن شماس فضربها فكسر بعضها</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فأتت رسول</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الله </w:t>
      </w:r>
      <w:r w:rsidR="00A84008" w:rsidRPr="00A84008">
        <w:rPr>
          <w:rFonts w:ascii="Traditional Arabic" w:eastAsia="Times New Roman" w:hAnsi="Traditional Arabic" w:cs="Traditional Arabic"/>
          <w:sz w:val="32"/>
          <w:szCs w:val="32"/>
          <w:rtl/>
          <w:lang w:val="en-US" w:eastAsia="ar-SA"/>
        </w:rPr>
        <w:t>– صلّى الله عليه وسلَّم</w:t>
      </w:r>
      <w:r w:rsidR="00A84008" w:rsidRPr="00A84008">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 بعد الص</w:t>
      </w:r>
      <w:r w:rsidR="00C55FFC">
        <w:rPr>
          <w:rFonts w:ascii="Traditional Arabic" w:eastAsia="Times New Roman" w:hAnsi="Traditional Arabic" w:cs="Traditional Arabic" w:hint="cs"/>
          <w:sz w:val="32"/>
          <w:szCs w:val="32"/>
          <w:rtl/>
          <w:lang w:val="en-US" w:eastAsia="ar-SA"/>
        </w:rPr>
        <w:t>ُّ</w:t>
      </w:r>
      <w:r w:rsidR="00C55FFC">
        <w:rPr>
          <w:rFonts w:ascii="Traditional Arabic" w:eastAsia="Times New Roman" w:hAnsi="Traditional Arabic" w:cs="Traditional Arabic"/>
          <w:sz w:val="32"/>
          <w:szCs w:val="32"/>
          <w:rtl/>
          <w:lang w:val="en-US" w:eastAsia="ar-SA"/>
        </w:rPr>
        <w:t>بح فاشتكته إليه</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فدعا الن</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بي</w:t>
      </w:r>
      <w:r w:rsidR="00A84008" w:rsidRPr="006D502B">
        <w:rPr>
          <w:rFonts w:ascii="Traditional Arabic" w:eastAsia="Times New Roman" w:hAnsi="Traditional Arabic" w:cs="Traditional Arabic"/>
          <w:sz w:val="32"/>
          <w:szCs w:val="32"/>
          <w:rtl/>
          <w:lang w:val="en-US" w:eastAsia="ar-SA"/>
        </w:rPr>
        <w:t>– صلّى الله عليه وسلَّم</w:t>
      </w:r>
      <w:r w:rsidR="00A84008">
        <w:rPr>
          <w:rFonts w:ascii="Traditional Arabic" w:eastAsia="Times New Roman" w:hAnsi="Traditional Arabic" w:cs="Traditional Arabic" w:hint="cs"/>
          <w:sz w:val="32"/>
          <w:szCs w:val="32"/>
          <w:rtl/>
          <w:lang w:val="en-US" w:eastAsia="ar-SA"/>
        </w:rPr>
        <w:t xml:space="preserve"> </w:t>
      </w:r>
      <w:r w:rsidR="00A84008">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ثابتـاً فقـال: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خـذ بعض مالهـا وفارقهـا</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فقال: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ويصلح ذلك يا رسول الله؟</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قال: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نعم</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قال: </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فإن</w:t>
      </w:r>
      <w:r w:rsidR="00C55FFC">
        <w:rPr>
          <w:rFonts w:ascii="Traditional Arabic" w:eastAsia="Times New Roman" w:hAnsi="Traditional Arabic" w:cs="Traditional Arabic" w:hint="cs"/>
          <w:sz w:val="32"/>
          <w:szCs w:val="32"/>
          <w:rtl/>
          <w:lang w:val="en-US" w:eastAsia="ar-SA"/>
        </w:rPr>
        <w:t>ِّ</w:t>
      </w:r>
      <w:r w:rsidR="00C55FFC">
        <w:rPr>
          <w:rFonts w:ascii="Traditional Arabic" w:eastAsia="Times New Roman" w:hAnsi="Traditional Arabic" w:cs="Traditional Arabic"/>
          <w:sz w:val="32"/>
          <w:szCs w:val="32"/>
          <w:rtl/>
          <w:lang w:val="en-US" w:eastAsia="ar-SA"/>
        </w:rPr>
        <w:t>ي أصدقتها حديقتين وهما بيدها</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فقال الن</w:t>
      </w:r>
      <w:r w:rsidR="00A84008">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بي</w:t>
      </w:r>
      <w:r w:rsidR="00A84008">
        <w:rPr>
          <w:rFonts w:ascii="Traditional Arabic" w:eastAsia="Times New Roman" w:hAnsi="Traditional Arabic" w:cs="Traditional Arabic" w:hint="cs"/>
          <w:sz w:val="32"/>
          <w:szCs w:val="32"/>
          <w:rtl/>
          <w:lang w:val="en-US" w:eastAsia="ar-SA"/>
        </w:rPr>
        <w:t xml:space="preserve"> </w:t>
      </w:r>
      <w:r w:rsidR="00A84008" w:rsidRPr="00A84008">
        <w:rPr>
          <w:rFonts w:ascii="Traditional Arabic" w:eastAsia="Times New Roman" w:hAnsi="Traditional Arabic" w:cs="Traditional Arabic"/>
          <w:sz w:val="32"/>
          <w:szCs w:val="32"/>
          <w:rtl/>
          <w:lang w:val="en-US" w:eastAsia="ar-SA"/>
        </w:rPr>
        <w:t>– صلّى الله عليه وسلَّم</w:t>
      </w:r>
      <w:r w:rsidR="00A84008" w:rsidRPr="00A84008">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 </w:t>
      </w:r>
      <w:r w:rsidR="00A84008">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خذهما وفارقها</w:t>
      </w:r>
      <w:r w:rsidR="00A84008">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ففعل</w:t>
      </w:r>
      <w:r w:rsidR="00C55FF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63"/>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p>
    <w:p w:rsidR="001E46FC" w:rsidRPr="00C55FFC" w:rsidRDefault="001E46FC" w:rsidP="00C55FFC">
      <w:pPr>
        <w:widowControl w:val="0"/>
        <w:bidi/>
        <w:spacing w:after="80" w:line="276" w:lineRule="auto"/>
        <w:rPr>
          <w:rFonts w:ascii="Traditional Arabic" w:eastAsia="Times New Roman" w:hAnsi="Traditional Arabic" w:cs="Traditional Arabic"/>
          <w:b/>
          <w:bCs/>
          <w:sz w:val="32"/>
          <w:szCs w:val="32"/>
          <w:rtl/>
          <w:lang w:val="en-US" w:eastAsia="ar-SA"/>
        </w:rPr>
      </w:pPr>
      <w:r w:rsidRPr="006D502B">
        <w:rPr>
          <w:rFonts w:ascii="Traditional Arabic" w:eastAsia="Times New Roman" w:hAnsi="Traditional Arabic" w:cs="Traditional Arabic"/>
          <w:b/>
          <w:bCs/>
          <w:sz w:val="32"/>
          <w:szCs w:val="32"/>
          <w:rtl/>
          <w:lang w:val="en-US" w:eastAsia="ar-SA"/>
        </w:rPr>
        <w:t>جـ ـ أم</w:t>
      </w:r>
      <w:r w:rsidR="00A84008">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ا الإجماع فقد حكاه أكثر الفقهاء</w:t>
      </w:r>
      <w:r w:rsidR="00D960E8" w:rsidRPr="006D502B">
        <w:rPr>
          <w:rFonts w:ascii="Traditional Arabic" w:eastAsia="Times New Roman" w:hAnsi="Traditional Arabic" w:cs="Traditional Arabic"/>
          <w:b/>
          <w:bCs/>
          <w:sz w:val="32"/>
          <w:szCs w:val="32"/>
          <w:rtl/>
          <w:lang w:val="en-US" w:eastAsia="ar-SA"/>
        </w:rPr>
        <w:t>:</w:t>
      </w:r>
      <w:r w:rsidR="007F5B0A">
        <w:rPr>
          <w:rFonts w:ascii="Traditional Arabic" w:eastAsia="Times New Roman" w:hAnsi="Traditional Arabic" w:cs="Traditional Arabic" w:hint="cs"/>
          <w:b/>
          <w:b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ابن عبد البر</w:t>
      </w:r>
      <w:r w:rsidR="00A84008">
        <w:rPr>
          <w:rFonts w:ascii="Traditional Arabic" w:eastAsia="Times New Roman" w:hAnsi="Traditional Arabic" w:cs="Traditional Arabic" w:hint="cs"/>
          <w:sz w:val="32"/>
          <w:szCs w:val="32"/>
          <w:rtl/>
          <w:lang w:val="en-US" w:eastAsia="ar-SA"/>
        </w:rPr>
        <w:t>ّ</w:t>
      </w:r>
      <w:r w:rsidR="00A84008">
        <w:rPr>
          <w:rFonts w:ascii="Traditional Arabic" w:eastAsia="Times New Roman" w:hAnsi="Traditional Arabic" w:cs="Traditional Arabic"/>
          <w:sz w:val="32"/>
          <w:szCs w:val="32"/>
          <w:rtl/>
          <w:lang w:val="en-US" w:eastAsia="ar-SA"/>
        </w:rPr>
        <w:t xml:space="preserve">: </w:t>
      </w:r>
      <w:r w:rsidR="00A8400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وأجمع العلماء على إجازة الخلع بالصداق الذي أصدقها إذا لم يكن مضراً</w:t>
      </w:r>
      <w:r w:rsidR="00C55FFC">
        <w:rPr>
          <w:rFonts w:ascii="Traditional Arabic" w:eastAsia="Times New Roman" w:hAnsi="Traditional Arabic" w:cs="Traditional Arabic"/>
          <w:sz w:val="32"/>
          <w:szCs w:val="32"/>
          <w:rtl/>
          <w:lang w:val="en-US" w:eastAsia="ar-SA"/>
        </w:rPr>
        <w:t xml:space="preserve"> بها</w:t>
      </w:r>
      <w:r w:rsidR="00C55FFC">
        <w:rPr>
          <w:rFonts w:ascii="Traditional Arabic" w:eastAsia="Times New Roman" w:hAnsi="Traditional Arabic" w:cs="Traditional Arabic" w:hint="cs"/>
          <w:sz w:val="32"/>
          <w:szCs w:val="32"/>
          <w:rtl/>
          <w:lang w:val="en-US" w:eastAsia="ar-SA"/>
        </w:rPr>
        <w:t>،</w:t>
      </w:r>
      <w:r w:rsidR="00A84008">
        <w:rPr>
          <w:rFonts w:ascii="Traditional Arabic" w:eastAsia="Times New Roman" w:hAnsi="Traditional Arabic" w:cs="Traditional Arabic"/>
          <w:sz w:val="32"/>
          <w:szCs w:val="32"/>
          <w:rtl/>
          <w:lang w:val="en-US" w:eastAsia="ar-SA"/>
        </w:rPr>
        <w:t xml:space="preserve"> وخافا ألا يقيما حدود الله</w:t>
      </w:r>
      <w:r w:rsidR="00A8400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64"/>
      </w:r>
      <w:r w:rsidRPr="006D502B">
        <w:rPr>
          <w:rFonts w:ascii="Traditional Arabic" w:eastAsia="Times New Roman" w:hAnsi="Traditional Arabic" w:cs="Traditional Arabic"/>
          <w:sz w:val="32"/>
          <w:szCs w:val="32"/>
          <w:rtl/>
          <w:lang w:val="en-US" w:eastAsia="ar-SA"/>
        </w:rPr>
        <w:t>.</w:t>
      </w:r>
      <w:r w:rsidR="00C55FFC">
        <w:rPr>
          <w:rFonts w:ascii="Traditional Arabic" w:eastAsia="Times New Roman" w:hAnsi="Traditional Arabic" w:cs="Traditional Arabic" w:hint="cs"/>
          <w:b/>
          <w:bCs/>
          <w:sz w:val="32"/>
          <w:szCs w:val="32"/>
          <w:rtl/>
          <w:lang w:val="en-US" w:eastAsia="ar-SA"/>
        </w:rPr>
        <w:t xml:space="preserve"> </w:t>
      </w:r>
      <w:r w:rsidRPr="006D502B">
        <w:rPr>
          <w:rFonts w:ascii="Traditional Arabic" w:eastAsia="Times New Roman" w:hAnsi="Traditional Arabic" w:cs="Traditional Arabic"/>
          <w:spacing w:val="-6"/>
          <w:sz w:val="32"/>
          <w:szCs w:val="32"/>
          <w:rtl/>
          <w:lang w:val="en-US" w:eastAsia="ar-SA"/>
        </w:rPr>
        <w:t>وقال الر</w:t>
      </w:r>
      <w:r w:rsidR="00C55FFC">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افعي: (وأصل الخ</w:t>
      </w:r>
      <w:r w:rsidR="00C55FFC">
        <w:rPr>
          <w:rFonts w:ascii="Traditional Arabic" w:eastAsia="Times New Roman" w:hAnsi="Traditional Arabic" w:cs="Traditional Arabic" w:hint="cs"/>
          <w:spacing w:val="-6"/>
          <w:sz w:val="32"/>
          <w:szCs w:val="32"/>
          <w:rtl/>
          <w:lang w:val="en-US" w:eastAsia="ar-SA"/>
        </w:rPr>
        <w:t>ُ</w:t>
      </w:r>
      <w:r w:rsidR="00C55FFC">
        <w:rPr>
          <w:rFonts w:ascii="Traditional Arabic" w:eastAsia="Times New Roman" w:hAnsi="Traditional Arabic" w:cs="Traditional Arabic"/>
          <w:spacing w:val="-6"/>
          <w:sz w:val="32"/>
          <w:szCs w:val="32"/>
          <w:rtl/>
          <w:lang w:val="en-US" w:eastAsia="ar-SA"/>
        </w:rPr>
        <w:t>لع مجمع عليه</w:t>
      </w:r>
      <w:r w:rsidR="00C55FFC">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 xml:space="preserve"> وقد ا</w:t>
      </w:r>
      <w:r w:rsidR="00C55FFC">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 xml:space="preserve">شتمل القرآن على ذكره قال الله تعالى: </w:t>
      </w:r>
      <w:r w:rsidR="00417A0C" w:rsidRPr="006D502B">
        <w:rPr>
          <w:rFonts w:ascii="Traditional Arabic" w:eastAsia="Times New Roman" w:hAnsi="Traditional Arabic" w:cs="Traditional Arabic"/>
          <w:spacing w:val="-6"/>
          <w:sz w:val="32"/>
          <w:szCs w:val="32"/>
          <w:rtl/>
          <w:lang w:val="en-US" w:eastAsia="ar-SA"/>
        </w:rPr>
        <w:t>"</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440365C9" wp14:editId="51649AE0">
            <wp:extent cx="152400" cy="323850"/>
            <wp:effectExtent l="0" t="0" r="0" b="0"/>
            <wp:docPr id="299" name="Imag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1B9653ED" wp14:editId="711E68B0">
            <wp:extent cx="257175" cy="323850"/>
            <wp:effectExtent l="0" t="0" r="9525" b="0"/>
            <wp:docPr id="298" name="Imag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36A30D9E" wp14:editId="284E2C9C">
            <wp:extent cx="152400" cy="323850"/>
            <wp:effectExtent l="0" t="0" r="0" b="0"/>
            <wp:docPr id="297" name="Imag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5A1217B7" wp14:editId="0324A66B">
            <wp:extent cx="190500" cy="323850"/>
            <wp:effectExtent l="0" t="0" r="0" b="0"/>
            <wp:docPr id="296" name="Imag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30110FAB" wp14:editId="1992E0D4">
            <wp:extent cx="276225" cy="323850"/>
            <wp:effectExtent l="0" t="0" r="9525" b="0"/>
            <wp:docPr id="295"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32C7D6FE" wp14:editId="378FAE08">
            <wp:extent cx="171450" cy="323850"/>
            <wp:effectExtent l="0" t="0" r="0" b="0"/>
            <wp:docPr id="294" name="Imag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1E1447FE" wp14:editId="0B1AA202">
            <wp:extent cx="152400" cy="323850"/>
            <wp:effectExtent l="0" t="0" r="0" b="0"/>
            <wp:docPr id="293" name="Imag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17C5EC30" wp14:editId="1F02AF87">
            <wp:extent cx="266700" cy="323850"/>
            <wp:effectExtent l="0" t="0" r="0" b="0"/>
            <wp:docPr id="292" name="Imag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45148976" wp14:editId="3FEA4F48">
            <wp:extent cx="304800" cy="323850"/>
            <wp:effectExtent l="0" t="0" r="0" b="0"/>
            <wp:docPr id="291" name="Imag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1AF047B6" wp14:editId="0EFBE0B2">
            <wp:extent cx="133350" cy="323850"/>
            <wp:effectExtent l="0" t="0" r="0" b="0"/>
            <wp:docPr id="290" name="Imag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6FE7BC64" wp14:editId="28333D38">
            <wp:extent cx="323850" cy="323850"/>
            <wp:effectExtent l="0" t="0" r="0" b="0"/>
            <wp:docPr id="289" name="Imag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50C04E9B" wp14:editId="7C947229">
            <wp:extent cx="152400" cy="323850"/>
            <wp:effectExtent l="0" t="0" r="0" b="0"/>
            <wp:docPr id="288" name="Imag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[البقرة: 229]</w:t>
      </w:r>
      <w:r w:rsidRPr="006D502B">
        <w:rPr>
          <w:rFonts w:ascii="Traditional Arabic" w:eastAsia="Times New Roman" w:hAnsi="Traditional Arabic" w:cs="Traditional Arabic"/>
          <w:spacing w:val="-6"/>
          <w:sz w:val="32"/>
          <w:szCs w:val="32"/>
          <w:vertAlign w:val="superscript"/>
          <w:rtl/>
          <w:lang w:val="en-US" w:eastAsia="ar-SA"/>
        </w:rPr>
        <w:t>(</w:t>
      </w:r>
      <w:r w:rsidRPr="006D502B">
        <w:rPr>
          <w:rFonts w:ascii="Traditional Arabic" w:eastAsia="Times New Roman" w:hAnsi="Traditional Arabic" w:cs="Traditional Arabic"/>
          <w:spacing w:val="-6"/>
          <w:sz w:val="32"/>
          <w:szCs w:val="32"/>
          <w:vertAlign w:val="superscript"/>
          <w:lang w:val="en-US" w:eastAsia="ar-SA"/>
        </w:rPr>
        <w:footnoteReference w:id="65"/>
      </w:r>
      <w:r w:rsidRPr="006D502B">
        <w:rPr>
          <w:rFonts w:ascii="Traditional Arabic" w:eastAsia="Times New Roman" w:hAnsi="Traditional Arabic" w:cs="Traditional Arabic"/>
          <w:spacing w:val="-6"/>
          <w:sz w:val="32"/>
          <w:szCs w:val="32"/>
          <w:vertAlign w:val="superscript"/>
          <w:rtl/>
          <w:lang w:val="en-US" w:eastAsia="ar-SA"/>
        </w:rPr>
        <w:t>)</w:t>
      </w:r>
      <w:r w:rsidRPr="006D502B">
        <w:rPr>
          <w:rFonts w:ascii="Traditional Arabic" w:eastAsia="Times New Roman" w:hAnsi="Traditional Arabic" w:cs="Traditional Arabic"/>
          <w:spacing w:val="-6"/>
          <w:sz w:val="32"/>
          <w:szCs w:val="32"/>
          <w:rtl/>
          <w:lang w:val="en-US" w:eastAsia="ar-SA"/>
        </w:rPr>
        <w:t>.</w:t>
      </w:r>
    </w:p>
    <w:p w:rsidR="001E46FC" w:rsidRPr="006D502B" w:rsidRDefault="00A84008" w:rsidP="00C55FFC">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وقال ابن القيم: (ومنع الخلع طائفة شاذة من الناس خالفت النص والإجماع)</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66"/>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r w:rsidR="00C55FF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وقال الحافظ ابن حجر: (</w:t>
      </w:r>
      <w:r w:rsidR="002A7995">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وأجمع العلماء على مشروعيته إلا بكر بن عبد الله المزني التابعي المشهور</w:t>
      </w:r>
      <w:r w:rsidR="002A7995">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67"/>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p>
    <w:p w:rsidR="001E46FC" w:rsidRPr="006D502B" w:rsidRDefault="001E46FC" w:rsidP="00C739D8">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b/>
          <w:bCs/>
          <w:sz w:val="32"/>
          <w:szCs w:val="32"/>
          <w:rtl/>
          <w:lang w:val="en-US" w:eastAsia="ar-SA"/>
        </w:rPr>
        <w:t xml:space="preserve">د ـ أما القياس </w:t>
      </w:r>
      <w:r w:rsidRPr="006D502B">
        <w:rPr>
          <w:rFonts w:ascii="Traditional Arabic" w:eastAsia="Times New Roman" w:hAnsi="Traditional Arabic" w:cs="Traditional Arabic"/>
          <w:sz w:val="32"/>
          <w:szCs w:val="32"/>
          <w:rtl/>
          <w:lang w:val="en-US" w:eastAsia="ar-SA"/>
        </w:rPr>
        <w:t>فما ذكره ابن قدامة بقوله: (لأن حاجتها داعية إلى فرقته, ولا تصل إليها إلا ببذل العوض, فأبيح لها ذلك, كشراء المتاع)</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lang w:val="en-US" w:eastAsia="ar-SA"/>
        </w:rPr>
        <w:footnoteReference w:id="68"/>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w:t>
      </w:r>
    </w:p>
    <w:p w:rsidR="001E46FC" w:rsidRPr="002A7995" w:rsidRDefault="00A84008" w:rsidP="002A7995">
      <w:pPr>
        <w:widowControl w:val="0"/>
        <w:bidi/>
        <w:spacing w:after="80" w:line="276" w:lineRule="auto"/>
        <w:rPr>
          <w:rFonts w:ascii="Traditional Arabic" w:eastAsia="Times New Roman" w:hAnsi="Traditional Arabic" w:cs="Traditional Arabic"/>
          <w:spacing w:val="-6"/>
          <w:sz w:val="32"/>
          <w:szCs w:val="32"/>
          <w:rtl/>
          <w:lang w:val="en-US" w:eastAsia="ar-SA"/>
        </w:rPr>
      </w:pPr>
      <w:r>
        <w:rPr>
          <w:rFonts w:ascii="Traditional Arabic" w:eastAsia="Times New Roman" w:hAnsi="Traditional Arabic" w:cs="Traditional Arabic" w:hint="cs"/>
          <w:b/>
          <w:bCs/>
          <w:spacing w:val="-6"/>
          <w:sz w:val="32"/>
          <w:szCs w:val="32"/>
          <w:rtl/>
          <w:lang w:val="en-US" w:eastAsia="ar-SA"/>
        </w:rPr>
        <w:t xml:space="preserve">     </w:t>
      </w:r>
      <w:r w:rsidR="001E46FC" w:rsidRPr="006D502B">
        <w:rPr>
          <w:rFonts w:ascii="Traditional Arabic" w:eastAsia="Times New Roman" w:hAnsi="Traditional Arabic" w:cs="Traditional Arabic"/>
          <w:b/>
          <w:bCs/>
          <w:spacing w:val="-6"/>
          <w:sz w:val="32"/>
          <w:szCs w:val="32"/>
          <w:rtl/>
          <w:lang w:val="en-US" w:eastAsia="ar-SA"/>
        </w:rPr>
        <w:t>وقد ذهب بعض</w:t>
      </w:r>
      <w:r w:rsidR="001E46FC" w:rsidRPr="006D502B">
        <w:rPr>
          <w:rFonts w:ascii="Traditional Arabic" w:eastAsia="Times New Roman" w:hAnsi="Traditional Arabic" w:cs="Traditional Arabic"/>
          <w:spacing w:val="-6"/>
          <w:sz w:val="32"/>
          <w:szCs w:val="32"/>
          <w:rtl/>
          <w:lang w:val="en-US" w:eastAsia="ar-SA"/>
        </w:rPr>
        <w:t xml:space="preserve"> العلماء منهم طاوس إلى أن الذي يبيح للرجل أخذ الفدية أن يكون خوف ألا يقيما حدود الله منهما جميعاً لكراهية كل واحد منها الآخر.</w:t>
      </w:r>
      <w:r w:rsidR="002A7995">
        <w:rPr>
          <w:rFonts w:ascii="Traditional Arabic" w:eastAsia="Times New Roman" w:hAnsi="Traditional Arabic" w:cs="Traditional Arabic" w:hint="cs"/>
          <w:spacing w:val="-6"/>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قال طاوس: (</w:t>
      </w:r>
      <w:r w:rsidR="002A7995">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إلا أن يخافا أن لا يقيما حدود الله فيما افترض لكل واحد منهما على صاحبه في العشر, والصحبة</w:t>
      </w:r>
      <w:r w:rsidR="002A7995">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69"/>
      </w:r>
      <w:r w:rsidR="001E46FC" w:rsidRPr="006D502B">
        <w:rPr>
          <w:rFonts w:ascii="Traditional Arabic" w:eastAsia="Times New Roman" w:hAnsi="Traditional Arabic" w:cs="Traditional Arabic"/>
          <w:sz w:val="32"/>
          <w:szCs w:val="32"/>
          <w:vertAlign w:val="superscript"/>
          <w:lang w:val="en-US" w:eastAsia="ar-SA"/>
        </w:rPr>
        <w:t>)</w:t>
      </w:r>
      <w:r w:rsidR="001E46FC" w:rsidRPr="006D502B">
        <w:rPr>
          <w:rFonts w:ascii="Traditional Arabic" w:eastAsia="Times New Roman" w:hAnsi="Traditional Arabic" w:cs="Traditional Arabic"/>
          <w:sz w:val="32"/>
          <w:szCs w:val="32"/>
          <w:rtl/>
          <w:lang w:val="en-US" w:eastAsia="ar-SA"/>
        </w:rPr>
        <w:t>.</w:t>
      </w:r>
    </w:p>
    <w:p w:rsidR="001E46FC" w:rsidRPr="006D502B" w:rsidRDefault="00A84008" w:rsidP="00C739D8">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قال الط</w:t>
      </w:r>
      <w:r w:rsidR="00EB01C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بري: (</w:t>
      </w:r>
      <w:r w:rsidR="002A7995">
        <w:rPr>
          <w:rFonts w:ascii="Traditional Arabic" w:eastAsia="Times New Roman" w:hAnsi="Traditional Arabic" w:cs="Traditional Arabic" w:hint="cs"/>
          <w:sz w:val="32"/>
          <w:szCs w:val="32"/>
          <w:rtl/>
          <w:lang w:val="en-US" w:eastAsia="ar-SA"/>
        </w:rPr>
        <w:t>(</w:t>
      </w:r>
      <w:r w:rsidR="00EB01CE">
        <w:rPr>
          <w:rFonts w:ascii="Traditional Arabic" w:eastAsia="Times New Roman" w:hAnsi="Traditional Arabic" w:cs="Traditional Arabic"/>
          <w:sz w:val="32"/>
          <w:szCs w:val="32"/>
          <w:rtl/>
          <w:lang w:val="en-US" w:eastAsia="ar-SA"/>
        </w:rPr>
        <w:t>الأمر في ذلك بخلاف ما ظننت</w:t>
      </w:r>
      <w:r w:rsidR="00EB01C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وذلك أن في نشوزها عليه داعية له إلى التقصير في</w:t>
      </w:r>
      <w:r w:rsidR="00EB01CE">
        <w:rPr>
          <w:rFonts w:ascii="Traditional Arabic" w:eastAsia="Times New Roman" w:hAnsi="Traditional Arabic" w:cs="Traditional Arabic"/>
          <w:sz w:val="32"/>
          <w:szCs w:val="32"/>
          <w:rtl/>
          <w:lang w:val="en-US" w:eastAsia="ar-SA"/>
        </w:rPr>
        <w:t xml:space="preserve"> واجبها ومجازاتها بسوء فعلها به</w:t>
      </w:r>
      <w:r w:rsidR="00EB01C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وذلك هو المعنى الذي يوجب للمسلمين ا</w:t>
      </w:r>
      <w:r w:rsidR="00EB01CE">
        <w:rPr>
          <w:rFonts w:ascii="Traditional Arabic" w:eastAsia="Times New Roman" w:hAnsi="Traditional Arabic" w:cs="Traditional Arabic"/>
          <w:sz w:val="32"/>
          <w:szCs w:val="32"/>
          <w:rtl/>
          <w:lang w:val="en-US" w:eastAsia="ar-SA"/>
        </w:rPr>
        <w:t>لخوف عليهما ألا يقيما حدود الله</w:t>
      </w:r>
      <w:r w:rsidR="00EB01C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فأم</w:t>
      </w:r>
      <w:r w:rsidR="00EB01C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 إذا كان الت</w:t>
      </w:r>
      <w:r w:rsidR="00EB01C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فريط منهما فليس هناك للخوف موضع إذ كان المخوف قد وجد</w:t>
      </w:r>
      <w:r w:rsidR="002A7995">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70"/>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p>
    <w:p w:rsidR="001E46FC" w:rsidRDefault="00EB01CE" w:rsidP="004356B1">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وما تقدم من حديث ثابت ن</w:t>
      </w:r>
      <w:r w:rsidR="002120C7">
        <w:rPr>
          <w:rFonts w:ascii="Traditional Arabic" w:eastAsia="Times New Roman" w:hAnsi="Traditional Arabic" w:cs="Traditional Arabic"/>
          <w:sz w:val="32"/>
          <w:szCs w:val="32"/>
          <w:rtl/>
          <w:lang w:val="en-US" w:eastAsia="ar-SA"/>
        </w:rPr>
        <w:t>ص</w:t>
      </w:r>
      <w:r>
        <w:rPr>
          <w:rFonts w:ascii="Traditional Arabic" w:eastAsia="Times New Roman" w:hAnsi="Traditional Arabic" w:cs="Traditional Arabic" w:hint="cs"/>
          <w:sz w:val="32"/>
          <w:szCs w:val="32"/>
          <w:rtl/>
          <w:lang w:val="en-US" w:eastAsia="ar-SA"/>
        </w:rPr>
        <w:t>ّ</w:t>
      </w:r>
      <w:r w:rsidR="002120C7">
        <w:rPr>
          <w:rFonts w:ascii="Traditional Arabic" w:eastAsia="Times New Roman" w:hAnsi="Traditional Arabic" w:cs="Traditional Arabic"/>
          <w:sz w:val="32"/>
          <w:szCs w:val="32"/>
          <w:rtl/>
          <w:lang w:val="en-US" w:eastAsia="ar-SA"/>
        </w:rPr>
        <w:t xml:space="preserve"> في المسألة</w:t>
      </w:r>
      <w:r w:rsidR="002120C7">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فإن</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الكراهة من زوجته دون ثابت</w:t>
      </w:r>
      <w:r>
        <w:rPr>
          <w:rFonts w:ascii="Traditional Arabic" w:eastAsia="Times New Roman" w:hAnsi="Traditional Arabic" w:cs="Traditional Arabic" w:hint="cs"/>
          <w:sz w:val="32"/>
          <w:szCs w:val="32"/>
          <w:rtl/>
          <w:lang w:val="en-US" w:eastAsia="ar-SA"/>
        </w:rPr>
        <w:t xml:space="preserve"> </w:t>
      </w:r>
      <w:r>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رضي الله عنه</w:t>
      </w:r>
      <w:r>
        <w:rPr>
          <w:rFonts w:ascii="Traditional Arabic" w:eastAsia="Times New Roman" w:hAnsi="Traditional Arabic" w:cs="Traditional Arabic" w:hint="cs"/>
          <w:sz w:val="32"/>
          <w:szCs w:val="32"/>
          <w:rtl/>
          <w:lang w:val="en-US" w:eastAsia="ar-SA"/>
        </w:rPr>
        <w:t xml:space="preserve"> </w:t>
      </w:r>
      <w:r>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4356B1">
        <w:rPr>
          <w:rFonts w:ascii="Traditional Arabic" w:eastAsia="Times New Roman" w:hAnsi="Traditional Arabic" w:cs="Traditional Arabic" w:hint="cs"/>
          <w:sz w:val="32"/>
          <w:szCs w:val="32"/>
          <w:rtl/>
          <w:lang w:val="en-US" w:eastAsia="ar-SA"/>
        </w:rPr>
        <w:t xml:space="preserve"> </w:t>
      </w:r>
      <w:r w:rsidR="00A84008">
        <w:rPr>
          <w:rFonts w:ascii="Traditional Arabic" w:eastAsia="Times New Roman" w:hAnsi="Traditional Arabic" w:cs="Traditional Arabic"/>
          <w:sz w:val="32"/>
          <w:szCs w:val="32"/>
          <w:rtl/>
          <w:lang w:val="en-US" w:eastAsia="ar-SA"/>
        </w:rPr>
        <w:t xml:space="preserve">قال الحافظ ابن حجر: </w:t>
      </w:r>
      <w:r w:rsidR="00A84008">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وفي الحديث من الفوائد ـ حديث ثابت ـ أن الشقاق إذا حصل من ق</w:t>
      </w:r>
      <w:r w:rsidR="00A84008">
        <w:rPr>
          <w:rFonts w:ascii="Traditional Arabic" w:eastAsia="Times New Roman" w:hAnsi="Traditional Arabic" w:cs="Traditional Arabic"/>
          <w:sz w:val="32"/>
          <w:szCs w:val="32"/>
          <w:rtl/>
          <w:lang w:val="en-US" w:eastAsia="ar-SA"/>
        </w:rPr>
        <w:t>بل المرأة فقط جاز الخلع والفدية</w:t>
      </w:r>
      <w:r w:rsidR="00A84008">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ولا يتقيد ذلك بوجوده منهما جميعاً, وأن ذلك يشرع إذا كرهت المرأة عشرة الرجل ولو لم يكرهها ولم ير منها ما يقتضي فراقها</w:t>
      </w:r>
      <w:r w:rsidR="00A84008">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lang w:val="en-US" w:eastAsia="ar-SA"/>
        </w:rPr>
        <w:footnoteReference w:id="71"/>
      </w:r>
      <w:r w:rsidR="001E46FC" w:rsidRPr="006D502B">
        <w:rPr>
          <w:rFonts w:ascii="Traditional Arabic" w:eastAsia="Times New Roman" w:hAnsi="Traditional Arabic" w:cs="Traditional Arabic"/>
          <w:sz w:val="32"/>
          <w:szCs w:val="32"/>
          <w:rtl/>
          <w:lang w:val="en-US" w:eastAsia="ar-SA"/>
        </w:rPr>
        <w:t>.</w:t>
      </w:r>
    </w:p>
    <w:p w:rsidR="005B6E1A" w:rsidRPr="006D502B" w:rsidRDefault="005B6E1A" w:rsidP="00C739D8">
      <w:pPr>
        <w:widowControl w:val="0"/>
        <w:bidi/>
        <w:spacing w:after="80" w:line="276" w:lineRule="auto"/>
        <w:rPr>
          <w:rFonts w:ascii="Traditional Arabic" w:eastAsia="Times New Roman" w:hAnsi="Traditional Arabic" w:cs="Traditional Arabic"/>
          <w:sz w:val="32"/>
          <w:szCs w:val="32"/>
          <w:rtl/>
          <w:lang w:val="en-US" w:eastAsia="ar-SA"/>
        </w:rPr>
      </w:pPr>
    </w:p>
    <w:p w:rsidR="00A34283" w:rsidRPr="00A34283" w:rsidRDefault="00A34283" w:rsidP="00C739D8">
      <w:pPr>
        <w:keepNext/>
        <w:bidi/>
        <w:spacing w:line="276" w:lineRule="auto"/>
        <w:outlineLvl w:val="0"/>
        <w:rPr>
          <w:rFonts w:ascii="Traditional Arabic" w:eastAsia="Times New Roman" w:hAnsi="Traditional Arabic" w:cs="Traditional Arabic"/>
          <w:b/>
          <w:bCs/>
          <w:kern w:val="32"/>
          <w:sz w:val="32"/>
          <w:szCs w:val="32"/>
          <w:rtl/>
          <w:lang w:val="en-US" w:eastAsia="ar-SA"/>
        </w:rPr>
      </w:pPr>
      <w:r w:rsidRPr="00A34283">
        <w:rPr>
          <w:rFonts w:ascii="Traditional Arabic" w:eastAsia="Times New Roman" w:hAnsi="Traditional Arabic" w:cs="Traditional Arabic" w:hint="cs"/>
          <w:b/>
          <w:bCs/>
          <w:kern w:val="32"/>
          <w:sz w:val="32"/>
          <w:szCs w:val="32"/>
          <w:rtl/>
          <w:lang w:val="en-US" w:eastAsia="ar-SA"/>
        </w:rPr>
        <w:t xml:space="preserve">المطلب الثّاني: </w:t>
      </w:r>
      <w:r w:rsidRPr="00A34283">
        <w:rPr>
          <w:rFonts w:ascii="Traditional Arabic" w:eastAsia="Times New Roman" w:hAnsi="Traditional Arabic" w:cs="Traditional Arabic"/>
          <w:b/>
          <w:bCs/>
          <w:kern w:val="32"/>
          <w:sz w:val="32"/>
          <w:szCs w:val="32"/>
          <w:rtl/>
          <w:lang w:val="en-US" w:eastAsia="ar-SA"/>
        </w:rPr>
        <w:t>حكم أخذ العوض بسبب عضل الزوج زوجته</w:t>
      </w:r>
      <w:r>
        <w:rPr>
          <w:rFonts w:ascii="Traditional Arabic" w:eastAsia="Times New Roman" w:hAnsi="Traditional Arabic" w:cs="Traditional Arabic" w:hint="cs"/>
          <w:b/>
          <w:bCs/>
          <w:kern w:val="32"/>
          <w:sz w:val="32"/>
          <w:szCs w:val="32"/>
          <w:rtl/>
          <w:lang w:val="en-US" w:eastAsia="ar-SA"/>
        </w:rPr>
        <w:t>:</w:t>
      </w:r>
    </w:p>
    <w:p w:rsidR="001E46FC" w:rsidRPr="006D502B" w:rsidRDefault="00A84008" w:rsidP="00C739D8">
      <w:pPr>
        <w:widowControl w:val="0"/>
        <w:bidi/>
        <w:spacing w:before="240"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عضل الر</w:t>
      </w:r>
      <w:r w:rsidR="00780CD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جل لزوجته بالحبس أو الت</w:t>
      </w:r>
      <w:r w:rsidR="00300072">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ضييق والإضرار بها إم</w:t>
      </w:r>
      <w:r w:rsidR="00300072">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 أن يكون ظ</w:t>
      </w:r>
      <w:r w:rsidR="00300072">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لما</w:t>
      </w:r>
      <w:r w:rsidR="00300072">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أو بسبب إتيان المرأة</w:t>
      </w:r>
      <w:r w:rsidR="00300072">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الفاحشة</w:t>
      </w:r>
      <w:r w:rsidR="00300072">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p>
    <w:p w:rsidR="001E46FC" w:rsidRPr="00135EB9" w:rsidRDefault="00300072" w:rsidP="00135EB9">
      <w:pPr>
        <w:keepNext/>
        <w:bidi/>
        <w:spacing w:before="120" w:after="60" w:line="276" w:lineRule="auto"/>
        <w:outlineLvl w:val="1"/>
        <w:rPr>
          <w:rFonts w:ascii="Traditional Arabic" w:eastAsia="Times New Roman" w:hAnsi="Traditional Arabic" w:cs="Traditional Arabic"/>
          <w:b/>
          <w:bCs/>
          <w:i/>
          <w:noProof/>
          <w:sz w:val="32"/>
          <w:szCs w:val="32"/>
          <w:rtl/>
          <w:lang w:val="en-US" w:eastAsia="ar-SA"/>
        </w:rPr>
      </w:pPr>
      <w:r w:rsidRPr="00300072">
        <w:rPr>
          <w:rFonts w:ascii="Traditional Arabic" w:eastAsia="Times New Roman" w:hAnsi="Traditional Arabic" w:cs="Traditional Arabic"/>
          <w:b/>
          <w:bCs/>
          <w:i/>
          <w:noProof/>
          <w:sz w:val="32"/>
          <w:szCs w:val="32"/>
          <w:rtl/>
          <w:lang w:val="en-US" w:eastAsia="ar-SA"/>
        </w:rPr>
        <w:t>ال</w:t>
      </w:r>
      <w:r w:rsidRPr="00300072">
        <w:rPr>
          <w:rFonts w:ascii="Traditional Arabic" w:eastAsia="Times New Roman" w:hAnsi="Traditional Arabic" w:cs="Traditional Arabic" w:hint="cs"/>
          <w:b/>
          <w:bCs/>
          <w:i/>
          <w:noProof/>
          <w:sz w:val="32"/>
          <w:szCs w:val="32"/>
          <w:rtl/>
          <w:lang w:val="en-US" w:eastAsia="ar-SA"/>
        </w:rPr>
        <w:t>فرع</w:t>
      </w:r>
      <w:r w:rsidR="001E46FC" w:rsidRPr="00300072">
        <w:rPr>
          <w:rFonts w:ascii="Traditional Arabic" w:eastAsia="Times New Roman" w:hAnsi="Traditional Arabic" w:cs="Traditional Arabic"/>
          <w:b/>
          <w:bCs/>
          <w:i/>
          <w:noProof/>
          <w:sz w:val="32"/>
          <w:szCs w:val="32"/>
          <w:rtl/>
          <w:lang w:val="en-US" w:eastAsia="ar-SA"/>
        </w:rPr>
        <w:t xml:space="preserve"> الأ</w:t>
      </w:r>
      <w:r w:rsidR="00135EB9">
        <w:rPr>
          <w:rFonts w:ascii="Traditional Arabic" w:eastAsia="Times New Roman" w:hAnsi="Traditional Arabic" w:cs="Traditional Arabic"/>
          <w:b/>
          <w:bCs/>
          <w:i/>
          <w:noProof/>
          <w:sz w:val="32"/>
          <w:szCs w:val="32"/>
          <w:rtl/>
          <w:lang w:val="en-US" w:eastAsia="ar-SA"/>
        </w:rPr>
        <w:t>ول: حكم أخذ العوض بالعضل ظلماً:</w:t>
      </w:r>
      <w:r w:rsidR="00135EB9">
        <w:rPr>
          <w:rFonts w:ascii="Traditional Arabic" w:eastAsia="Times New Roman" w:hAnsi="Traditional Arabic" w:cs="Traditional Arabic" w:hint="cs"/>
          <w:b/>
          <w:bCs/>
          <w:i/>
          <w:noProof/>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العضل يأتي بمعنى الحبس والمنع, يق</w:t>
      </w:r>
      <w:r w:rsidR="00345B9D">
        <w:rPr>
          <w:rFonts w:ascii="Traditional Arabic" w:eastAsia="Times New Roman" w:hAnsi="Traditional Arabic" w:cs="Traditional Arabic"/>
          <w:sz w:val="32"/>
          <w:szCs w:val="32"/>
          <w:rtl/>
          <w:lang w:val="en-US" w:eastAsia="ar-SA"/>
        </w:rPr>
        <w:t>ال: عضل المرأة عن الزواج وحبسها</w:t>
      </w:r>
      <w:r w:rsidR="00345B9D">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وعضل الرجل أ</w:t>
      </w:r>
      <w:r w:rsidR="00A84008">
        <w:rPr>
          <w:rFonts w:ascii="Traditional Arabic" w:eastAsia="Times New Roman" w:hAnsi="Traditional Arabic" w:cs="Traditional Arabic"/>
          <w:sz w:val="32"/>
          <w:szCs w:val="32"/>
          <w:rtl/>
          <w:lang w:val="en-US" w:eastAsia="ar-SA"/>
        </w:rPr>
        <w:t>يمه يعضلها منعها الزواج ظلماً</w:t>
      </w:r>
      <w:r w:rsidR="00A84008">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قال تعالى: </w:t>
      </w:r>
      <w:r w:rsidR="009B3D20"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5EC97A3" wp14:editId="40823516">
            <wp:extent cx="152400" cy="323850"/>
            <wp:effectExtent l="0" t="0" r="0" b="0"/>
            <wp:docPr id="287" name="Imag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E3B63E8" wp14:editId="2774B019">
            <wp:extent cx="504825" cy="323850"/>
            <wp:effectExtent l="0" t="0" r="9525" b="0"/>
            <wp:docPr id="286" name="Imag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048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2946960" wp14:editId="529B6DDA">
            <wp:extent cx="114300" cy="323850"/>
            <wp:effectExtent l="0" t="0" r="0" b="0"/>
            <wp:docPr id="285" name="Imag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FD22634" wp14:editId="2C1062D9">
            <wp:extent cx="361950" cy="323850"/>
            <wp:effectExtent l="0" t="0" r="0" b="0"/>
            <wp:docPr id="284" name="Imag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619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BACDD07" wp14:editId="01A7FFE2">
            <wp:extent cx="447675" cy="323850"/>
            <wp:effectExtent l="0" t="0" r="9525" b="0"/>
            <wp:docPr id="283" name="Imag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4476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[البقرة: 232]. </w:t>
      </w:r>
    </w:p>
    <w:p w:rsidR="00A84008" w:rsidRPr="00135EB9" w:rsidRDefault="00A84008" w:rsidP="008F5080">
      <w:pPr>
        <w:widowControl w:val="0"/>
        <w:bidi/>
        <w:spacing w:after="80" w:line="276" w:lineRule="auto"/>
        <w:rPr>
          <w:rFonts w:ascii="Traditional Arabic" w:eastAsia="Times New Roman" w:hAnsi="Traditional Arabic" w:cs="Traditional Arabic"/>
          <w:sz w:val="32"/>
          <w:szCs w:val="32"/>
          <w:vertAlign w:val="superscript"/>
          <w:rtl/>
          <w:lang w:val="en-US" w:eastAsia="ar-SA"/>
        </w:rPr>
      </w:pPr>
      <w:r>
        <w:rPr>
          <w:rFonts w:ascii="Traditional Arabic" w:eastAsia="Times New Roman" w:hAnsi="Traditional Arabic" w:cs="Traditional Arabic" w:hint="cs"/>
          <w:sz w:val="32"/>
          <w:szCs w:val="32"/>
          <w:rtl/>
          <w:lang w:val="en-US" w:eastAsia="ar-SA"/>
        </w:rPr>
        <w:t xml:space="preserve">     </w:t>
      </w:r>
      <w:r>
        <w:rPr>
          <w:rFonts w:ascii="Traditional Arabic" w:eastAsia="Times New Roman" w:hAnsi="Traditional Arabic" w:cs="Traditional Arabic"/>
          <w:sz w:val="32"/>
          <w:szCs w:val="32"/>
          <w:rtl/>
          <w:lang w:val="en-US" w:eastAsia="ar-SA"/>
        </w:rPr>
        <w:t>ويأتي بمعنى الإضرار</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يقال: عضل الزوج امرأته، وهو أن يضارها ولا يحسن عشرتها ليضطر</w:t>
      </w:r>
      <w:r w:rsidR="00C90D5F">
        <w:rPr>
          <w:rFonts w:ascii="Traditional Arabic" w:eastAsia="Times New Roman" w:hAnsi="Traditional Arabic" w:cs="Traditional Arabic"/>
          <w:sz w:val="32"/>
          <w:szCs w:val="32"/>
          <w:rtl/>
          <w:lang w:val="en-US" w:eastAsia="ar-SA"/>
        </w:rPr>
        <w:t>ها بذلك إلى الافتداء منه بمهرها</w:t>
      </w:r>
      <w:r w:rsidR="00C90D5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كما في قوله تعالى: </w:t>
      </w:r>
      <w:r w:rsidR="00C90D5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5102645" wp14:editId="7798DC23">
            <wp:extent cx="161925" cy="323850"/>
            <wp:effectExtent l="0" t="0" r="9525" b="0"/>
            <wp:docPr id="282" name="Imag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E422376" wp14:editId="0A5747F4">
            <wp:extent cx="457200" cy="323850"/>
            <wp:effectExtent l="0" t="0" r="0" b="0"/>
            <wp:docPr id="281" name="Imag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1700633" wp14:editId="51AAB2F6">
            <wp:extent cx="476250" cy="323850"/>
            <wp:effectExtent l="0" t="0" r="0" b="0"/>
            <wp:docPr id="280" name="Imag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CA05871" wp14:editId="4E6DAF0E">
            <wp:extent cx="352425" cy="323850"/>
            <wp:effectExtent l="0" t="0" r="9525" b="0"/>
            <wp:docPr id="279" name="Imag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0E19B47" wp14:editId="4A0EE1E9">
            <wp:extent cx="133350" cy="323850"/>
            <wp:effectExtent l="0" t="0" r="0" b="0"/>
            <wp:docPr id="278" name="Imag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7FD8FCC" wp14:editId="15824B05">
            <wp:extent cx="619125" cy="323850"/>
            <wp:effectExtent l="0" t="0" r="9525" b="0"/>
            <wp:docPr id="277" name="Imag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191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[النساء: 19] سم</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اه الله تعالى عضلاً لأن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 يمنعها حق</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ها من الن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فقة وحسن العشرة، كما أن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الولي</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إذا منع المرأة من الت</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زويج فقد منعها الحق</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الذي أ</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بيح</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لها من الن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كاح</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72"/>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r>
        <w:rPr>
          <w:rFonts w:ascii="Traditional Arabic" w:eastAsia="Times New Roman" w:hAnsi="Traditional Arabic" w:cs="Traditional Arabic" w:hint="cs"/>
          <w:sz w:val="32"/>
          <w:szCs w:val="32"/>
          <w:vertAlign w:val="superscript"/>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وقد بحث الفقهاء العضل بمعنى منع المرأة من </w:t>
      </w:r>
      <w:r>
        <w:rPr>
          <w:rFonts w:ascii="Traditional Arabic" w:eastAsia="Times New Roman" w:hAnsi="Traditional Arabic" w:cs="Traditional Arabic"/>
          <w:sz w:val="32"/>
          <w:szCs w:val="32"/>
          <w:rtl/>
          <w:lang w:val="en-US" w:eastAsia="ar-SA"/>
        </w:rPr>
        <w:t>الت</w:t>
      </w:r>
      <w:r w:rsidR="008F5080">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زويج</w:t>
      </w:r>
      <w:r w:rsidR="008F5080">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 xml:space="preserve"> وبمعنى الإضرار بالز</w:t>
      </w:r>
      <w:r w:rsidR="008F5080">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وجة</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والمعنى المراد في البحث هو إضرار الز</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وج امرأته ليضطر</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ها إلى الافتداء. </w:t>
      </w:r>
      <w:r>
        <w:rPr>
          <w:rFonts w:ascii="Traditional Arabic" w:eastAsia="Times New Roman" w:hAnsi="Traditional Arabic" w:cs="Traditional Arabic" w:hint="cs"/>
          <w:sz w:val="32"/>
          <w:szCs w:val="32"/>
          <w:vertAlign w:val="superscript"/>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وقد ا</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ت</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فق العلماء على تحريم عضل الر</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جل زوجته ظلماً ب</w:t>
      </w:r>
      <w:r w:rsidR="00135EB9">
        <w:rPr>
          <w:rFonts w:ascii="Traditional Arabic" w:eastAsia="Times New Roman" w:hAnsi="Traditional Arabic" w:cs="Traditional Arabic"/>
          <w:sz w:val="32"/>
          <w:szCs w:val="32"/>
          <w:rtl/>
          <w:lang w:val="en-US" w:eastAsia="ar-SA"/>
        </w:rPr>
        <w:t>الت</w:t>
      </w:r>
      <w:r w:rsidR="008F5080">
        <w:rPr>
          <w:rFonts w:ascii="Traditional Arabic" w:eastAsia="Times New Roman" w:hAnsi="Traditional Arabic" w:cs="Traditional Arabic" w:hint="cs"/>
          <w:sz w:val="32"/>
          <w:szCs w:val="32"/>
          <w:rtl/>
          <w:lang w:val="en-US" w:eastAsia="ar-SA"/>
        </w:rPr>
        <w:t>ّ</w:t>
      </w:r>
      <w:r w:rsidR="00135EB9">
        <w:rPr>
          <w:rFonts w:ascii="Traditional Arabic" w:eastAsia="Times New Roman" w:hAnsi="Traditional Arabic" w:cs="Traditional Arabic"/>
          <w:sz w:val="32"/>
          <w:szCs w:val="32"/>
          <w:rtl/>
          <w:lang w:val="en-US" w:eastAsia="ar-SA"/>
        </w:rPr>
        <w:t>ضييق عليها ومنعها من حقوقها.</w:t>
      </w:r>
      <w:r w:rsidR="00135EB9">
        <w:rPr>
          <w:rFonts w:ascii="Traditional Arabic" w:eastAsia="Times New Roman" w:hAnsi="Traditional Arabic" w:cs="Traditional Arabic" w:hint="cs"/>
          <w:sz w:val="32"/>
          <w:szCs w:val="32"/>
          <w:rtl/>
          <w:lang w:val="en-US" w:eastAsia="ar-SA"/>
        </w:rPr>
        <w:t xml:space="preserve"> </w:t>
      </w:r>
      <w:r>
        <w:rPr>
          <w:rFonts w:ascii="Traditional Arabic" w:eastAsia="Times New Roman" w:hAnsi="Traditional Arabic" w:cs="Traditional Arabic"/>
          <w:sz w:val="32"/>
          <w:szCs w:val="32"/>
          <w:rtl/>
          <w:lang w:val="en-US" w:eastAsia="ar-SA"/>
        </w:rPr>
        <w:t xml:space="preserve">قال </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الجص</w:t>
      </w:r>
      <w:r w:rsidR="008F5080">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اص</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 xml:space="preserve">: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وقال أبو حنيفة وزفر وأبو يوسف ومحم</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د: إذا كان الن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شوز من قبلها حل</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له أ</w:t>
      </w:r>
      <w:r>
        <w:rPr>
          <w:rFonts w:ascii="Traditional Arabic" w:eastAsia="Times New Roman" w:hAnsi="Traditional Arabic" w:cs="Traditional Arabic"/>
          <w:sz w:val="32"/>
          <w:szCs w:val="32"/>
          <w:rtl/>
          <w:lang w:val="en-US" w:eastAsia="ar-SA"/>
        </w:rPr>
        <w:t>ن يأخذ منها ما أعطاها ولا يزداد</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وإن كان الن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شوز من قبله لم يحل</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له أن يأخذ منها شيئاً</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73"/>
      </w: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وقال القرطبي: (</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وأجمعوا على تحظير أخذ مالها إلا أن يكون النشوز وفساد العشرة من قبلها</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74"/>
      </w:r>
      <w:r w:rsidR="001E46FC" w:rsidRPr="006D502B">
        <w:rPr>
          <w:rFonts w:ascii="Traditional Arabic" w:eastAsia="Times New Roman" w:hAnsi="Traditional Arabic" w:cs="Traditional Arabic"/>
          <w:sz w:val="32"/>
          <w:szCs w:val="32"/>
          <w:rtl/>
          <w:lang w:val="en-US" w:eastAsia="ar-SA"/>
        </w:rPr>
        <w:t>.</w:t>
      </w:r>
      <w:r w:rsidR="00135EB9">
        <w:rPr>
          <w:rFonts w:ascii="Traditional Arabic" w:eastAsia="Times New Roman" w:hAnsi="Traditional Arabic" w:cs="Traditional Arabic" w:hint="cs"/>
          <w:sz w:val="32"/>
          <w:szCs w:val="32"/>
          <w:vertAlign w:val="superscript"/>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قال ابن قدامة: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فأم</w:t>
      </w:r>
      <w:r w:rsidR="008F5080">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ا إن عضل زوجته</w:t>
      </w:r>
      <w:r w:rsidR="001E46FC" w:rsidRPr="006D502B">
        <w:rPr>
          <w:rFonts w:ascii="Traditional Arabic" w:eastAsia="Times New Roman" w:hAnsi="Traditional Arabic" w:cs="Traditional Arabic"/>
          <w:sz w:val="32"/>
          <w:szCs w:val="32"/>
          <w:rtl/>
          <w:lang w:val="en-US" w:eastAsia="ar-SA"/>
        </w:rPr>
        <w:t xml:space="preserve"> وضار</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ها بالض</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رب والت</w:t>
      </w:r>
      <w:r w:rsidR="008F5080">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ضييق عليها</w:t>
      </w:r>
      <w:r w:rsidR="001E46FC" w:rsidRPr="006D502B">
        <w:rPr>
          <w:rFonts w:ascii="Traditional Arabic" w:eastAsia="Times New Roman" w:hAnsi="Traditional Arabic" w:cs="Traditional Arabic"/>
          <w:sz w:val="32"/>
          <w:szCs w:val="32"/>
          <w:rtl/>
          <w:lang w:val="en-US" w:eastAsia="ar-SA"/>
        </w:rPr>
        <w:t xml:space="preserve"> أو منعها حقوقها من الن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فقة و</w:t>
      </w:r>
      <w:r w:rsidR="008F5080">
        <w:rPr>
          <w:rFonts w:ascii="Traditional Arabic" w:eastAsia="Times New Roman" w:hAnsi="Traditional Arabic" w:cs="Traditional Arabic"/>
          <w:sz w:val="32"/>
          <w:szCs w:val="32"/>
          <w:rtl/>
          <w:lang w:val="en-US" w:eastAsia="ar-SA"/>
        </w:rPr>
        <w:t>القسم ونحو ذلك لتفتدي نفسها منه</w:t>
      </w:r>
      <w:r w:rsidR="001E46FC" w:rsidRPr="006D502B">
        <w:rPr>
          <w:rFonts w:ascii="Traditional Arabic" w:eastAsia="Times New Roman" w:hAnsi="Traditional Arabic" w:cs="Traditional Arabic"/>
          <w:sz w:val="32"/>
          <w:szCs w:val="32"/>
          <w:rtl/>
          <w:lang w:val="en-US" w:eastAsia="ar-SA"/>
        </w:rPr>
        <w:t xml:space="preserve"> ففعلت فالخلع باطل، والعوض مردو</w:t>
      </w:r>
      <w:r>
        <w:rPr>
          <w:rFonts w:ascii="Traditional Arabic" w:eastAsia="Times New Roman" w:hAnsi="Traditional Arabic" w:cs="Traditional Arabic"/>
          <w:sz w:val="32"/>
          <w:szCs w:val="32"/>
          <w:rtl/>
          <w:lang w:val="en-US" w:eastAsia="ar-SA"/>
        </w:rPr>
        <w:t>د</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روى ذلك عن ابن عب</w:t>
      </w:r>
      <w:r w:rsidR="00345B9D">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اس، وبه قال مالك</w:t>
      </w:r>
      <w:r w:rsidR="008F5080">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والشافعي</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75"/>
      </w:r>
      <w:r w:rsidR="001E46FC" w:rsidRPr="006D502B">
        <w:rPr>
          <w:rFonts w:ascii="Traditional Arabic" w:eastAsia="Times New Roman" w:hAnsi="Traditional Arabic" w:cs="Traditional Arabic"/>
          <w:sz w:val="32"/>
          <w:szCs w:val="32"/>
          <w:rtl/>
          <w:lang w:val="en-US" w:eastAsia="ar-SA"/>
        </w:rPr>
        <w:t>.</w:t>
      </w:r>
      <w:r>
        <w:rPr>
          <w:rFonts w:ascii="Traditional Arabic" w:eastAsia="Times New Roman" w:hAnsi="Traditional Arabic" w:cs="Traditional Arabic" w:hint="cs"/>
          <w:sz w:val="32"/>
          <w:szCs w:val="32"/>
          <w:rtl/>
          <w:lang w:val="en-US" w:eastAsia="ar-SA"/>
        </w:rPr>
        <w:t xml:space="preserve"> </w:t>
      </w:r>
    </w:p>
    <w:p w:rsidR="001E46FC" w:rsidRPr="006D502B" w:rsidRDefault="00A84008" w:rsidP="00C739D8">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وقد استدل</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الفقهاء على تحريم عضل الر</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جل زوجته ظلماً بما يلي: </w:t>
      </w:r>
    </w:p>
    <w:p w:rsidR="001E46FC" w:rsidRPr="006D502B" w:rsidRDefault="001E46FC" w:rsidP="008F5080">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1 ـ قولـه تعالى: </w:t>
      </w:r>
      <w:r w:rsidR="00175A37"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4284C45A" wp14:editId="7A6D79BF">
            <wp:extent cx="161925" cy="323850"/>
            <wp:effectExtent l="0" t="0" r="9525" b="0"/>
            <wp:docPr id="276" name="Imag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4E49869" wp14:editId="60B7D014">
            <wp:extent cx="457200" cy="323850"/>
            <wp:effectExtent l="0" t="0" r="0" b="0"/>
            <wp:docPr id="275" name="Imag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6B68A9A" wp14:editId="23EFE8AC">
            <wp:extent cx="476250" cy="323850"/>
            <wp:effectExtent l="0" t="0" r="0" b="0"/>
            <wp:docPr id="274" name="Imag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5BDE733" wp14:editId="215B6BC4">
            <wp:extent cx="352425" cy="323850"/>
            <wp:effectExtent l="0" t="0" r="9525" b="0"/>
            <wp:docPr id="273" name="Imag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B4208AE" wp14:editId="3F53EA2E">
            <wp:extent cx="133350" cy="323850"/>
            <wp:effectExtent l="0" t="0" r="0" b="0"/>
            <wp:docPr id="272" name="Imag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14BC0EE" wp14:editId="22351240">
            <wp:extent cx="619125" cy="323850"/>
            <wp:effectExtent l="0" t="0" r="9525" b="0"/>
            <wp:docPr id="271" name="Imag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6191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909E608" wp14:editId="3BCAB75E">
            <wp:extent cx="200025" cy="323850"/>
            <wp:effectExtent l="0" t="0" r="9525" b="0"/>
            <wp:docPr id="270" name="Imag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AE971A7" wp14:editId="18BA1213">
            <wp:extent cx="114300" cy="323850"/>
            <wp:effectExtent l="0" t="0" r="0" b="0"/>
            <wp:docPr id="269" name="Imag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55426DD" wp14:editId="7863BC75">
            <wp:extent cx="257175" cy="323850"/>
            <wp:effectExtent l="0" t="0" r="9525" b="0"/>
            <wp:docPr id="268" name="Imag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541BBFB" wp14:editId="65D5602D">
            <wp:extent cx="485775" cy="323850"/>
            <wp:effectExtent l="0" t="0" r="9525" b="0"/>
            <wp:docPr id="267" name="Imag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5D78FF0" wp14:editId="79B9D21C">
            <wp:extent cx="333375" cy="323850"/>
            <wp:effectExtent l="0" t="0" r="9525" b="0"/>
            <wp:docPr id="266" name="Imag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00135EB9">
        <w:rPr>
          <w:rFonts w:ascii="Traditional Arabic" w:eastAsia="Times New Roman" w:hAnsi="Traditional Arabic" w:cs="Traditional Arabic"/>
          <w:sz w:val="32"/>
          <w:szCs w:val="32"/>
          <w:rtl/>
          <w:lang w:val="en-US" w:eastAsia="ar-SA"/>
        </w:rPr>
        <w:t>" [النساء: 19].</w:t>
      </w:r>
      <w:r w:rsidR="00135EB9">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ففي هذه الآي</w:t>
      </w:r>
      <w:r w:rsidR="00135EB9">
        <w:rPr>
          <w:rFonts w:ascii="Traditional Arabic" w:eastAsia="Times New Roman" w:hAnsi="Traditional Arabic" w:cs="Traditional Arabic"/>
          <w:sz w:val="32"/>
          <w:szCs w:val="32"/>
          <w:rtl/>
          <w:lang w:val="en-US" w:eastAsia="ar-SA"/>
        </w:rPr>
        <w:t>ة نهي صريح للزوج عن عضل الزوجة</w:t>
      </w:r>
      <w:r w:rsidR="00135EB9">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ابن جرير: (</w:t>
      </w:r>
      <w:r w:rsidR="00135EB9">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نهى الله</w:t>
      </w:r>
      <w:r w:rsidR="008F5080">
        <w:rPr>
          <w:rFonts w:ascii="Traditional Arabic" w:eastAsia="Times New Roman" w:hAnsi="Traditional Arabic" w:cs="Traditional Arabic" w:hint="cs"/>
          <w:sz w:val="32"/>
          <w:szCs w:val="32"/>
          <w:rtl/>
          <w:lang w:val="en-US" w:eastAsia="ar-SA"/>
        </w:rPr>
        <w:t xml:space="preserve"> </w:t>
      </w:r>
      <w:r w:rsidR="008F5080">
        <w:rPr>
          <w:rFonts w:ascii="Traditional Arabic" w:eastAsia="Times New Roman" w:hAnsi="Traditional Arabic" w:cs="Traditional Arabic"/>
          <w:sz w:val="32"/>
          <w:szCs w:val="32"/>
          <w:rtl/>
          <w:lang w:val="en-US" w:eastAsia="ar-SA"/>
        </w:rPr>
        <w:t>–</w:t>
      </w:r>
      <w:r w:rsidR="008F5080">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جل ثناؤه</w:t>
      </w:r>
      <w:r w:rsidR="008F5080">
        <w:rPr>
          <w:rFonts w:ascii="Traditional Arabic" w:eastAsia="Times New Roman" w:hAnsi="Traditional Arabic" w:cs="Traditional Arabic" w:hint="cs"/>
          <w:sz w:val="32"/>
          <w:szCs w:val="32"/>
          <w:rtl/>
          <w:lang w:val="en-US" w:eastAsia="ar-SA"/>
        </w:rPr>
        <w:t xml:space="preserve"> </w:t>
      </w:r>
      <w:r w:rsidR="008F5080">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زوج المرأة عن الت</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ضييق عليها والإضرار بها وهو </w:t>
      </w:r>
      <w:r w:rsidR="00C90D5F">
        <w:rPr>
          <w:rFonts w:ascii="Traditional Arabic" w:eastAsia="Times New Roman" w:hAnsi="Traditional Arabic" w:cs="Traditional Arabic"/>
          <w:sz w:val="32"/>
          <w:szCs w:val="32"/>
          <w:rtl/>
          <w:lang w:val="en-US" w:eastAsia="ar-SA"/>
        </w:rPr>
        <w:t>لصحبتها كاره، ولفراقها محب</w:t>
      </w:r>
      <w:r w:rsidR="008F5080">
        <w:rPr>
          <w:rFonts w:ascii="Traditional Arabic" w:eastAsia="Times New Roman" w:hAnsi="Traditional Arabic" w:cs="Traditional Arabic" w:hint="cs"/>
          <w:sz w:val="32"/>
          <w:szCs w:val="32"/>
          <w:rtl/>
          <w:lang w:val="en-US" w:eastAsia="ar-SA"/>
        </w:rPr>
        <w:t>ّ</w:t>
      </w:r>
      <w:r w:rsidR="00C90D5F">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 xml:space="preserve"> لتفتدي منه ببعض ما آتاها من</w:t>
      </w:r>
      <w:r w:rsidR="008F5080">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الصداق</w:t>
      </w:r>
      <w:r w:rsidR="00135EB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76"/>
      </w:r>
      <w:r w:rsidRPr="006D502B">
        <w:rPr>
          <w:rFonts w:ascii="Traditional Arabic" w:eastAsia="Times New Roman" w:hAnsi="Traditional Arabic" w:cs="Traditional Arabic"/>
          <w:sz w:val="32"/>
          <w:szCs w:val="32"/>
          <w:vertAlign w:val="superscript"/>
          <w:rtl/>
          <w:lang w:val="en-US" w:eastAsia="ar-SA"/>
        </w:rPr>
        <w:t>)</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Pr="006D502B" w:rsidRDefault="00A84008" w:rsidP="00C739D8">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 xml:space="preserve">     </w:t>
      </w:r>
      <w:r w:rsidR="005F5AA1">
        <w:rPr>
          <w:rFonts w:ascii="Traditional Arabic" w:eastAsia="Times New Roman" w:hAnsi="Traditional Arabic" w:cs="Traditional Arabic"/>
          <w:sz w:val="32"/>
          <w:szCs w:val="32"/>
          <w:rtl/>
          <w:lang w:val="en-US" w:eastAsia="ar-SA"/>
        </w:rPr>
        <w:t xml:space="preserve">وقال الكاساني: </w:t>
      </w:r>
      <w:r w:rsidR="005F5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نه</w:t>
      </w:r>
      <w:r w:rsidR="00C90D5F">
        <w:rPr>
          <w:rFonts w:ascii="Traditional Arabic" w:eastAsia="Times New Roman" w:hAnsi="Traditional Arabic" w:cs="Traditional Arabic"/>
          <w:sz w:val="32"/>
          <w:szCs w:val="32"/>
          <w:rtl/>
          <w:lang w:val="en-US" w:eastAsia="ar-SA"/>
        </w:rPr>
        <w:t>ى الأزواج عن أخذ شيء مما أعطوهن</w:t>
      </w:r>
      <w:r w:rsidR="00C90D5F">
        <w:rPr>
          <w:rFonts w:ascii="Traditional Arabic" w:eastAsia="Times New Roman" w:hAnsi="Traditional Arabic" w:cs="Traditional Arabic" w:hint="cs"/>
          <w:sz w:val="32"/>
          <w:szCs w:val="32"/>
          <w:rtl/>
          <w:lang w:val="en-US" w:eastAsia="ar-SA"/>
        </w:rPr>
        <w:t>،</w:t>
      </w:r>
      <w:r w:rsidR="00C90D5F">
        <w:rPr>
          <w:rFonts w:ascii="Traditional Arabic" w:eastAsia="Times New Roman" w:hAnsi="Traditional Arabic" w:cs="Traditional Arabic"/>
          <w:sz w:val="32"/>
          <w:szCs w:val="32"/>
          <w:rtl/>
          <w:lang w:val="en-US" w:eastAsia="ar-SA"/>
        </w:rPr>
        <w:t xml:space="preserve"> واستثنى حال نشوزهن</w:t>
      </w:r>
      <w:r w:rsidR="00C90D5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وحكم </w:t>
      </w:r>
      <w:r w:rsidR="00C90D5F">
        <w:rPr>
          <w:rFonts w:ascii="Traditional Arabic" w:eastAsia="Times New Roman" w:hAnsi="Traditional Arabic" w:cs="Traditional Arabic"/>
          <w:sz w:val="32"/>
          <w:szCs w:val="32"/>
          <w:rtl/>
          <w:lang w:val="en-US" w:eastAsia="ar-SA"/>
        </w:rPr>
        <w:t>المستثنى يخالف حكم المستثنى منه</w:t>
      </w:r>
      <w:r w:rsidR="00C90D5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فيقتضي حرمة أخذ شيء مما أعطوهن عند عدم الن</w:t>
      </w:r>
      <w:r w:rsidR="008F5080">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شوز</w:t>
      </w:r>
      <w:r w:rsidR="005F5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77"/>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p>
    <w:p w:rsidR="001E46FC" w:rsidRPr="006D502B" w:rsidRDefault="001E46FC" w:rsidP="00782D43">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2 ـ قولـه تعالى: </w:t>
      </w:r>
      <w:r w:rsidR="009B3D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68BE79E6" wp14:editId="6E5764F6">
            <wp:extent cx="209550" cy="323850"/>
            <wp:effectExtent l="0" t="0" r="0" b="0"/>
            <wp:docPr id="265" name="Imag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9C92D9A" wp14:editId="25E726B8">
            <wp:extent cx="314325" cy="323850"/>
            <wp:effectExtent l="0" t="0" r="9525" b="0"/>
            <wp:docPr id="264"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3143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FC5160B" wp14:editId="36EB7C7D">
            <wp:extent cx="504825" cy="323850"/>
            <wp:effectExtent l="0" t="0" r="9525" b="0"/>
            <wp:docPr id="263"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5048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3138EBF" wp14:editId="2057E5DE">
            <wp:extent cx="219075" cy="323850"/>
            <wp:effectExtent l="0" t="0" r="9525" b="0"/>
            <wp:docPr id="262" name="Imag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71A3D21" wp14:editId="74A816C4">
            <wp:extent cx="609600" cy="323850"/>
            <wp:effectExtent l="0" t="0" r="0" b="0"/>
            <wp:docPr id="261" name="Imag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609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F7E601A" wp14:editId="5E39ABDF">
            <wp:extent cx="219075" cy="323850"/>
            <wp:effectExtent l="0" t="0" r="9525" b="0"/>
            <wp:docPr id="260"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5836F8A" wp14:editId="7E5ADFB0">
            <wp:extent cx="457200" cy="323850"/>
            <wp:effectExtent l="0" t="0" r="0" b="0"/>
            <wp:docPr id="259" name="Imag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F446BFA" wp14:editId="7EEF5E90">
            <wp:extent cx="466725" cy="323850"/>
            <wp:effectExtent l="0" t="0" r="9525" b="0"/>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4667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00BA72F" wp14:editId="1A198D12">
            <wp:extent cx="409575" cy="323850"/>
            <wp:effectExtent l="0" t="0" r="9525" b="0"/>
            <wp:docPr id="25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4095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1459A98" wp14:editId="464895C1">
            <wp:extent cx="171450" cy="323850"/>
            <wp:effectExtent l="0" t="0" r="0" b="0"/>
            <wp:docPr id="256"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9A5F377" wp14:editId="1E79FAB8">
            <wp:extent cx="381000" cy="323850"/>
            <wp:effectExtent l="0" t="0" r="0" b="0"/>
            <wp:docPr id="25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8941A31" wp14:editId="74BDB03A">
            <wp:extent cx="219075" cy="323850"/>
            <wp:effectExtent l="0" t="0" r="9525" b="0"/>
            <wp:docPr id="254"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C1E8686" wp14:editId="2A1B9A6C">
            <wp:extent cx="314325" cy="323850"/>
            <wp:effectExtent l="0" t="0" r="9525" b="0"/>
            <wp:docPr id="253"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143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FFFEF9B" wp14:editId="18980D5D">
            <wp:extent cx="571500" cy="323850"/>
            <wp:effectExtent l="0" t="0" r="0" b="0"/>
            <wp:docPr id="252"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571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C456C99" wp14:editId="2E63EBD2">
            <wp:extent cx="352425" cy="323850"/>
            <wp:effectExtent l="0" t="0" r="9525" b="0"/>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A5AA0A5" wp14:editId="11D1AD1D">
            <wp:extent cx="304800" cy="323850"/>
            <wp:effectExtent l="0" t="0" r="0" b="0"/>
            <wp:docPr id="250" name="Imag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3EAFCD7" wp14:editId="58F28CA3">
            <wp:extent cx="295275" cy="323850"/>
            <wp:effectExtent l="0" t="0" r="9525" b="0"/>
            <wp:docPr id="249" name="Imag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2952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C0A1C75" wp14:editId="5AF2AD23">
            <wp:extent cx="228600" cy="323850"/>
            <wp:effectExtent l="0" t="0" r="0" b="0"/>
            <wp:docPr id="24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AE902A4" wp14:editId="481708C5">
            <wp:extent cx="390525" cy="323850"/>
            <wp:effectExtent l="0" t="0" r="9525" b="0"/>
            <wp:docPr id="247"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3905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6B85A70" wp14:editId="5972519A">
            <wp:extent cx="476250" cy="323850"/>
            <wp:effectExtent l="0" t="0" r="0" b="0"/>
            <wp:docPr id="24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1B175C3" wp14:editId="5FFF7422">
            <wp:extent cx="190500" cy="323850"/>
            <wp:effectExtent l="0" t="0" r="0" b="0"/>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6172254" wp14:editId="208CD286">
            <wp:extent cx="266700" cy="323850"/>
            <wp:effectExtent l="0" t="0" r="0" b="0"/>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57528A2" wp14:editId="0AA4B369">
            <wp:extent cx="657225" cy="323850"/>
            <wp:effectExtent l="0" t="0" r="9525" b="0"/>
            <wp:docPr id="243" name="Imag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6572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B836D7A" wp14:editId="2C0BD336">
            <wp:extent cx="161925" cy="323850"/>
            <wp:effectExtent l="0" t="0" r="9525" b="0"/>
            <wp:docPr id="242" name="Imag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CB29C0D" wp14:editId="4B198BF8">
            <wp:extent cx="276225" cy="323850"/>
            <wp:effectExtent l="0" t="0" r="9525" b="0"/>
            <wp:docPr id="24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E1B7C7E" wp14:editId="6F83A79E">
            <wp:extent cx="609600" cy="323850"/>
            <wp:effectExtent l="0" t="0" r="0" b="0"/>
            <wp:docPr id="240" name="Imag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609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8C23AEE" wp14:editId="3E5B90E8">
            <wp:extent cx="523875" cy="323850"/>
            <wp:effectExtent l="0" t="0" r="9525" b="0"/>
            <wp:docPr id="239" name="Imag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238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9D2E2F4" wp14:editId="0A59A035">
            <wp:extent cx="333375" cy="323850"/>
            <wp:effectExtent l="0" t="0" r="9525" b="0"/>
            <wp:docPr id="238" name="Imag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B63C482" wp14:editId="2D766BFF">
            <wp:extent cx="361950" cy="323850"/>
            <wp:effectExtent l="0" t="0" r="0" b="0"/>
            <wp:docPr id="237" name="Imag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3619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319D507" wp14:editId="010E3AA6">
            <wp:extent cx="228600" cy="323850"/>
            <wp:effectExtent l="0" t="0" r="0" b="0"/>
            <wp:docPr id="236" name="Imag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782D43">
        <w:rPr>
          <w:rFonts w:ascii="Traditional Arabic" w:eastAsia="Times New Roman" w:hAnsi="Traditional Arabic" w:cs="Traditional Arabic"/>
          <w:sz w:val="32"/>
          <w:szCs w:val="32"/>
          <w:rtl/>
          <w:lang w:val="en-US" w:eastAsia="ar-SA"/>
        </w:rPr>
        <w:t>" [النساء: 20، 21]</w:t>
      </w:r>
      <w:r w:rsidR="00782D43">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الش</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نقيطي في تفسير هذه الآية: (</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الن</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هي عن الر</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جوع في شيء مم</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ا أعطى الأزواج </w:t>
      </w:r>
      <w:r w:rsidR="008F5080">
        <w:rPr>
          <w:rFonts w:ascii="Traditional Arabic" w:eastAsia="Times New Roman" w:hAnsi="Traditional Arabic" w:cs="Traditional Arabic"/>
          <w:sz w:val="32"/>
          <w:szCs w:val="32"/>
          <w:rtl/>
          <w:lang w:val="en-US" w:eastAsia="ar-SA"/>
        </w:rPr>
        <w:t>زوجاتهم، ولو كان المعطى ق</w:t>
      </w:r>
      <w:r w:rsidR="008F5080">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نطاراً</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وبي</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ن أن</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أخذه بهتان وإثم مبين، وبي</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ن أن</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الس</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بب المبالغ من أخذ شيء منه هو أنه أفضى إليها بالجماع، وبي</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ن سبحانه في موضع آخر أن</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محل</w:t>
      </w:r>
      <w:r w:rsidR="008F508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الن</w:t>
      </w:r>
      <w:r w:rsidR="008F5080">
        <w:rPr>
          <w:rFonts w:ascii="Traditional Arabic" w:eastAsia="Times New Roman" w:hAnsi="Traditional Arabic" w:cs="Traditional Arabic" w:hint="cs"/>
          <w:sz w:val="32"/>
          <w:szCs w:val="32"/>
          <w:rtl/>
          <w:lang w:val="en-US" w:eastAsia="ar-SA"/>
        </w:rPr>
        <w:t>ّ</w:t>
      </w:r>
      <w:r w:rsidR="008F5080">
        <w:rPr>
          <w:rFonts w:ascii="Traditional Arabic" w:eastAsia="Times New Roman" w:hAnsi="Traditional Arabic" w:cs="Traditional Arabic"/>
          <w:sz w:val="32"/>
          <w:szCs w:val="32"/>
          <w:rtl/>
          <w:lang w:val="en-US" w:eastAsia="ar-SA"/>
        </w:rPr>
        <w:t xml:space="preserve">هي عن ذلك إذا لم يكن عن طيب </w:t>
      </w:r>
      <w:r w:rsidRPr="006D502B">
        <w:rPr>
          <w:rFonts w:ascii="Traditional Arabic" w:eastAsia="Times New Roman" w:hAnsi="Traditional Arabic" w:cs="Traditional Arabic"/>
          <w:sz w:val="32"/>
          <w:szCs w:val="32"/>
          <w:rtl/>
          <w:lang w:val="en-US" w:eastAsia="ar-SA"/>
        </w:rPr>
        <w:t>نفس</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من المرأة</w:t>
      </w:r>
      <w:r w:rsidR="009B3D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وذلك في قولـه تعالى: </w:t>
      </w:r>
      <w:r w:rsidR="009B3D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19ECA243" wp14:editId="2619A169">
            <wp:extent cx="161925" cy="323850"/>
            <wp:effectExtent l="0" t="0" r="9525" b="0"/>
            <wp:docPr id="235" name="Imag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051F98C" wp14:editId="23DF3B20">
            <wp:extent cx="219075" cy="323850"/>
            <wp:effectExtent l="0" t="0" r="9525" b="0"/>
            <wp:docPr id="234"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5EC12E4" wp14:editId="0C9D8D9F">
            <wp:extent cx="190500" cy="323850"/>
            <wp:effectExtent l="0" t="0" r="0" b="0"/>
            <wp:docPr id="233"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34EC99B" wp14:editId="509905AA">
            <wp:extent cx="161925" cy="323850"/>
            <wp:effectExtent l="0" t="0" r="9525" b="0"/>
            <wp:docPr id="23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97B3A1B" wp14:editId="2770CE24">
            <wp:extent cx="238125" cy="323850"/>
            <wp:effectExtent l="0" t="0" r="9525" b="0"/>
            <wp:docPr id="23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381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DA0F4A0" wp14:editId="12D564C9">
            <wp:extent cx="161925" cy="323850"/>
            <wp:effectExtent l="0" t="0" r="9525" b="0"/>
            <wp:docPr id="230" name="Imag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F883183" wp14:editId="46E034CC">
            <wp:extent cx="200025" cy="323850"/>
            <wp:effectExtent l="0" t="0" r="9525" b="0"/>
            <wp:docPr id="229" name="Imag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2565785" wp14:editId="656841E3">
            <wp:extent cx="257175" cy="323850"/>
            <wp:effectExtent l="0" t="0" r="9525" b="0"/>
            <wp:docPr id="228" name="Imag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BB4809F" wp14:editId="06B747D4">
            <wp:extent cx="247650" cy="323850"/>
            <wp:effectExtent l="0" t="0" r="0" b="0"/>
            <wp:docPr id="227" name="Imag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04B516E" wp14:editId="247FB265">
            <wp:extent cx="228600" cy="323850"/>
            <wp:effectExtent l="0" t="0" r="0" b="0"/>
            <wp:docPr id="22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1EB8077" wp14:editId="52AC42C6">
            <wp:extent cx="228600" cy="323850"/>
            <wp:effectExtent l="0" t="0" r="0" b="0"/>
            <wp:docPr id="225"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[النساء: 4] وأشار إلى ذلك بقولـه: </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358A9533" wp14:editId="208A9541">
            <wp:extent cx="200025" cy="323850"/>
            <wp:effectExtent l="0" t="0" r="9525" b="0"/>
            <wp:docPr id="224" name="Imag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F8C9C47" wp14:editId="50543C70">
            <wp:extent cx="352425" cy="323850"/>
            <wp:effectExtent l="0" t="0" r="9525" b="0"/>
            <wp:docPr id="223" name="Imag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A9F7D36" wp14:editId="6393695D">
            <wp:extent cx="323850" cy="323850"/>
            <wp:effectExtent l="0" t="0" r="0" b="0"/>
            <wp:docPr id="222" name="Imag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93E1271" wp14:editId="4D5643FB">
            <wp:extent cx="228600" cy="323850"/>
            <wp:effectExtent l="0" t="0" r="0" b="0"/>
            <wp:docPr id="221" name="Imag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17AC03D" wp14:editId="5D2DA5A5">
            <wp:extent cx="504825" cy="323850"/>
            <wp:effectExtent l="0" t="0" r="9525" b="0"/>
            <wp:docPr id="220" name="Imag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5048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B38A1B4" wp14:editId="06A057E0">
            <wp:extent cx="161925" cy="323850"/>
            <wp:effectExtent l="0" t="0" r="9525" b="0"/>
            <wp:docPr id="219" name="Imag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057EBEA" wp14:editId="58024B0B">
            <wp:extent cx="152400" cy="323850"/>
            <wp:effectExtent l="0" t="0" r="0" b="0"/>
            <wp:docPr id="218" name="Imag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B05D96F" wp14:editId="5A735B81">
            <wp:extent cx="190500" cy="323850"/>
            <wp:effectExtent l="0" t="0" r="0" b="0"/>
            <wp:docPr id="217" name="Imag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68A3829" wp14:editId="4F993DA2">
            <wp:extent cx="514350" cy="323850"/>
            <wp:effectExtent l="0" t="0" r="0" b="0"/>
            <wp:docPr id="216" name="Imag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5143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[النساء: 24])</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78"/>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Pr="006D502B" w:rsidRDefault="001E46FC" w:rsidP="00782D43">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3 ـ ومم</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يستدل</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به حديث أبي حميد الس</w:t>
      </w:r>
      <w:r w:rsidR="00C90D5F">
        <w:rPr>
          <w:rFonts w:ascii="Traditional Arabic" w:eastAsia="Times New Roman" w:hAnsi="Traditional Arabic" w:cs="Traditional Arabic" w:hint="cs"/>
          <w:sz w:val="32"/>
          <w:szCs w:val="32"/>
          <w:rtl/>
          <w:lang w:val="en-US" w:eastAsia="ar-SA"/>
        </w:rPr>
        <w:t>ّ</w:t>
      </w:r>
      <w:r w:rsidR="00C90D5F">
        <w:rPr>
          <w:rFonts w:ascii="Traditional Arabic" w:eastAsia="Times New Roman" w:hAnsi="Traditional Arabic" w:cs="Traditional Arabic"/>
          <w:sz w:val="32"/>
          <w:szCs w:val="32"/>
          <w:rtl/>
          <w:lang w:val="en-US" w:eastAsia="ar-SA"/>
        </w:rPr>
        <w:t>اعدي</w:t>
      </w:r>
      <w:r w:rsidRPr="006D502B">
        <w:rPr>
          <w:rFonts w:ascii="Traditional Arabic" w:eastAsia="Times New Roman" w:hAnsi="Traditional Arabic" w:cs="Traditional Arabic"/>
          <w:sz w:val="32"/>
          <w:szCs w:val="32"/>
          <w:rtl/>
          <w:lang w:val="en-US" w:eastAsia="ar-SA"/>
        </w:rPr>
        <w:t xml:space="preserve"> أن</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الن</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بي</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r w:rsidR="009B3D20" w:rsidRPr="006D502B">
        <w:rPr>
          <w:rFonts w:ascii="Traditional Arabic" w:eastAsia="Times New Roman" w:hAnsi="Traditional Arabic" w:cs="Traditional Arabic"/>
          <w:sz w:val="32"/>
          <w:szCs w:val="32"/>
          <w:rtl/>
          <w:lang w:val="en-US" w:eastAsia="ar-SA"/>
        </w:rPr>
        <w:t>– صل</w:t>
      </w:r>
      <w:r w:rsidR="00C90D5F">
        <w:rPr>
          <w:rFonts w:ascii="Traditional Arabic" w:eastAsia="Times New Roman" w:hAnsi="Traditional Arabic" w:cs="Traditional Arabic" w:hint="cs"/>
          <w:sz w:val="32"/>
          <w:szCs w:val="32"/>
          <w:rtl/>
          <w:lang w:val="en-US" w:eastAsia="ar-SA"/>
        </w:rPr>
        <w:t>ّ</w:t>
      </w:r>
      <w:r w:rsidR="009B3D20" w:rsidRPr="006D502B">
        <w:rPr>
          <w:rFonts w:ascii="Traditional Arabic" w:eastAsia="Times New Roman" w:hAnsi="Traditional Arabic" w:cs="Traditional Arabic"/>
          <w:sz w:val="32"/>
          <w:szCs w:val="32"/>
          <w:rtl/>
          <w:lang w:val="en-US" w:eastAsia="ar-SA"/>
        </w:rPr>
        <w:t>ى الله عليه وسلَّم –</w:t>
      </w:r>
      <w:r w:rsidRPr="006D502B">
        <w:rPr>
          <w:rFonts w:ascii="Traditional Arabic" w:eastAsia="Times New Roman" w:hAnsi="Traditional Arabic" w:cs="Traditional Arabic"/>
          <w:sz w:val="32"/>
          <w:szCs w:val="32"/>
          <w:rtl/>
          <w:lang w:val="en-US" w:eastAsia="ar-SA"/>
        </w:rPr>
        <w:t xml:space="preserve"> قال: «لا ي</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ح</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للر</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جل أن يأخذ عصا أخيه بغير طيب نفسه»</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وذلك لشد</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 ما حر</w:t>
      </w:r>
      <w:r w:rsidR="00C90D5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م رسول الله </w:t>
      </w:r>
      <w:r w:rsidR="009B3D20" w:rsidRPr="006D502B">
        <w:rPr>
          <w:rFonts w:ascii="Traditional Arabic" w:eastAsia="Times New Roman" w:hAnsi="Traditional Arabic" w:cs="Traditional Arabic"/>
          <w:sz w:val="32"/>
          <w:szCs w:val="32"/>
          <w:rtl/>
          <w:lang w:val="en-US" w:eastAsia="ar-SA"/>
        </w:rPr>
        <w:t>– صلى الله عليه وسلَّم –</w:t>
      </w:r>
      <w:r w:rsidRPr="006D502B">
        <w:rPr>
          <w:rFonts w:ascii="Traditional Arabic" w:eastAsia="Times New Roman" w:hAnsi="Traditional Arabic" w:cs="Traditional Arabic"/>
          <w:sz w:val="32"/>
          <w:szCs w:val="32"/>
          <w:rtl/>
          <w:lang w:val="en-US" w:eastAsia="ar-SA"/>
        </w:rPr>
        <w:t xml:space="preserve"> من مال المسلم على المسلم</w:t>
      </w:r>
      <w:r w:rsidRPr="006D502B">
        <w:rPr>
          <w:rFonts w:ascii="Traditional Arabic" w:eastAsia="Times New Roman" w:hAnsi="Traditional Arabic" w:cs="Traditional Arabic"/>
          <w:sz w:val="32"/>
          <w:szCs w:val="32"/>
          <w:vertAlign w:val="superscript"/>
          <w:rtl/>
          <w:lang w:val="en-US" w:eastAsia="ar-SA"/>
        </w:rPr>
        <w:t xml:space="preserve"> (</w:t>
      </w:r>
      <w:r w:rsidRPr="006D502B">
        <w:rPr>
          <w:rFonts w:ascii="Traditional Arabic" w:eastAsia="Times New Roman" w:hAnsi="Traditional Arabic" w:cs="Traditional Arabic"/>
          <w:sz w:val="32"/>
          <w:szCs w:val="32"/>
          <w:vertAlign w:val="superscript"/>
          <w:rtl/>
          <w:lang w:val="en-US" w:eastAsia="ar-SA"/>
        </w:rPr>
        <w:footnoteReference w:id="79"/>
      </w:r>
      <w:r w:rsidRPr="006D502B">
        <w:rPr>
          <w:rFonts w:ascii="Traditional Arabic" w:eastAsia="Times New Roman" w:hAnsi="Traditional Arabic" w:cs="Traditional Arabic"/>
          <w:sz w:val="32"/>
          <w:szCs w:val="32"/>
          <w:vertAlign w:val="superscript"/>
          <w:rtl/>
          <w:lang w:val="en-US" w:eastAsia="ar-SA"/>
        </w:rPr>
        <w:t>)</w:t>
      </w:r>
      <w:r w:rsidR="00782D43">
        <w:rPr>
          <w:rFonts w:ascii="Traditional Arabic" w:eastAsia="Times New Roman" w:hAnsi="Traditional Arabic" w:cs="Traditional Arabic"/>
          <w:sz w:val="32"/>
          <w:szCs w:val="32"/>
          <w:rtl/>
          <w:lang w:val="en-US" w:eastAsia="ar-SA"/>
        </w:rPr>
        <w:t>.</w:t>
      </w:r>
      <w:r w:rsidR="00782D43">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وعضل الرجل المرأة والإضرار بها بغير 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وأخذ مالها كل ذلك بغير طيب نفس</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منها. </w:t>
      </w:r>
    </w:p>
    <w:p w:rsidR="001E46FC" w:rsidRPr="006D502B" w:rsidRDefault="001E46FC" w:rsidP="00782D43">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3 ـ ومم</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ا</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به 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عوض أكرهت عليه الز</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وجة بغير 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فلا يستحق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الز</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 xml:space="preserve">وج. قال ابن قدامة: </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ولأن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عوض أكرهت على بذله بغير 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فلم يحق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كالث</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من في المبيع والأجرة في الإجارة</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0"/>
      </w:r>
      <w:r w:rsidRPr="006D502B">
        <w:rPr>
          <w:rFonts w:ascii="Traditional Arabic" w:eastAsia="Times New Roman" w:hAnsi="Traditional Arabic" w:cs="Traditional Arabic"/>
          <w:sz w:val="32"/>
          <w:szCs w:val="32"/>
          <w:vertAlign w:val="superscript"/>
          <w:rtl/>
          <w:lang w:val="en-US" w:eastAsia="ar-SA"/>
        </w:rPr>
        <w:t>)</w:t>
      </w:r>
      <w:r w:rsidR="00782D43">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 xml:space="preserve">وإذا عضل الرجل زوجته ظلما وأخذ العوض وتم الخلع فقد اختلف الفقهاء في حكم ذلك العوض والخلع على أقوال: </w:t>
      </w:r>
    </w:p>
    <w:p w:rsidR="001E46FC" w:rsidRPr="00782D43" w:rsidRDefault="001E46FC" w:rsidP="00782D43">
      <w:pPr>
        <w:keepNext/>
        <w:bidi/>
        <w:spacing w:before="120" w:line="276" w:lineRule="auto"/>
        <w:outlineLvl w:val="2"/>
        <w:rPr>
          <w:rFonts w:ascii="Traditional Arabic" w:eastAsia="Times New Roman" w:hAnsi="Traditional Arabic" w:cs="Traditional Arabic"/>
          <w:b/>
          <w:bCs/>
          <w:color w:val="000000"/>
          <w:sz w:val="32"/>
          <w:szCs w:val="32"/>
          <w:rtl/>
          <w:lang w:val="en-US" w:eastAsia="ar-SA"/>
        </w:rPr>
      </w:pPr>
      <w:r w:rsidRPr="00782D43">
        <w:rPr>
          <w:rFonts w:ascii="Traditional Arabic" w:eastAsia="Times New Roman" w:hAnsi="Traditional Arabic" w:cs="Traditional Arabic"/>
          <w:b/>
          <w:bCs/>
          <w:color w:val="000000"/>
          <w:sz w:val="32"/>
          <w:szCs w:val="32"/>
          <w:rtl/>
          <w:lang w:val="en-US" w:eastAsia="en-US"/>
        </w:rPr>
        <w:t>القول الأو</w:t>
      </w:r>
      <w:r w:rsidR="00782D43" w:rsidRPr="00782D43">
        <w:rPr>
          <w:rFonts w:ascii="Traditional Arabic" w:eastAsia="Times New Roman" w:hAnsi="Traditional Arabic" w:cs="Traditional Arabic" w:hint="cs"/>
          <w:b/>
          <w:bCs/>
          <w:color w:val="000000"/>
          <w:sz w:val="32"/>
          <w:szCs w:val="32"/>
          <w:rtl/>
          <w:lang w:val="en-US" w:eastAsia="en-US"/>
        </w:rPr>
        <w:t>ّ</w:t>
      </w:r>
      <w:r w:rsidRPr="00782D43">
        <w:rPr>
          <w:rFonts w:ascii="Traditional Arabic" w:eastAsia="Times New Roman" w:hAnsi="Traditional Arabic" w:cs="Traditional Arabic"/>
          <w:b/>
          <w:bCs/>
          <w:color w:val="000000"/>
          <w:sz w:val="32"/>
          <w:szCs w:val="32"/>
          <w:rtl/>
          <w:lang w:val="en-US" w:eastAsia="en-US"/>
        </w:rPr>
        <w:t xml:space="preserve">ل: </w:t>
      </w:r>
      <w:r w:rsidRPr="00782D43">
        <w:rPr>
          <w:rFonts w:ascii="Traditional Arabic" w:eastAsia="Times New Roman" w:hAnsi="Traditional Arabic" w:cs="Traditional Arabic"/>
          <w:b/>
          <w:bCs/>
          <w:color w:val="000000"/>
          <w:sz w:val="32"/>
          <w:szCs w:val="32"/>
          <w:rtl/>
          <w:lang w:val="en-US" w:eastAsia="ar-SA"/>
        </w:rPr>
        <w:t>العو</w:t>
      </w:r>
      <w:r w:rsidR="00782D43">
        <w:rPr>
          <w:rFonts w:ascii="Traditional Arabic" w:eastAsia="Times New Roman" w:hAnsi="Traditional Arabic" w:cs="Traditional Arabic"/>
          <w:b/>
          <w:bCs/>
          <w:color w:val="000000"/>
          <w:sz w:val="32"/>
          <w:szCs w:val="32"/>
          <w:rtl/>
          <w:lang w:val="en-US" w:eastAsia="ar-SA"/>
        </w:rPr>
        <w:t>ض مردود على المرأة والفسخ باطل:</w:t>
      </w:r>
      <w:r w:rsidR="00782D43">
        <w:rPr>
          <w:rFonts w:ascii="Traditional Arabic" w:eastAsia="Times New Roman" w:hAnsi="Traditional Arabic" w:cs="Traditional Arabic" w:hint="cs"/>
          <w:b/>
          <w:bCs/>
          <w:color w:val="000000"/>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وهذا القول رواية عن الإمام أح</w:t>
      </w:r>
      <w:r w:rsidR="00782D43">
        <w:rPr>
          <w:rFonts w:ascii="Traditional Arabic" w:eastAsia="Times New Roman" w:hAnsi="Traditional Arabic" w:cs="Traditional Arabic"/>
          <w:sz w:val="32"/>
          <w:szCs w:val="32"/>
          <w:rtl/>
          <w:lang w:val="en-US" w:eastAsia="ar-SA"/>
        </w:rPr>
        <w:t>مد</w:t>
      </w:r>
      <w:r w:rsidR="00782D43">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 xml:space="preserve">قال ابن قدامة: </w:t>
      </w:r>
      <w:r w:rsidR="00A8400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فأم</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إن عضل زوجته، وضار</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ها بالض</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رب والت</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ضييق عليها، أو منعها حقوقها</w:t>
      </w:r>
      <w:r w:rsidRPr="006D502B">
        <w:rPr>
          <w:rFonts w:ascii="Traditional Arabic" w:eastAsia="Times New Roman" w:hAnsi="Traditional Arabic" w:cs="Traditional Arabic"/>
          <w:sz w:val="32"/>
          <w:szCs w:val="32"/>
          <w:rtl/>
          <w:lang w:val="en-US" w:eastAsia="ar-SA"/>
        </w:rPr>
        <w:t xml:space="preserve"> من الن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فقة والقسم ونحو ذلك لتفتدي نفسها منه ففعلت فالخلع باطل</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والعوض مردود</w:t>
      </w:r>
      <w:r w:rsidR="00A8400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1"/>
      </w:r>
      <w:r w:rsidR="00782D43">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وهذا قول من يرى 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الخلع</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فسخ</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إذا لم يَنوِ به الط</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لاق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فلا يقع الخلع وتبقى الز</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وجة ويرد</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إليها العوض. </w:t>
      </w:r>
      <w:r w:rsidR="00A84008">
        <w:rPr>
          <w:rFonts w:ascii="Traditional Arabic" w:eastAsia="Times New Roman" w:hAnsi="Traditional Arabic" w:cs="Traditional Arabic"/>
          <w:sz w:val="32"/>
          <w:szCs w:val="32"/>
          <w:rtl/>
          <w:lang w:val="en-US" w:eastAsia="ar-SA"/>
        </w:rPr>
        <w:t xml:space="preserve">قال ابن قدامة: </w:t>
      </w:r>
      <w:r w:rsidR="00A8400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وإن قلنا: هو فسخ ولم ينو به الطلاق لم يقع شيء؛ لأن الخلع بغير عوض لا يقع على إحدى الروايتين</w:t>
      </w:r>
      <w:r w:rsidR="00A8400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2"/>
      </w:r>
      <w:r w:rsidRPr="006D502B">
        <w:rPr>
          <w:rFonts w:ascii="Traditional Arabic" w:eastAsia="Times New Roman" w:hAnsi="Traditional Arabic" w:cs="Traditional Arabic"/>
          <w:sz w:val="32"/>
          <w:szCs w:val="32"/>
          <w:rtl/>
          <w:lang w:val="en-US" w:eastAsia="ar-SA"/>
        </w:rPr>
        <w:t>. واستدل</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الحنابلة على هذا القول بأن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العوض أكرهت على بذله بغير حق فلم يستحق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الز</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 فيرد</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 xml:space="preserve"> عليها</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وأم</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الخلع فلا يقع لأن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الز</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وج رضي بالفسخ بالعوض</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فإذا لم يحصل له العوض فلا يصح</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الفسخ</w:t>
      </w:r>
      <w:r w:rsidRPr="006D502B">
        <w:rPr>
          <w:rFonts w:ascii="Traditional Arabic" w:eastAsia="Times New Roman" w:hAnsi="Traditional Arabic" w:cs="Traditional Arabic"/>
          <w:sz w:val="32"/>
          <w:szCs w:val="32"/>
          <w:vertAlign w:val="superscript"/>
          <w:rtl/>
          <w:lang w:val="en-US" w:eastAsia="ar-SA"/>
        </w:rPr>
        <w:footnoteReference w:id="83"/>
      </w:r>
      <w:r w:rsidRPr="006D502B">
        <w:rPr>
          <w:rFonts w:ascii="Traditional Arabic" w:eastAsia="Times New Roman" w:hAnsi="Traditional Arabic" w:cs="Traditional Arabic"/>
          <w:sz w:val="32"/>
          <w:szCs w:val="32"/>
          <w:rtl/>
          <w:lang w:val="en-US" w:eastAsia="ar-SA"/>
        </w:rPr>
        <w:t>. كذلك استدل</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وا بأدل</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ة تحريم العضل ظلما الس</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ابقة</w:t>
      </w:r>
      <w:r w:rsidRPr="006D502B">
        <w:rPr>
          <w:rFonts w:ascii="Traditional Arabic" w:eastAsia="Times New Roman" w:hAnsi="Traditional Arabic" w:cs="Traditional Arabic"/>
          <w:sz w:val="32"/>
          <w:szCs w:val="32"/>
          <w:rtl/>
          <w:lang w:val="en-US" w:eastAsia="ar-SA"/>
        </w:rPr>
        <w:t xml:space="preserve"> وإذا حر</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 عليه العضل حر</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 عليه أخذ العوض فلا يقع الخلع ويرد</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العوض. </w:t>
      </w:r>
    </w:p>
    <w:p w:rsidR="001E46FC" w:rsidRPr="00782D43" w:rsidRDefault="001E46FC" w:rsidP="00782D43">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0C66B9">
        <w:rPr>
          <w:rFonts w:ascii="Traditional Arabic" w:eastAsia="Times New Roman" w:hAnsi="Traditional Arabic" w:cs="Traditional Arabic"/>
          <w:b/>
          <w:bCs/>
          <w:color w:val="000000"/>
          <w:sz w:val="32"/>
          <w:szCs w:val="32"/>
          <w:rtl/>
          <w:lang w:val="en-US" w:eastAsia="en-US"/>
        </w:rPr>
        <w:t>القول الثاني:</w:t>
      </w:r>
      <w:r w:rsidRPr="006D502B">
        <w:rPr>
          <w:rFonts w:ascii="Traditional Arabic" w:eastAsia="Times New Roman" w:hAnsi="Traditional Arabic" w:cs="Traditional Arabic"/>
          <w:color w:val="000000"/>
          <w:sz w:val="32"/>
          <w:szCs w:val="32"/>
          <w:rtl/>
          <w:lang w:val="en-US" w:eastAsia="en-US"/>
        </w:rPr>
        <w:t xml:space="preserve"> ال</w:t>
      </w:r>
      <w:r w:rsidR="00782D43">
        <w:rPr>
          <w:rFonts w:ascii="Traditional Arabic" w:eastAsia="Times New Roman" w:hAnsi="Traditional Arabic" w:cs="Traditional Arabic"/>
          <w:color w:val="000000"/>
          <w:sz w:val="32"/>
          <w:szCs w:val="32"/>
          <w:rtl/>
          <w:lang w:val="en-US" w:eastAsia="en-US"/>
        </w:rPr>
        <w:t xml:space="preserve">عوض يرد على المرأة ويقع الفسخ: </w:t>
      </w:r>
      <w:r w:rsidRPr="006D502B">
        <w:rPr>
          <w:rFonts w:ascii="Traditional Arabic" w:eastAsia="Times New Roman" w:hAnsi="Traditional Arabic" w:cs="Traditional Arabic"/>
          <w:sz w:val="32"/>
          <w:szCs w:val="32"/>
          <w:rtl/>
          <w:lang w:val="en-US" w:eastAsia="ar-SA"/>
        </w:rPr>
        <w:t>وهذا القول في مذهب الحناب</w:t>
      </w:r>
      <w:r w:rsidR="00782D43">
        <w:rPr>
          <w:rFonts w:ascii="Traditional Arabic" w:eastAsia="Times New Roman" w:hAnsi="Traditional Arabic" w:cs="Traditional Arabic"/>
          <w:sz w:val="32"/>
          <w:szCs w:val="32"/>
          <w:rtl/>
          <w:lang w:val="en-US" w:eastAsia="ar-SA"/>
        </w:rPr>
        <w:t>لة</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فالعوض يرد</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لأن</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ها أكرهت على بذله</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والفسخ يقع لأن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يصح</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 xml:space="preserve"> الخلع بغير عوض</w:t>
      </w:r>
      <w:r w:rsidR="00782D43">
        <w:rPr>
          <w:rFonts w:ascii="Traditional Arabic" w:eastAsia="Times New Roman" w:hAnsi="Traditional Arabic" w:cs="Traditional Arabic" w:hint="cs"/>
          <w:sz w:val="32"/>
          <w:szCs w:val="32"/>
          <w:rtl/>
          <w:lang w:val="en-US" w:eastAsia="ar-SA"/>
        </w:rPr>
        <w:t xml:space="preserve">، </w:t>
      </w:r>
      <w:r w:rsidR="00782D43">
        <w:rPr>
          <w:rFonts w:ascii="Traditional Arabic" w:eastAsia="Times New Roman" w:hAnsi="Traditional Arabic" w:cs="Traditional Arabic"/>
          <w:sz w:val="32"/>
          <w:szCs w:val="32"/>
          <w:rtl/>
          <w:lang w:val="en-US" w:eastAsia="ar-SA"/>
        </w:rPr>
        <w:t xml:space="preserve">قال ابن قدامة: </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وقال مالك: إن أخذ منها شيئا على هذا الوجه رد</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ه ومعنى الخلع عليه –</w:t>
      </w:r>
      <w:r w:rsidRPr="006D502B">
        <w:rPr>
          <w:rFonts w:ascii="Traditional Arabic" w:eastAsia="Times New Roman" w:hAnsi="Traditional Arabic" w:cs="Traditional Arabic"/>
          <w:sz w:val="32"/>
          <w:szCs w:val="32"/>
          <w:rtl/>
          <w:lang w:val="en-US" w:eastAsia="ar-SA"/>
        </w:rPr>
        <w:t xml:space="preserve"> قال ابن قدامة</w:t>
      </w:r>
      <w:r w:rsidR="00782D43">
        <w:rPr>
          <w:rFonts w:ascii="Traditional Arabic" w:eastAsia="Times New Roman" w:hAnsi="Traditional Arabic" w:cs="Traditional Arabic" w:hint="cs"/>
          <w:sz w:val="32"/>
          <w:szCs w:val="32"/>
          <w:rtl/>
          <w:lang w:val="en-US" w:eastAsia="ar-SA"/>
        </w:rPr>
        <w:t xml:space="preserve"> </w:t>
      </w:r>
      <w:r w:rsidR="00782D43">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ويتخر</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ج لنا مثل </w:t>
      </w:r>
      <w:r w:rsidR="00782D43">
        <w:rPr>
          <w:rFonts w:ascii="Traditional Arabic" w:eastAsia="Times New Roman" w:hAnsi="Traditional Arabic" w:cs="Traditional Arabic"/>
          <w:sz w:val="32"/>
          <w:szCs w:val="32"/>
          <w:rtl/>
          <w:lang w:val="en-US" w:eastAsia="ar-SA"/>
        </w:rPr>
        <w:t>ذلك إذا قلنا يصح</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 xml:space="preserve"> الخلع بغير عوض</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4"/>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 </w:t>
      </w:r>
    </w:p>
    <w:p w:rsidR="001E46FC" w:rsidRPr="000952D1" w:rsidRDefault="001E46FC" w:rsidP="000952D1">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0C66B9">
        <w:rPr>
          <w:rFonts w:ascii="Traditional Arabic" w:eastAsia="Times New Roman" w:hAnsi="Traditional Arabic" w:cs="Traditional Arabic"/>
          <w:b/>
          <w:bCs/>
          <w:color w:val="000000"/>
          <w:sz w:val="32"/>
          <w:szCs w:val="32"/>
          <w:rtl/>
          <w:lang w:val="en-US" w:eastAsia="en-US"/>
        </w:rPr>
        <w:t>القول الثالث:</w:t>
      </w:r>
      <w:r w:rsidRPr="006D502B">
        <w:rPr>
          <w:rFonts w:ascii="Traditional Arabic" w:eastAsia="Times New Roman" w:hAnsi="Traditional Arabic" w:cs="Traditional Arabic"/>
          <w:color w:val="000000"/>
          <w:sz w:val="32"/>
          <w:szCs w:val="32"/>
          <w:rtl/>
          <w:lang w:val="en-US" w:eastAsia="en-US"/>
        </w:rPr>
        <w:t xml:space="preserve"> العوض يرد عل</w:t>
      </w:r>
      <w:r w:rsidR="00782D43">
        <w:rPr>
          <w:rFonts w:ascii="Traditional Arabic" w:eastAsia="Times New Roman" w:hAnsi="Traditional Arabic" w:cs="Traditional Arabic"/>
          <w:color w:val="000000"/>
          <w:sz w:val="32"/>
          <w:szCs w:val="32"/>
          <w:rtl/>
          <w:lang w:val="en-US" w:eastAsia="en-US"/>
        </w:rPr>
        <w:t xml:space="preserve">ى المرأة ويقع الخلع: </w:t>
      </w:r>
      <w:r w:rsidRPr="006D502B">
        <w:rPr>
          <w:rFonts w:ascii="Traditional Arabic" w:eastAsia="Times New Roman" w:hAnsi="Traditional Arabic" w:cs="Traditional Arabic"/>
          <w:sz w:val="32"/>
          <w:szCs w:val="32"/>
          <w:rtl/>
          <w:lang w:val="en-US" w:eastAsia="ar-SA"/>
        </w:rPr>
        <w:t>وهو قول الإمام مالك و</w:t>
      </w:r>
      <w:r w:rsidR="00A34283">
        <w:rPr>
          <w:rFonts w:ascii="Traditional Arabic" w:eastAsia="Times New Roman" w:hAnsi="Traditional Arabic" w:cs="Traditional Arabic"/>
          <w:sz w:val="32"/>
          <w:szCs w:val="32"/>
          <w:rtl/>
          <w:lang w:val="en-US" w:eastAsia="ar-SA"/>
        </w:rPr>
        <w:t>الش</w:t>
      </w:r>
      <w:r w:rsidR="00782D43">
        <w:rPr>
          <w:rFonts w:ascii="Traditional Arabic" w:eastAsia="Times New Roman" w:hAnsi="Traditional Arabic" w:cs="Traditional Arabic" w:hint="cs"/>
          <w:sz w:val="32"/>
          <w:szCs w:val="32"/>
          <w:rtl/>
          <w:lang w:val="en-US" w:eastAsia="ar-SA"/>
        </w:rPr>
        <w:t>ّ</w:t>
      </w:r>
      <w:r w:rsidR="00782D43">
        <w:rPr>
          <w:rFonts w:ascii="Traditional Arabic" w:eastAsia="Times New Roman" w:hAnsi="Traditional Arabic" w:cs="Traditional Arabic"/>
          <w:sz w:val="32"/>
          <w:szCs w:val="32"/>
          <w:rtl/>
          <w:lang w:val="en-US" w:eastAsia="ar-SA"/>
        </w:rPr>
        <w:t>افعي ورواية عن الإمام أحمد</w:t>
      </w:r>
      <w:r w:rsidR="00782D43">
        <w:rPr>
          <w:rFonts w:ascii="Traditional Arabic" w:eastAsia="Times New Roman" w:hAnsi="Traditional Arabic" w:cs="Traditional Arabic" w:hint="cs"/>
          <w:sz w:val="32"/>
          <w:szCs w:val="32"/>
          <w:rtl/>
          <w:lang w:val="en-US" w:eastAsia="ar-SA"/>
        </w:rPr>
        <w:t>،</w:t>
      </w:r>
      <w:r w:rsidR="00A34283">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الإمام مالك: (</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في المفتدية التي تفتدي من زوجها 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إذا ع</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زوجها أضر</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بها وضي</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ق عليها، وع</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 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ظالم لها، مضى الط</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لاق، ورد</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عليها مالها</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5"/>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وفي المهذب (</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وإن ضربها أو منعها 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ها طمعا</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في أن تخالعه على شيء من مالها لم يجز لقولـه تعالى: </w:t>
      </w:r>
      <w:r w:rsidR="009B3D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44DE474B" wp14:editId="1E61E11D">
            <wp:extent cx="161925" cy="323850"/>
            <wp:effectExtent l="0" t="0" r="9525" b="0"/>
            <wp:docPr id="215" name="Imag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C05D959" wp14:editId="776FED91">
            <wp:extent cx="457200" cy="323850"/>
            <wp:effectExtent l="0" t="0" r="0" b="0"/>
            <wp:docPr id="214" name="Imag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BF9C365" wp14:editId="57C9CCF0">
            <wp:extent cx="476250" cy="323850"/>
            <wp:effectExtent l="0" t="0" r="0" b="0"/>
            <wp:docPr id="213" name="Imag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3C7E575" wp14:editId="56BAA447">
            <wp:extent cx="352425" cy="323850"/>
            <wp:effectExtent l="0" t="0" r="9525" b="0"/>
            <wp:docPr id="212" name="Imag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13D0B7D" wp14:editId="2DEE9021">
            <wp:extent cx="133350" cy="323850"/>
            <wp:effectExtent l="0" t="0" r="0" b="0"/>
            <wp:docPr id="211" name="Imag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41C1409" wp14:editId="34397323">
            <wp:extent cx="619125" cy="323850"/>
            <wp:effectExtent l="0" t="0" r="9525" b="0"/>
            <wp:docPr id="210" name="Imag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6191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B02E5B3" wp14:editId="5932D1A7">
            <wp:extent cx="200025" cy="323850"/>
            <wp:effectExtent l="0" t="0" r="9525" b="0"/>
            <wp:docPr id="209" name="Imag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DA1D467" wp14:editId="145E3A01">
            <wp:extent cx="114300" cy="323850"/>
            <wp:effectExtent l="0" t="0" r="0" b="0"/>
            <wp:docPr id="208" name="Imag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DE3EFE2" wp14:editId="2C76A1CC">
            <wp:extent cx="257175" cy="323850"/>
            <wp:effectExtent l="0" t="0" r="9525" b="0"/>
            <wp:docPr id="207" name="Imag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E29C9C7" wp14:editId="042EB9C1">
            <wp:extent cx="485775" cy="323850"/>
            <wp:effectExtent l="0" t="0" r="9525" b="0"/>
            <wp:docPr id="206" name="Imag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F98C827" wp14:editId="73434BFE">
            <wp:extent cx="333375" cy="323850"/>
            <wp:effectExtent l="0" t="0" r="9525" b="0"/>
            <wp:docPr id="205" name="Imag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فإن طلقها في هذه الحالة على عوض لم يستحق العوض؛ لأن</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عضل معاوضة أكرهت عليه بغير حق</w:t>
      </w:r>
      <w:r w:rsidR="00782D4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فلم يستحق</w:t>
      </w:r>
      <w:r w:rsidR="00782D43">
        <w:rPr>
          <w:rFonts w:ascii="Traditional Arabic" w:eastAsia="Times New Roman" w:hAnsi="Traditional Arabic" w:cs="Traditional Arabic" w:hint="cs"/>
          <w:sz w:val="32"/>
          <w:szCs w:val="32"/>
          <w:rtl/>
          <w:lang w:val="en-US" w:eastAsia="ar-SA"/>
        </w:rPr>
        <w:t>ّ</w:t>
      </w:r>
      <w:r w:rsidR="00F667B0">
        <w:rPr>
          <w:rFonts w:ascii="Traditional Arabic" w:eastAsia="Times New Roman" w:hAnsi="Traditional Arabic" w:cs="Traditional Arabic"/>
          <w:sz w:val="32"/>
          <w:szCs w:val="32"/>
          <w:rtl/>
          <w:lang w:val="en-US" w:eastAsia="ar-SA"/>
        </w:rPr>
        <w:t xml:space="preserve"> فيه العوض</w:t>
      </w:r>
      <w:r w:rsidR="000952D1">
        <w:rPr>
          <w:rFonts w:ascii="Traditional Arabic" w:eastAsia="Times New Roman" w:hAnsi="Traditional Arabic" w:cs="Traditional Arabic" w:hint="cs"/>
          <w:sz w:val="32"/>
          <w:szCs w:val="32"/>
          <w:rtl/>
          <w:lang w:val="en-US" w:eastAsia="ar-SA"/>
        </w:rPr>
        <w:t>؛</w:t>
      </w:r>
      <w:r w:rsidR="00F667B0">
        <w:rPr>
          <w:rFonts w:ascii="Traditional Arabic" w:eastAsia="Times New Roman" w:hAnsi="Traditional Arabic" w:cs="Traditional Arabic"/>
          <w:sz w:val="32"/>
          <w:szCs w:val="32"/>
          <w:rtl/>
          <w:lang w:val="en-US" w:eastAsia="ar-SA"/>
        </w:rPr>
        <w:t xml:space="preserve"> كالبيع</w:t>
      </w:r>
      <w:r w:rsidR="00F667B0">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فإن كان ذلك بعد الد</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خول فله أن يراجعها لأن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الر</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جعة إن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ت</w:t>
      </w:r>
      <w:r w:rsidR="000952D1">
        <w:rPr>
          <w:rFonts w:ascii="Traditional Arabic" w:eastAsia="Times New Roman" w:hAnsi="Traditional Arabic" w:cs="Traditional Arabic"/>
          <w:sz w:val="32"/>
          <w:szCs w:val="32"/>
          <w:rtl/>
          <w:lang w:val="en-US" w:eastAsia="ar-SA"/>
        </w:rPr>
        <w:t>سقط بالعوض</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وقد سقط العوض فتثبت الر</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جعة)</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6"/>
      </w:r>
      <w:r w:rsidRPr="006D502B">
        <w:rPr>
          <w:rFonts w:ascii="Traditional Arabic" w:eastAsia="Times New Roman" w:hAnsi="Traditional Arabic" w:cs="Traditional Arabic"/>
          <w:sz w:val="32"/>
          <w:szCs w:val="32"/>
          <w:vertAlign w:val="superscript"/>
          <w:rtl/>
          <w:lang w:val="en-US" w:eastAsia="ar-SA"/>
        </w:rPr>
        <w:t>)</w:t>
      </w:r>
      <w:r w:rsidR="000952D1">
        <w:rPr>
          <w:rFonts w:ascii="Traditional Arabic" w:eastAsia="Times New Roman" w:hAnsi="Traditional Arabic" w:cs="Traditional Arabic" w:hint="cs"/>
          <w:sz w:val="32"/>
          <w:szCs w:val="32"/>
          <w:rtl/>
          <w:lang w:val="en-US" w:eastAsia="ar-SA"/>
        </w:rPr>
        <w:t xml:space="preserve">، </w:t>
      </w:r>
      <w:r w:rsidR="000952D1">
        <w:rPr>
          <w:rFonts w:ascii="Traditional Arabic" w:eastAsia="Times New Roman" w:hAnsi="Traditional Arabic" w:cs="Traditional Arabic"/>
          <w:sz w:val="32"/>
          <w:szCs w:val="32"/>
          <w:rtl/>
          <w:lang w:val="en-US" w:eastAsia="ar-SA"/>
        </w:rPr>
        <w:t xml:space="preserve">وقال ابن قدامة: </w:t>
      </w:r>
      <w:r w:rsidR="000952D1">
        <w:rPr>
          <w:rFonts w:ascii="Traditional Arabic" w:eastAsia="Times New Roman" w:hAnsi="Traditional Arabic" w:cs="Traditional Arabic" w:hint="cs"/>
          <w:sz w:val="32"/>
          <w:szCs w:val="32"/>
          <w:rtl/>
          <w:lang w:val="en-US" w:eastAsia="ar-SA"/>
        </w:rPr>
        <w:t>"</w:t>
      </w:r>
      <w:r w:rsidR="000952D1">
        <w:rPr>
          <w:rFonts w:ascii="Traditional Arabic" w:eastAsia="Times New Roman" w:hAnsi="Traditional Arabic" w:cs="Traditional Arabic"/>
          <w:sz w:val="32"/>
          <w:szCs w:val="32"/>
          <w:rtl/>
          <w:lang w:val="en-US" w:eastAsia="ar-SA"/>
        </w:rPr>
        <w:t>وإذا لم يملك العوض وقلنا الخلع طلاق</w:t>
      </w:r>
      <w:r w:rsidRPr="006D502B">
        <w:rPr>
          <w:rFonts w:ascii="Traditional Arabic" w:eastAsia="Times New Roman" w:hAnsi="Traditional Arabic" w:cs="Traditional Arabic"/>
          <w:sz w:val="32"/>
          <w:szCs w:val="32"/>
          <w:rtl/>
          <w:lang w:val="en-US" w:eastAsia="ar-SA"/>
        </w:rPr>
        <w:t xml:space="preserve"> وقع الط</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لاق بغير عوض، فإن كان أقل</w:t>
      </w:r>
      <w:r w:rsidR="000952D1">
        <w:rPr>
          <w:rFonts w:ascii="Traditional Arabic" w:eastAsia="Times New Roman" w:hAnsi="Traditional Arabic" w:cs="Traditional Arabic" w:hint="cs"/>
          <w:sz w:val="32"/>
          <w:szCs w:val="32"/>
          <w:rtl/>
          <w:lang w:val="en-US" w:eastAsia="ar-SA"/>
        </w:rPr>
        <w:t>ّ</w:t>
      </w:r>
      <w:r w:rsidR="000952D1">
        <w:rPr>
          <w:rFonts w:ascii="Traditional Arabic" w:eastAsia="Times New Roman" w:hAnsi="Traditional Arabic" w:cs="Traditional Arabic"/>
          <w:sz w:val="32"/>
          <w:szCs w:val="32"/>
          <w:rtl/>
          <w:lang w:val="en-US" w:eastAsia="ar-SA"/>
        </w:rPr>
        <w:t xml:space="preserve"> من ثلاث فله رجعتها</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لأن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الر</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جعة إن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سقطت بالع</w:t>
      </w:r>
      <w:r w:rsidR="000952D1">
        <w:rPr>
          <w:rFonts w:ascii="Traditional Arabic" w:eastAsia="Times New Roman" w:hAnsi="Traditional Arabic" w:cs="Traditional Arabic"/>
          <w:sz w:val="32"/>
          <w:szCs w:val="32"/>
          <w:rtl/>
          <w:lang w:val="en-US" w:eastAsia="ar-SA"/>
        </w:rPr>
        <w:t>وض، فإذا سقط العوض تثبت الر</w:t>
      </w:r>
      <w:r w:rsidR="000952D1">
        <w:rPr>
          <w:rFonts w:ascii="Traditional Arabic" w:eastAsia="Times New Roman" w:hAnsi="Traditional Arabic" w:cs="Traditional Arabic" w:hint="cs"/>
          <w:sz w:val="32"/>
          <w:szCs w:val="32"/>
          <w:rtl/>
          <w:lang w:val="en-US" w:eastAsia="ar-SA"/>
        </w:rPr>
        <w:t>َّ</w:t>
      </w:r>
      <w:r w:rsidR="000952D1">
        <w:rPr>
          <w:rFonts w:ascii="Traditional Arabic" w:eastAsia="Times New Roman" w:hAnsi="Traditional Arabic" w:cs="Traditional Arabic"/>
          <w:sz w:val="32"/>
          <w:szCs w:val="32"/>
          <w:rtl/>
          <w:lang w:val="en-US" w:eastAsia="ar-SA"/>
        </w:rPr>
        <w:t>جعة</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7"/>
      </w:r>
      <w:r w:rsidRPr="006D502B">
        <w:rPr>
          <w:rFonts w:ascii="Traditional Arabic" w:eastAsia="Times New Roman" w:hAnsi="Traditional Arabic" w:cs="Traditional Arabic"/>
          <w:sz w:val="32"/>
          <w:szCs w:val="32"/>
          <w:vertAlign w:val="superscript"/>
          <w:rtl/>
          <w:lang w:val="en-US" w:eastAsia="ar-SA"/>
        </w:rPr>
        <w:t>)</w:t>
      </w:r>
      <w:r w:rsidR="000952D1">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وقد ا</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أصحاب هذا القول بأن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الع</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ض</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w:t>
      </w:r>
      <w:r w:rsidR="000952D1">
        <w:rPr>
          <w:rFonts w:ascii="Traditional Arabic" w:eastAsia="Times New Roman" w:hAnsi="Traditional Arabic" w:cs="Traditional Arabic" w:hint="cs"/>
          <w:sz w:val="32"/>
          <w:szCs w:val="32"/>
          <w:rtl/>
          <w:lang w:val="en-US" w:eastAsia="ar-SA"/>
        </w:rPr>
        <w:t>ُ</w:t>
      </w:r>
      <w:r w:rsidR="000952D1">
        <w:rPr>
          <w:rFonts w:ascii="Traditional Arabic" w:eastAsia="Times New Roman" w:hAnsi="Traditional Arabic" w:cs="Traditional Arabic"/>
          <w:sz w:val="32"/>
          <w:szCs w:val="32"/>
          <w:rtl/>
          <w:lang w:val="en-US" w:eastAsia="ar-SA"/>
        </w:rPr>
        <w:t>كرهت عليه المرأة بغير حق</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فلا يحل له</w:t>
      </w:r>
      <w:r w:rsidR="00A71514">
        <w:rPr>
          <w:rFonts w:ascii="Traditional Arabic" w:eastAsia="Times New Roman" w:hAnsi="Traditional Arabic" w:cs="Traditional Arabic"/>
          <w:sz w:val="32"/>
          <w:szCs w:val="32"/>
          <w:rtl/>
          <w:lang w:val="en-US" w:eastAsia="ar-SA"/>
        </w:rPr>
        <w:t xml:space="preserve"> أن يأخذ على ترك الت</w:t>
      </w:r>
      <w:r w:rsidR="000952D1">
        <w:rPr>
          <w:rFonts w:ascii="Traditional Arabic" w:eastAsia="Times New Roman" w:hAnsi="Traditional Arabic" w:cs="Traditional Arabic" w:hint="cs"/>
          <w:sz w:val="32"/>
          <w:szCs w:val="32"/>
          <w:rtl/>
          <w:lang w:val="en-US" w:eastAsia="ar-SA"/>
        </w:rPr>
        <w:t>ّ</w:t>
      </w:r>
      <w:r w:rsidR="00A71514">
        <w:rPr>
          <w:rFonts w:ascii="Traditional Arabic" w:eastAsia="Times New Roman" w:hAnsi="Traditional Arabic" w:cs="Traditional Arabic"/>
          <w:sz w:val="32"/>
          <w:szCs w:val="32"/>
          <w:rtl/>
          <w:lang w:val="en-US" w:eastAsia="ar-SA"/>
        </w:rPr>
        <w:t>عد</w:t>
      </w:r>
      <w:r w:rsidR="000952D1">
        <w:rPr>
          <w:rFonts w:ascii="Traditional Arabic" w:eastAsia="Times New Roman" w:hAnsi="Traditional Arabic" w:cs="Traditional Arabic" w:hint="cs"/>
          <w:sz w:val="32"/>
          <w:szCs w:val="32"/>
          <w:rtl/>
          <w:lang w:val="en-US" w:eastAsia="ar-SA"/>
        </w:rPr>
        <w:t>ّ</w:t>
      </w:r>
      <w:r w:rsidR="00A71514">
        <w:rPr>
          <w:rFonts w:ascii="Traditional Arabic" w:eastAsia="Times New Roman" w:hAnsi="Traditional Arabic" w:cs="Traditional Arabic"/>
          <w:sz w:val="32"/>
          <w:szCs w:val="32"/>
          <w:rtl/>
          <w:lang w:val="en-US" w:eastAsia="ar-SA"/>
        </w:rPr>
        <w:t>ي عوضاً</w:t>
      </w:r>
      <w:r w:rsidR="00A71514">
        <w:rPr>
          <w:rFonts w:ascii="Traditional Arabic" w:eastAsia="Times New Roman" w:hAnsi="Traditional Arabic" w:cs="Traditional Arabic" w:hint="cs"/>
          <w:sz w:val="32"/>
          <w:szCs w:val="32"/>
          <w:rtl/>
          <w:lang w:val="en-US" w:eastAsia="ar-SA"/>
        </w:rPr>
        <w:t>،</w:t>
      </w:r>
      <w:r w:rsidR="000C66B9">
        <w:rPr>
          <w:rFonts w:ascii="Traditional Arabic" w:eastAsia="Times New Roman" w:hAnsi="Traditional Arabic" w:cs="Traditional Arabic"/>
          <w:sz w:val="32"/>
          <w:szCs w:val="32"/>
          <w:lang w:val="en-US" w:eastAsia="ar-SA"/>
        </w:rPr>
        <w:t xml:space="preserve"> </w:t>
      </w:r>
      <w:r w:rsidRPr="006D502B">
        <w:rPr>
          <w:rFonts w:ascii="Traditional Arabic" w:eastAsia="Times New Roman" w:hAnsi="Traditional Arabic" w:cs="Traditional Arabic"/>
          <w:sz w:val="32"/>
          <w:szCs w:val="32"/>
          <w:rtl/>
          <w:lang w:val="en-US" w:eastAsia="ar-SA"/>
        </w:rPr>
        <w:t>كما ا</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وا بأدل</w:t>
      </w:r>
      <w:r w:rsidR="000952D1">
        <w:rPr>
          <w:rFonts w:ascii="Traditional Arabic" w:eastAsia="Times New Roman" w:hAnsi="Traditional Arabic" w:cs="Traditional Arabic" w:hint="cs"/>
          <w:sz w:val="32"/>
          <w:szCs w:val="32"/>
          <w:rtl/>
          <w:lang w:val="en-US" w:eastAsia="ar-SA"/>
        </w:rPr>
        <w:t>ّ</w:t>
      </w:r>
      <w:r w:rsidR="000952D1">
        <w:rPr>
          <w:rFonts w:ascii="Traditional Arabic" w:eastAsia="Times New Roman" w:hAnsi="Traditional Arabic" w:cs="Traditional Arabic"/>
          <w:sz w:val="32"/>
          <w:szCs w:val="32"/>
          <w:rtl/>
          <w:lang w:val="en-US" w:eastAsia="ar-SA"/>
        </w:rPr>
        <w:t>ة تحريم العضل ظلماً</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وإذا ح</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 عليه العضل حر</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 عليه أخذ الع</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وض فيه. </w:t>
      </w:r>
    </w:p>
    <w:p w:rsidR="001E46FC" w:rsidRPr="006D502B" w:rsidRDefault="001E46FC" w:rsidP="00C739D8">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وا</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وا على وقوع الخلع بأن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أوقعه باختياره وبدون إكراه</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والمرأة إن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دفعت العوض لأجل الخلع فيرد</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عليها العوض ويقع الخ</w:t>
      </w:r>
      <w:r w:rsidR="00A71514">
        <w:rPr>
          <w:rFonts w:ascii="Traditional Arabic" w:eastAsia="Times New Roman" w:hAnsi="Traditional Arabic" w:cs="Traditional Arabic"/>
          <w:sz w:val="32"/>
          <w:szCs w:val="32"/>
          <w:rtl/>
          <w:lang w:val="en-US" w:eastAsia="ar-SA"/>
        </w:rPr>
        <w:t>لع</w:t>
      </w:r>
      <w:r w:rsidR="00A71514">
        <w:rPr>
          <w:rFonts w:ascii="Traditional Arabic" w:eastAsia="Times New Roman" w:hAnsi="Traditional Arabic" w:cs="Traditional Arabic" w:hint="cs"/>
          <w:sz w:val="32"/>
          <w:szCs w:val="32"/>
          <w:rtl/>
          <w:lang w:val="en-US" w:eastAsia="ar-SA"/>
        </w:rPr>
        <w:t xml:space="preserve">، </w:t>
      </w:r>
      <w:r w:rsidR="00A71514">
        <w:rPr>
          <w:rFonts w:ascii="Traditional Arabic" w:eastAsia="Times New Roman" w:hAnsi="Traditional Arabic" w:cs="Traditional Arabic"/>
          <w:sz w:val="32"/>
          <w:szCs w:val="32"/>
          <w:rtl/>
          <w:lang w:val="en-US" w:eastAsia="ar-SA"/>
        </w:rPr>
        <w:t xml:space="preserve">قال أبو الوليد الباجي: </w:t>
      </w:r>
      <w:r w:rsidR="00A7151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التزمه من طلاق الخلع يلزمه لأن</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أوقعه باخ</w:t>
      </w:r>
      <w:r w:rsidR="00A71514">
        <w:rPr>
          <w:rFonts w:ascii="Traditional Arabic" w:eastAsia="Times New Roman" w:hAnsi="Traditional Arabic" w:cs="Traditional Arabic"/>
          <w:sz w:val="32"/>
          <w:szCs w:val="32"/>
          <w:rtl/>
          <w:lang w:val="en-US" w:eastAsia="ar-SA"/>
        </w:rPr>
        <w:t>تياره</w:t>
      </w:r>
      <w:r w:rsidR="000952D1">
        <w:rPr>
          <w:rFonts w:ascii="Traditional Arabic" w:eastAsia="Times New Roman" w:hAnsi="Traditional Arabic" w:cs="Traditional Arabic" w:hint="cs"/>
          <w:sz w:val="32"/>
          <w:szCs w:val="32"/>
          <w:rtl/>
          <w:lang w:val="en-US" w:eastAsia="ar-SA"/>
        </w:rPr>
        <w:t>،</w:t>
      </w:r>
      <w:r w:rsidR="00A71514">
        <w:rPr>
          <w:rFonts w:ascii="Traditional Arabic" w:eastAsia="Times New Roman" w:hAnsi="Traditional Arabic" w:cs="Traditional Arabic"/>
          <w:sz w:val="32"/>
          <w:szCs w:val="32"/>
          <w:rtl/>
          <w:lang w:val="en-US" w:eastAsia="ar-SA"/>
        </w:rPr>
        <w:t xml:space="preserve"> ويرد</w:t>
      </w:r>
      <w:r w:rsidR="000952D1">
        <w:rPr>
          <w:rFonts w:ascii="Traditional Arabic" w:eastAsia="Times New Roman" w:hAnsi="Traditional Arabic" w:cs="Traditional Arabic" w:hint="cs"/>
          <w:sz w:val="32"/>
          <w:szCs w:val="32"/>
          <w:rtl/>
          <w:lang w:val="en-US" w:eastAsia="ar-SA"/>
        </w:rPr>
        <w:t>ّ</w:t>
      </w:r>
      <w:r w:rsidR="00A71514">
        <w:rPr>
          <w:rFonts w:ascii="Traditional Arabic" w:eastAsia="Times New Roman" w:hAnsi="Traditional Arabic" w:cs="Traditional Arabic"/>
          <w:sz w:val="32"/>
          <w:szCs w:val="32"/>
          <w:rtl/>
          <w:lang w:val="en-US" w:eastAsia="ar-SA"/>
        </w:rPr>
        <w:t xml:space="preserve"> ما أخذ منها من الع</w:t>
      </w:r>
      <w:r w:rsidR="000952D1">
        <w:rPr>
          <w:rFonts w:ascii="Traditional Arabic" w:eastAsia="Times New Roman" w:hAnsi="Traditional Arabic" w:cs="Traditional Arabic" w:hint="cs"/>
          <w:sz w:val="32"/>
          <w:szCs w:val="32"/>
          <w:rtl/>
          <w:lang w:val="en-US" w:eastAsia="ar-SA"/>
        </w:rPr>
        <w:t>ِ</w:t>
      </w:r>
      <w:r w:rsidR="00A71514">
        <w:rPr>
          <w:rFonts w:ascii="Traditional Arabic" w:eastAsia="Times New Roman" w:hAnsi="Traditional Arabic" w:cs="Traditional Arabic"/>
          <w:sz w:val="32"/>
          <w:szCs w:val="32"/>
          <w:rtl/>
          <w:lang w:val="en-US" w:eastAsia="ar-SA"/>
        </w:rPr>
        <w:t>وض</w:t>
      </w:r>
      <w:r w:rsidR="00A7151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ولا يأخذ منها ما كانت التزمته له من نفقة ور</w:t>
      </w:r>
      <w:r w:rsidR="000952D1">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ضاع</w:t>
      </w:r>
      <w:r w:rsidR="00A7151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8"/>
      </w:r>
      <w:r w:rsidRPr="006D502B">
        <w:rPr>
          <w:rFonts w:ascii="Traditional Arabic" w:eastAsia="Times New Roman" w:hAnsi="Traditional Arabic" w:cs="Traditional Arabic"/>
          <w:sz w:val="32"/>
          <w:szCs w:val="32"/>
          <w:rtl/>
          <w:lang w:val="en-US" w:eastAsia="ar-SA"/>
        </w:rPr>
        <w:t xml:space="preserve">. </w:t>
      </w:r>
    </w:p>
    <w:p w:rsidR="001E46FC" w:rsidRPr="002C42B2" w:rsidRDefault="001E46FC" w:rsidP="002C42B2">
      <w:pPr>
        <w:keepNext/>
        <w:bidi/>
        <w:spacing w:before="120" w:line="276" w:lineRule="auto"/>
        <w:outlineLvl w:val="2"/>
        <w:rPr>
          <w:rFonts w:ascii="Traditional Arabic" w:eastAsia="Times New Roman" w:hAnsi="Traditional Arabic" w:cs="Traditional Arabic"/>
          <w:b/>
          <w:bCs/>
          <w:color w:val="000000"/>
          <w:sz w:val="32"/>
          <w:szCs w:val="32"/>
          <w:rtl/>
          <w:lang w:val="en-US" w:eastAsia="en-US"/>
        </w:rPr>
      </w:pPr>
      <w:r w:rsidRPr="003C6BEB">
        <w:rPr>
          <w:rFonts w:ascii="Traditional Arabic" w:eastAsia="Times New Roman" w:hAnsi="Traditional Arabic" w:cs="Traditional Arabic"/>
          <w:b/>
          <w:bCs/>
          <w:color w:val="000000"/>
          <w:sz w:val="32"/>
          <w:szCs w:val="32"/>
          <w:rtl/>
          <w:lang w:val="en-US" w:eastAsia="en-US"/>
        </w:rPr>
        <w:t>القول الرابع: لا يرد ال</w:t>
      </w:r>
      <w:r w:rsidR="00E04A33">
        <w:rPr>
          <w:rFonts w:ascii="Traditional Arabic" w:eastAsia="Times New Roman" w:hAnsi="Traditional Arabic" w:cs="Traditional Arabic"/>
          <w:b/>
          <w:bCs/>
          <w:color w:val="000000"/>
          <w:sz w:val="32"/>
          <w:szCs w:val="32"/>
          <w:rtl/>
          <w:lang w:val="en-US" w:eastAsia="en-US"/>
        </w:rPr>
        <w:t xml:space="preserve">عوض ويقع الخلع والزوج آثم عاص: </w:t>
      </w:r>
      <w:r w:rsidR="0037738F">
        <w:rPr>
          <w:rFonts w:ascii="Traditional Arabic" w:eastAsia="Times New Roman" w:hAnsi="Traditional Arabic" w:cs="Traditional Arabic"/>
          <w:sz w:val="32"/>
          <w:szCs w:val="32"/>
          <w:rtl/>
          <w:lang w:val="en-US" w:eastAsia="ar-SA"/>
        </w:rPr>
        <w:t>وهذا قول عند الحنفي</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ة</w:t>
      </w:r>
      <w:r w:rsidR="0037738F">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إل</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ا أن</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العوض لا يرد</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على المرأة</w:t>
      </w:r>
      <w:r w:rsidR="0037738F">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ويقع الخلع</w:t>
      </w:r>
      <w:r w:rsidR="0037738F">
        <w:rPr>
          <w:rFonts w:ascii="Traditional Arabic" w:eastAsia="Times New Roman" w:hAnsi="Traditional Arabic" w:cs="Traditional Arabic" w:hint="cs"/>
          <w:sz w:val="32"/>
          <w:szCs w:val="32"/>
          <w:rtl/>
          <w:lang w:val="en-US" w:eastAsia="ar-SA"/>
        </w:rPr>
        <w:t>،</w:t>
      </w:r>
      <w:r w:rsidR="00E04A33">
        <w:rPr>
          <w:rFonts w:ascii="Traditional Arabic" w:eastAsia="Times New Roman" w:hAnsi="Traditional Arabic" w:cs="Traditional Arabic"/>
          <w:sz w:val="32"/>
          <w:szCs w:val="32"/>
          <w:rtl/>
          <w:lang w:val="en-US" w:eastAsia="ar-SA"/>
        </w:rPr>
        <w:t xml:space="preserve"> والز</w:t>
      </w:r>
      <w:r w:rsidR="00E04A33">
        <w:rPr>
          <w:rFonts w:ascii="Traditional Arabic" w:eastAsia="Times New Roman" w:hAnsi="Traditional Arabic" w:cs="Traditional Arabic" w:hint="cs"/>
          <w:sz w:val="32"/>
          <w:szCs w:val="32"/>
          <w:rtl/>
          <w:lang w:val="en-US" w:eastAsia="ar-SA"/>
        </w:rPr>
        <w:t>ّ</w:t>
      </w:r>
      <w:r w:rsidR="00E04A33">
        <w:rPr>
          <w:rFonts w:ascii="Traditional Arabic" w:eastAsia="Times New Roman" w:hAnsi="Traditional Arabic" w:cs="Traditional Arabic"/>
          <w:sz w:val="32"/>
          <w:szCs w:val="32"/>
          <w:rtl/>
          <w:lang w:val="en-US" w:eastAsia="ar-SA"/>
        </w:rPr>
        <w:t>وج عاصٍ وآثم بهذا الفعل</w:t>
      </w:r>
      <w:r w:rsidR="00E04A33">
        <w:rPr>
          <w:rFonts w:ascii="Traditional Arabic" w:eastAsia="Times New Roman" w:hAnsi="Traditional Arabic" w:cs="Traditional Arabic" w:hint="cs"/>
          <w:sz w:val="32"/>
          <w:szCs w:val="32"/>
          <w:rtl/>
          <w:lang w:val="en-US" w:eastAsia="ar-SA"/>
        </w:rPr>
        <w:t xml:space="preserve">، </w:t>
      </w:r>
      <w:r w:rsidR="0037738F">
        <w:rPr>
          <w:rFonts w:ascii="Traditional Arabic" w:eastAsia="Times New Roman" w:hAnsi="Traditional Arabic" w:cs="Traditional Arabic"/>
          <w:sz w:val="32"/>
          <w:szCs w:val="32"/>
          <w:rtl/>
          <w:lang w:val="en-US" w:eastAsia="ar-SA"/>
        </w:rPr>
        <w:t xml:space="preserve">قال الكاساني: </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نهى الأزواج عن أخذ شيء</w:t>
      </w:r>
      <w:r w:rsidR="0037738F">
        <w:rPr>
          <w:rFonts w:ascii="Traditional Arabic" w:eastAsia="Times New Roman" w:hAnsi="Traditional Arabic" w:cs="Traditional Arabic"/>
          <w:sz w:val="32"/>
          <w:szCs w:val="32"/>
          <w:rtl/>
          <w:lang w:val="en-US" w:eastAsia="ar-SA"/>
        </w:rPr>
        <w:t xml:space="preserve"> مم</w:t>
      </w:r>
      <w:r w:rsidR="00E04A33">
        <w:rPr>
          <w:rFonts w:ascii="Traditional Arabic" w:eastAsia="Times New Roman" w:hAnsi="Traditional Arabic" w:cs="Traditional Arabic" w:hint="cs"/>
          <w:sz w:val="32"/>
          <w:szCs w:val="32"/>
          <w:rtl/>
          <w:lang w:val="en-US" w:eastAsia="ar-SA"/>
        </w:rPr>
        <w:t>ّ</w:t>
      </w:r>
      <w:r w:rsidR="00E04A33">
        <w:rPr>
          <w:rFonts w:ascii="Traditional Arabic" w:eastAsia="Times New Roman" w:hAnsi="Traditional Arabic" w:cs="Traditional Arabic"/>
          <w:sz w:val="32"/>
          <w:szCs w:val="32"/>
          <w:rtl/>
          <w:lang w:val="en-US" w:eastAsia="ar-SA"/>
        </w:rPr>
        <w:t>ا أعطوهن</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واستثنى حال نشوزهن</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وح</w:t>
      </w:r>
      <w:r w:rsidR="00E04A3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ك</w:t>
      </w:r>
      <w:r w:rsidR="00E04A3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w:t>
      </w:r>
      <w:r w:rsidR="00E04A3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r w:rsidR="00E04A33">
        <w:rPr>
          <w:rFonts w:ascii="Traditional Arabic" w:eastAsia="Times New Roman" w:hAnsi="Traditional Arabic" w:cs="Traditional Arabic"/>
          <w:sz w:val="32"/>
          <w:szCs w:val="32"/>
          <w:rtl/>
          <w:lang w:val="en-US" w:eastAsia="ar-SA"/>
        </w:rPr>
        <w:t>المستثنى يخالف حكم المستثنى منه</w:t>
      </w:r>
      <w:r w:rsidR="00E04A3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فيقتضى حرمة أخذ شيء</w:t>
      </w:r>
      <w:r w:rsidR="0037738F">
        <w:rPr>
          <w:rFonts w:ascii="Traditional Arabic" w:eastAsia="Times New Roman" w:hAnsi="Traditional Arabic" w:cs="Traditional Arabic"/>
          <w:sz w:val="32"/>
          <w:szCs w:val="32"/>
          <w:rtl/>
          <w:lang w:val="en-US" w:eastAsia="ar-SA"/>
        </w:rPr>
        <w:t xml:space="preserve"> مم</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ا أعطوهن</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عند عدم الن</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شوز منهن</w:t>
      </w:r>
      <w:r w:rsidR="00E04A33">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وهذا في حكم الد</w:t>
      </w:r>
      <w:r w:rsidR="00E04A33">
        <w:rPr>
          <w:rFonts w:ascii="Traditional Arabic" w:eastAsia="Times New Roman" w:hAnsi="Traditional Arabic" w:cs="Traditional Arabic" w:hint="cs"/>
          <w:sz w:val="32"/>
          <w:szCs w:val="32"/>
          <w:rtl/>
          <w:lang w:val="en-US" w:eastAsia="ar-SA"/>
        </w:rPr>
        <w:t>ِّ</w:t>
      </w:r>
      <w:r w:rsidR="00E04A33">
        <w:rPr>
          <w:rFonts w:ascii="Traditional Arabic" w:eastAsia="Times New Roman" w:hAnsi="Traditional Arabic" w:cs="Traditional Arabic"/>
          <w:sz w:val="32"/>
          <w:szCs w:val="32"/>
          <w:rtl/>
          <w:lang w:val="en-US" w:eastAsia="ar-SA"/>
        </w:rPr>
        <w:t>يانة</w:t>
      </w:r>
      <w:r w:rsidR="00E04A33">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فإن أخذ جاز ذلك في الحكم ولزم</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89"/>
      </w:r>
      <w:r w:rsidRPr="006D502B">
        <w:rPr>
          <w:rFonts w:ascii="Traditional Arabic" w:eastAsia="Times New Roman" w:hAnsi="Traditional Arabic" w:cs="Traditional Arabic"/>
          <w:sz w:val="32"/>
          <w:szCs w:val="32"/>
          <w:rtl/>
          <w:lang w:val="en-US" w:eastAsia="ar-SA"/>
        </w:rPr>
        <w:t>.</w:t>
      </w:r>
      <w:r w:rsidR="002C42B2">
        <w:rPr>
          <w:rFonts w:ascii="Traditional Arabic" w:eastAsia="Times New Roman" w:hAnsi="Traditional Arabic" w:cs="Traditional Arabic" w:hint="cs"/>
          <w:b/>
          <w:bCs/>
          <w:color w:val="000000"/>
          <w:sz w:val="32"/>
          <w:szCs w:val="32"/>
          <w:rtl/>
          <w:lang w:val="en-US" w:eastAsia="en-US"/>
        </w:rPr>
        <w:t xml:space="preserve"> </w:t>
      </w:r>
      <w:r w:rsidRPr="006D502B">
        <w:rPr>
          <w:rFonts w:ascii="Traditional Arabic" w:eastAsia="Times New Roman" w:hAnsi="Traditional Arabic" w:cs="Traditional Arabic"/>
          <w:sz w:val="32"/>
          <w:szCs w:val="32"/>
          <w:rtl/>
          <w:lang w:val="en-US" w:eastAsia="ar-SA"/>
        </w:rPr>
        <w:t>وقد ا</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أصحاب هذا القول بأن</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المرأة دفعت العوض ورضيت به فلا يعاد لها</w:t>
      </w:r>
      <w:r w:rsidR="0037738F">
        <w:rPr>
          <w:rFonts w:ascii="Traditional Arabic" w:eastAsia="Times New Roman" w:hAnsi="Traditional Arabic" w:cs="Traditional Arabic"/>
          <w:sz w:val="32"/>
          <w:szCs w:val="32"/>
          <w:rtl/>
          <w:lang w:val="en-US" w:eastAsia="ar-SA"/>
        </w:rPr>
        <w:t xml:space="preserve"> ويقع الخلع؛ لأن</w:t>
      </w:r>
      <w:r w:rsidR="002C42B2">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الز</w:t>
      </w:r>
      <w:r w:rsidR="002C42B2">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وج رضي بذلك</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والز</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 والز</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وجة من أهل الإسقاط والمعاوضة فيجوز ذلك في الح</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كم</w:t>
      </w:r>
      <w:r w:rsidR="002C42B2">
        <w:rPr>
          <w:rFonts w:ascii="Traditional Arabic" w:eastAsia="Times New Roman" w:hAnsi="Traditional Arabic" w:cs="Traditional Arabic" w:hint="cs"/>
          <w:sz w:val="32"/>
          <w:szCs w:val="32"/>
          <w:rtl/>
          <w:lang w:val="en-US" w:eastAsia="ar-SA"/>
        </w:rPr>
        <w:t>ِ</w:t>
      </w:r>
      <w:r w:rsidR="002C42B2">
        <w:rPr>
          <w:rFonts w:ascii="Traditional Arabic" w:eastAsia="Times New Roman" w:hAnsi="Traditional Arabic" w:cs="Traditional Arabic"/>
          <w:sz w:val="32"/>
          <w:szCs w:val="32"/>
          <w:rtl/>
          <w:lang w:val="en-US" w:eastAsia="ar-SA"/>
        </w:rPr>
        <w:t xml:space="preserve"> والقضاء</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ويأثم الز</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 ديانة</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لأن</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فعل ما</w:t>
      </w:r>
      <w:r w:rsidR="002C42B2">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دل</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ت الن</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صوص على تحري</w:t>
      </w:r>
      <w:r w:rsidR="002C42B2">
        <w:rPr>
          <w:rFonts w:ascii="Traditional Arabic" w:eastAsia="Times New Roman" w:hAnsi="Traditional Arabic" w:cs="Traditional Arabic"/>
          <w:sz w:val="32"/>
          <w:szCs w:val="32"/>
          <w:rtl/>
          <w:lang w:val="en-US" w:eastAsia="ar-SA"/>
        </w:rPr>
        <w:t>مه</w:t>
      </w:r>
      <w:r w:rsidR="002C42B2">
        <w:rPr>
          <w:rFonts w:ascii="Traditional Arabic" w:eastAsia="Times New Roman" w:hAnsi="Traditional Arabic" w:cs="Traditional Arabic" w:hint="cs"/>
          <w:sz w:val="32"/>
          <w:szCs w:val="32"/>
          <w:rtl/>
          <w:lang w:val="en-US" w:eastAsia="ar-SA"/>
        </w:rPr>
        <w:t xml:space="preserve">، </w:t>
      </w:r>
      <w:r w:rsidR="0037738F">
        <w:rPr>
          <w:rFonts w:ascii="Traditional Arabic" w:eastAsia="Times New Roman" w:hAnsi="Traditional Arabic" w:cs="Traditional Arabic"/>
          <w:sz w:val="32"/>
          <w:szCs w:val="32"/>
          <w:rtl/>
          <w:lang w:val="en-US" w:eastAsia="ar-SA"/>
        </w:rPr>
        <w:t xml:space="preserve">قال الكاساني: </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فإن أخذ</w:t>
      </w:r>
      <w:r w:rsidR="0037738F">
        <w:rPr>
          <w:rFonts w:ascii="Traditional Arabic" w:eastAsia="Times New Roman" w:hAnsi="Traditional Arabic" w:cs="Traditional Arabic" w:hint="cs"/>
          <w:sz w:val="32"/>
          <w:szCs w:val="32"/>
          <w:rtl/>
          <w:lang w:val="en-US" w:eastAsia="ar-SA"/>
        </w:rPr>
        <w:t xml:space="preserve"> </w:t>
      </w:r>
      <w:r w:rsidR="0037738F">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أي</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العوض</w:t>
      </w:r>
      <w:r w:rsidR="0037738F">
        <w:rPr>
          <w:rFonts w:ascii="Traditional Arabic" w:eastAsia="Times New Roman" w:hAnsi="Traditional Arabic" w:cs="Traditional Arabic" w:hint="cs"/>
          <w:sz w:val="32"/>
          <w:szCs w:val="32"/>
          <w:rtl/>
          <w:lang w:val="en-US" w:eastAsia="ar-SA"/>
        </w:rPr>
        <w:t xml:space="preserve"> </w:t>
      </w:r>
      <w:r w:rsidR="0037738F">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جاز ذلك الحكم ولزم حت</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ى لا يملك ا</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سترداده؛ لأن</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الز</w:t>
      </w:r>
      <w:r w:rsidR="002C42B2">
        <w:rPr>
          <w:rFonts w:ascii="Traditional Arabic" w:eastAsia="Times New Roman" w:hAnsi="Traditional Arabic" w:cs="Traditional Arabic" w:hint="cs"/>
          <w:sz w:val="32"/>
          <w:szCs w:val="32"/>
          <w:rtl/>
          <w:lang w:val="en-US" w:eastAsia="ar-SA"/>
        </w:rPr>
        <w:t>ّ</w:t>
      </w:r>
      <w:r w:rsidR="002C42B2">
        <w:rPr>
          <w:rFonts w:ascii="Traditional Arabic" w:eastAsia="Times New Roman" w:hAnsi="Traditional Arabic" w:cs="Traditional Arabic"/>
          <w:sz w:val="32"/>
          <w:szCs w:val="32"/>
          <w:rtl/>
          <w:lang w:val="en-US" w:eastAsia="ar-SA"/>
        </w:rPr>
        <w:t>وج أسقط ملكه عنها بعوض رضيت به</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والز</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 من أهل الإسقاط والمرأة من أهل المعاوضة والر</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ضا فيجوز في الحكم والقضاء</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90"/>
      </w:r>
      <w:r w:rsidRPr="006D502B">
        <w:rPr>
          <w:rFonts w:ascii="Traditional Arabic" w:eastAsia="Times New Roman" w:hAnsi="Traditional Arabic" w:cs="Traditional Arabic"/>
          <w:sz w:val="32"/>
          <w:szCs w:val="32"/>
          <w:rtl/>
          <w:lang w:val="en-US" w:eastAsia="ar-SA"/>
        </w:rPr>
        <w:t>.</w:t>
      </w:r>
    </w:p>
    <w:p w:rsidR="001E46FC" w:rsidRPr="003B74BA" w:rsidRDefault="001E46FC" w:rsidP="003B74BA">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0C66B9">
        <w:rPr>
          <w:rFonts w:ascii="Traditional Arabic" w:eastAsia="Times New Roman" w:hAnsi="Traditional Arabic" w:cs="Traditional Arabic"/>
          <w:b/>
          <w:bCs/>
          <w:color w:val="000000"/>
          <w:sz w:val="32"/>
          <w:szCs w:val="32"/>
          <w:rtl/>
          <w:lang w:val="en-US" w:eastAsia="en-US"/>
        </w:rPr>
        <w:t>القول الخامس:</w:t>
      </w:r>
      <w:r w:rsidRPr="006D502B">
        <w:rPr>
          <w:rFonts w:ascii="Traditional Arabic" w:eastAsia="Times New Roman" w:hAnsi="Traditional Arabic" w:cs="Traditional Arabic"/>
          <w:color w:val="000000"/>
          <w:sz w:val="32"/>
          <w:szCs w:val="32"/>
          <w:rtl/>
          <w:lang w:val="en-US" w:eastAsia="en-US"/>
        </w:rPr>
        <w:t xml:space="preserve"> لا ي</w:t>
      </w:r>
      <w:r w:rsidR="002C42B2">
        <w:rPr>
          <w:rFonts w:ascii="Traditional Arabic" w:eastAsia="Times New Roman" w:hAnsi="Traditional Arabic" w:cs="Traditional Arabic"/>
          <w:color w:val="000000"/>
          <w:sz w:val="32"/>
          <w:szCs w:val="32"/>
          <w:rtl/>
          <w:lang w:val="en-US" w:eastAsia="en-US"/>
        </w:rPr>
        <w:t>رد العوض ويقع الخلع مع الكراهة:</w:t>
      </w:r>
      <w:r w:rsidR="002C42B2">
        <w:rPr>
          <w:rFonts w:ascii="Traditional Arabic" w:eastAsia="Times New Roman" w:hAnsi="Traditional Arabic" w:cs="Traditional Arabic" w:hint="cs"/>
          <w:color w:val="000000"/>
          <w:sz w:val="32"/>
          <w:szCs w:val="32"/>
          <w:rtl/>
          <w:lang w:val="en-US" w:eastAsia="en-US"/>
        </w:rPr>
        <w:t xml:space="preserve"> </w:t>
      </w:r>
      <w:r w:rsidRPr="006D502B">
        <w:rPr>
          <w:rFonts w:ascii="Traditional Arabic" w:eastAsia="Times New Roman" w:hAnsi="Traditional Arabic" w:cs="Traditional Arabic"/>
          <w:sz w:val="32"/>
          <w:szCs w:val="32"/>
          <w:rtl/>
          <w:lang w:val="en-US" w:eastAsia="ar-SA"/>
        </w:rPr>
        <w:t>وهذا قول عند الحنفي</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وهو أن</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الزوج لا يرد</w:t>
      </w:r>
      <w:r w:rsidR="002C42B2">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العوض ويقع الخلع مع</w:t>
      </w:r>
      <w:r w:rsidR="002315EA">
        <w:rPr>
          <w:rFonts w:ascii="Traditional Arabic" w:eastAsia="Times New Roman" w:hAnsi="Traditional Arabic" w:cs="Traditional Arabic"/>
          <w:sz w:val="32"/>
          <w:szCs w:val="32"/>
          <w:rtl/>
          <w:lang w:val="en-US" w:eastAsia="ar-SA"/>
        </w:rPr>
        <w:t xml:space="preserve"> الكراهة</w:t>
      </w:r>
      <w:r w:rsidR="002315EA">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ففي م</w:t>
      </w:r>
      <w:r w:rsidR="002315EA">
        <w:rPr>
          <w:rFonts w:ascii="Traditional Arabic" w:eastAsia="Times New Roman" w:hAnsi="Traditional Arabic" w:cs="Traditional Arabic"/>
          <w:sz w:val="32"/>
          <w:szCs w:val="32"/>
          <w:rtl/>
          <w:lang w:val="en-US" w:eastAsia="ar-SA"/>
        </w:rPr>
        <w:t>جمع الأنهر في شرح ملتقى الأبحر:</w:t>
      </w:r>
      <w:r w:rsidRPr="006D502B">
        <w:rPr>
          <w:rFonts w:ascii="Traditional Arabic" w:eastAsia="Times New Roman" w:hAnsi="Traditional Arabic" w:cs="Traditional Arabic"/>
          <w:sz w:val="32"/>
          <w:szCs w:val="32"/>
          <w:rtl/>
          <w:lang w:val="en-US" w:eastAsia="ar-SA"/>
        </w:rPr>
        <w:t xml:space="preserve"> (</w:t>
      </w:r>
      <w:r w:rsidR="002315E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وكره تحريما</w:t>
      </w:r>
      <w:r w:rsidR="0091047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وقيل تنزيهاً له</w:t>
      </w:r>
      <w:r w:rsidR="00910475">
        <w:rPr>
          <w:rFonts w:ascii="Traditional Arabic" w:eastAsia="Times New Roman" w:hAnsi="Traditional Arabic" w:cs="Traditional Arabic" w:hint="cs"/>
          <w:sz w:val="32"/>
          <w:szCs w:val="32"/>
          <w:rtl/>
          <w:lang w:val="en-US" w:eastAsia="ar-SA"/>
        </w:rPr>
        <w:t xml:space="preserve"> </w:t>
      </w:r>
      <w:r w:rsidR="00910475">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أي: للز</w:t>
      </w:r>
      <w:r w:rsidR="0091047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w:t>
      </w:r>
      <w:r w:rsidR="00910475">
        <w:rPr>
          <w:rFonts w:ascii="Traditional Arabic" w:eastAsia="Times New Roman" w:hAnsi="Traditional Arabic" w:cs="Traditional Arabic" w:hint="cs"/>
          <w:sz w:val="32"/>
          <w:szCs w:val="32"/>
          <w:rtl/>
          <w:lang w:val="en-US" w:eastAsia="ar-SA"/>
        </w:rPr>
        <w:t xml:space="preserve"> </w:t>
      </w:r>
      <w:r w:rsidR="00910475">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أخذ شيء من المهر وإن قل</w:t>
      </w:r>
      <w:r w:rsidR="0091047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لقوله تعالى: </w:t>
      </w:r>
      <w:r w:rsidR="009B3D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77C74894" wp14:editId="333858F7">
            <wp:extent cx="171450" cy="323850"/>
            <wp:effectExtent l="0" t="0" r="0" b="0"/>
            <wp:docPr id="204" name="Imag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3B9D7AC" wp14:editId="5B939017">
            <wp:extent cx="381000" cy="323850"/>
            <wp:effectExtent l="0" t="0" r="0" b="0"/>
            <wp:docPr id="203" name="Imag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70B9B72" wp14:editId="23573D22">
            <wp:extent cx="219075" cy="323850"/>
            <wp:effectExtent l="0" t="0" r="9525" b="0"/>
            <wp:docPr id="202" name="Imag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4D0F739" wp14:editId="3FA9368D">
            <wp:extent cx="314325" cy="323850"/>
            <wp:effectExtent l="0" t="0" r="9525" b="0"/>
            <wp:docPr id="201"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143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أن نشز الز</w:t>
      </w:r>
      <w:r w:rsidR="00910475">
        <w:rPr>
          <w:rFonts w:ascii="Traditional Arabic" w:eastAsia="Times New Roman" w:hAnsi="Traditional Arabic" w:cs="Traditional Arabic" w:hint="cs"/>
          <w:sz w:val="32"/>
          <w:szCs w:val="32"/>
          <w:rtl/>
          <w:lang w:val="en-US" w:eastAsia="ar-SA"/>
        </w:rPr>
        <w:t>ّ</w:t>
      </w:r>
      <w:r w:rsidR="006F198B">
        <w:rPr>
          <w:rFonts w:ascii="Traditional Arabic" w:eastAsia="Times New Roman" w:hAnsi="Traditional Arabic" w:cs="Traditional Arabic"/>
          <w:sz w:val="32"/>
          <w:szCs w:val="32"/>
          <w:rtl/>
          <w:lang w:val="en-US" w:eastAsia="ar-SA"/>
        </w:rPr>
        <w:t>وج أي كرهها وباشر أنواع</w:t>
      </w:r>
      <w:r w:rsidR="006F198B">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الأذى</w:t>
      </w:r>
      <w:r w:rsidR="002315E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91"/>
      </w:r>
      <w:r w:rsidRPr="006D502B">
        <w:rPr>
          <w:rFonts w:ascii="Traditional Arabic" w:eastAsia="Times New Roman" w:hAnsi="Traditional Arabic" w:cs="Traditional Arabic"/>
          <w:sz w:val="32"/>
          <w:szCs w:val="32"/>
          <w:vertAlign w:val="superscript"/>
          <w:rtl/>
          <w:lang w:val="en-US" w:eastAsia="ar-SA"/>
        </w:rPr>
        <w:t>)</w:t>
      </w:r>
      <w:r w:rsidR="003B74BA">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وا</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أصحاب هذا القول بأن</w:t>
      </w:r>
      <w:r w:rsidR="00CB2A7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هي في قوله تعالى: </w:t>
      </w:r>
      <w:r w:rsidR="009B3D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599E87D4" wp14:editId="31CDAA3B">
            <wp:extent cx="171450" cy="323850"/>
            <wp:effectExtent l="0" t="0" r="0" b="0"/>
            <wp:docPr id="200"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A086796" wp14:editId="6F7AAA46">
            <wp:extent cx="381000" cy="323850"/>
            <wp:effectExtent l="0" t="0" r="0" b="0"/>
            <wp:docPr id="199" name="Imag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FE335E4" wp14:editId="5A974C69">
            <wp:extent cx="219075" cy="323850"/>
            <wp:effectExtent l="0" t="0" r="9525" b="0"/>
            <wp:docPr id="198" name="Imag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95B3727" wp14:editId="3B5FB94C">
            <wp:extent cx="314325" cy="323850"/>
            <wp:effectExtent l="0" t="0" r="9525" b="0"/>
            <wp:docPr id="197" name="Imag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143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003B74BA">
        <w:rPr>
          <w:rFonts w:ascii="Traditional Arabic" w:eastAsia="Times New Roman" w:hAnsi="Traditional Arabic" w:cs="Traditional Arabic"/>
          <w:sz w:val="32"/>
          <w:szCs w:val="32"/>
          <w:rtl/>
          <w:lang w:val="en-US" w:eastAsia="ar-SA"/>
        </w:rPr>
        <w:t>لمعنى في غيره وهو زيادة الإيحاش</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فإن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الر</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جل أوحشها بالاستبدال فلا يزيد في وحشتها بأخذ المال، والن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هي لمعنى في غيره لا يعدم المشروعي</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كالبيع وقت الن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د</w:t>
      </w:r>
      <w:r w:rsidR="003B74BA">
        <w:rPr>
          <w:rFonts w:ascii="Traditional Arabic" w:eastAsia="Times New Roman" w:hAnsi="Traditional Arabic" w:cs="Traditional Arabic"/>
          <w:sz w:val="32"/>
          <w:szCs w:val="32"/>
          <w:rtl/>
          <w:lang w:val="en-US" w:eastAsia="ar-SA"/>
        </w:rPr>
        <w:t>اء يوم الجمعة ويجوز مع الكراهة</w:t>
      </w:r>
      <w:r w:rsidR="003B74BA">
        <w:rPr>
          <w:rFonts w:ascii="Traditional Arabic" w:eastAsia="Times New Roman" w:hAnsi="Traditional Arabic" w:cs="Traditional Arabic" w:hint="cs"/>
          <w:sz w:val="32"/>
          <w:szCs w:val="32"/>
          <w:rtl/>
          <w:lang w:val="en-US" w:eastAsia="ar-SA"/>
        </w:rPr>
        <w:t xml:space="preserve">، </w:t>
      </w:r>
      <w:r w:rsidR="0037738F">
        <w:rPr>
          <w:rFonts w:ascii="Traditional Arabic" w:eastAsia="Times New Roman" w:hAnsi="Traditional Arabic" w:cs="Traditional Arabic"/>
          <w:sz w:val="32"/>
          <w:szCs w:val="32"/>
          <w:rtl/>
          <w:lang w:val="en-US" w:eastAsia="ar-SA"/>
        </w:rPr>
        <w:t xml:space="preserve">قال علي القاري: </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ولنا أن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هي في الآية لمعنى في غيره وهو زيادة الإيحاش والن</w:t>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هي ل</w:t>
      </w:r>
      <w:r w:rsidR="003B74BA">
        <w:rPr>
          <w:rFonts w:ascii="Traditional Arabic" w:eastAsia="Times New Roman" w:hAnsi="Traditional Arabic" w:cs="Traditional Arabic"/>
          <w:sz w:val="32"/>
          <w:szCs w:val="32"/>
          <w:rtl/>
          <w:lang w:val="en-US" w:eastAsia="ar-SA"/>
        </w:rPr>
        <w:t>معنى في غيره لا يعدم المشروعية</w:t>
      </w:r>
      <w:r w:rsidR="003B74BA">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كالبيع وقت الن</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داء يوم الجمعة ويجوز مع</w:t>
      </w:r>
      <w:r w:rsidR="003B74BA">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الكراهة</w:t>
      </w:r>
      <w:r w:rsidR="0037738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92"/>
      </w:r>
      <w:r w:rsidR="003B74B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Pr="006D502B" w:rsidRDefault="000C66B9" w:rsidP="003B74BA">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b/>
          <w:bCs/>
          <w:sz w:val="32"/>
          <w:szCs w:val="32"/>
          <w:lang w:val="en-US" w:eastAsia="ar-SA"/>
        </w:rPr>
        <w:t xml:space="preserve">     </w:t>
      </w:r>
      <w:r w:rsidR="001E46FC" w:rsidRPr="006D502B">
        <w:rPr>
          <w:rFonts w:ascii="Traditional Arabic" w:eastAsia="Times New Roman" w:hAnsi="Traditional Arabic" w:cs="Traditional Arabic"/>
          <w:b/>
          <w:bCs/>
          <w:sz w:val="32"/>
          <w:szCs w:val="32"/>
          <w:rtl/>
          <w:lang w:val="en-US" w:eastAsia="ar-SA"/>
        </w:rPr>
        <w:t>والقول الر</w:t>
      </w:r>
      <w:r w:rsidR="00CB2A76">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b/>
          <w:bCs/>
          <w:sz w:val="32"/>
          <w:szCs w:val="32"/>
          <w:rtl/>
          <w:lang w:val="en-US" w:eastAsia="ar-SA"/>
        </w:rPr>
        <w:t>اجح هو قول الجمهور</w:t>
      </w:r>
      <w:r w:rsidR="00CB2A76">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بأن</w:t>
      </w:r>
      <w:r w:rsidR="00CB2A76">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w:t>
      </w:r>
      <w:r w:rsidR="003B74BA">
        <w:rPr>
          <w:rFonts w:ascii="Traditional Arabic" w:eastAsia="Times New Roman" w:hAnsi="Traditional Arabic" w:cs="Traditional Arabic"/>
          <w:sz w:val="32"/>
          <w:szCs w:val="32"/>
          <w:rtl/>
          <w:lang w:val="en-US" w:eastAsia="ar-SA"/>
        </w:rPr>
        <w:t>عوض يرد</w:t>
      </w:r>
      <w:r w:rsidR="00CB2A76">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 xml:space="preserve"> على المرأة ويقع الخلع</w:t>
      </w:r>
      <w:r w:rsidR="003B74BA">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أم</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 أن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العوض يرد فهو ما</w:t>
      </w:r>
      <w:r w:rsidR="003B74BA">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دل</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ت عليه الن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صوص الص</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ريحة مثل قوله سبحانه وتعالى: </w:t>
      </w:r>
      <w:r w:rsidR="009B3D20"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2546243" wp14:editId="5A4A9362">
            <wp:extent cx="171450" cy="323850"/>
            <wp:effectExtent l="0" t="0" r="0" b="0"/>
            <wp:docPr id="196"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A04F7C8" wp14:editId="2BA2A40D">
            <wp:extent cx="381000" cy="323850"/>
            <wp:effectExtent l="0" t="0" r="0" b="0"/>
            <wp:docPr id="195" name="Imag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97C4BE2" wp14:editId="5077E9AD">
            <wp:extent cx="219075" cy="323850"/>
            <wp:effectExtent l="0" t="0" r="9525" b="0"/>
            <wp:docPr id="194" name="Imag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34C841E" wp14:editId="49752673">
            <wp:extent cx="314325" cy="323850"/>
            <wp:effectExtent l="0" t="0" r="9525" b="0"/>
            <wp:docPr id="193" name="Imag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143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ولأن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المرأة أكرهت على بذل الع</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وض بغير حق</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فلا يستحقه الز</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وج بذلك، والعضل ظلماً محر</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م</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على الز</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وج وكذلك الع</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وض محر</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م عليه أيضا</w:t>
      </w:r>
      <w:r w:rsidR="001E46FC" w:rsidRPr="006D502B">
        <w:rPr>
          <w:rFonts w:ascii="Traditional Arabic" w:eastAsia="Times New Roman" w:hAnsi="Traditional Arabic" w:cs="Traditional Arabic"/>
          <w:sz w:val="32"/>
          <w:szCs w:val="32"/>
          <w:rtl/>
          <w:lang w:val="en-US" w:eastAsia="ar-SA"/>
        </w:rPr>
        <w:t xml:space="preserve"> ويقع الخلع</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لأن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الز</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وج أوقعه باختياره</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والمرأة دفعت لأجله العوض فيقع، ويرد</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عليها الع</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وض المأخوذ ظلماً. </w:t>
      </w:r>
    </w:p>
    <w:p w:rsidR="001E46FC" w:rsidRPr="006D502B" w:rsidRDefault="000C66B9" w:rsidP="003B74BA">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sz w:val="32"/>
          <w:szCs w:val="32"/>
          <w:lang w:val="en-US" w:eastAsia="ar-SA"/>
        </w:rPr>
        <w:t xml:space="preserve">      </w:t>
      </w:r>
      <w:r w:rsidR="001E46FC" w:rsidRPr="006D502B">
        <w:rPr>
          <w:rFonts w:ascii="Traditional Arabic" w:eastAsia="Times New Roman" w:hAnsi="Traditional Arabic" w:cs="Traditional Arabic"/>
          <w:sz w:val="32"/>
          <w:szCs w:val="32"/>
          <w:rtl/>
          <w:lang w:val="en-US" w:eastAsia="ar-SA"/>
        </w:rPr>
        <w:t>أم</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 من قال: إن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الخلع يقع ولا يرد</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 xml:space="preserve"> العوض وهو آثم أو حكمه الكراهة</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فنقول: إن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ذلك القول مخالف لظاهر ال</w:t>
      </w:r>
      <w:r w:rsidR="003B74BA">
        <w:rPr>
          <w:rFonts w:ascii="Traditional Arabic" w:eastAsia="Times New Roman" w:hAnsi="Traditional Arabic" w:cs="Traditional Arabic"/>
          <w:sz w:val="32"/>
          <w:szCs w:val="32"/>
          <w:rtl/>
          <w:lang w:val="en-US" w:eastAsia="ar-SA"/>
        </w:rPr>
        <w:t>ن</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صوص الش</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رعي</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ة من الكتاب والس</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ن</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ة</w:t>
      </w:r>
      <w:r w:rsidR="003B74BA">
        <w:rPr>
          <w:rFonts w:ascii="Traditional Arabic" w:eastAsia="Times New Roman" w:hAnsi="Traditional Arabic" w:cs="Traditional Arabic" w:hint="cs"/>
          <w:sz w:val="32"/>
          <w:szCs w:val="32"/>
          <w:rtl/>
          <w:lang w:val="en-US" w:eastAsia="ar-SA"/>
        </w:rPr>
        <w:t xml:space="preserve">، </w:t>
      </w:r>
      <w:r w:rsidR="0037738F">
        <w:rPr>
          <w:rFonts w:ascii="Traditional Arabic" w:eastAsia="Times New Roman" w:hAnsi="Traditional Arabic" w:cs="Traditional Arabic"/>
          <w:sz w:val="32"/>
          <w:szCs w:val="32"/>
          <w:rtl/>
          <w:lang w:val="en-US" w:eastAsia="ar-SA"/>
        </w:rPr>
        <w:t xml:space="preserve">قال القرطبي: </w:t>
      </w:r>
      <w:r w:rsidR="0037738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وحكى ابن المنذر عن الن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عمان أن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 قال: إذا جاء الظ</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لم</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والن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شوز</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من ق</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ل</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وخالعته فهو جائز ماض</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وهو آثم</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لا ي</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حل</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 xml:space="preserve"> له ما صنع</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ولا ي</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ج</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ر</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على ر</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د</w:t>
      </w:r>
      <w:r w:rsidR="003B74BA">
        <w:rPr>
          <w:rFonts w:ascii="Traditional Arabic" w:eastAsia="Times New Roman" w:hAnsi="Traditional Arabic" w:cs="Traditional Arabic" w:hint="cs"/>
          <w:sz w:val="32"/>
          <w:szCs w:val="32"/>
          <w:rtl/>
          <w:lang w:val="en-US" w:eastAsia="ar-SA"/>
        </w:rPr>
        <w:t>ِّ</w:t>
      </w:r>
      <w:r w:rsidR="003B74BA">
        <w:rPr>
          <w:rFonts w:ascii="Traditional Arabic" w:eastAsia="Times New Roman" w:hAnsi="Traditional Arabic" w:cs="Traditional Arabic"/>
          <w:sz w:val="32"/>
          <w:szCs w:val="32"/>
          <w:rtl/>
          <w:lang w:val="en-US" w:eastAsia="ar-SA"/>
        </w:rPr>
        <w:t xml:space="preserve"> ما أخذه</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قال ابن المنذر: </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وهذا من قوله خلاف ظاهر كتاب الله، وخلاف الخبر الث</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ابت عن الن</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بي</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r w:rsidR="009B3D20" w:rsidRPr="006D502B">
        <w:rPr>
          <w:rFonts w:ascii="Traditional Arabic" w:eastAsia="Times New Roman" w:hAnsi="Traditional Arabic" w:cs="Traditional Arabic"/>
          <w:sz w:val="32"/>
          <w:szCs w:val="32"/>
          <w:rtl/>
          <w:lang w:val="en-US" w:eastAsia="ar-SA"/>
        </w:rPr>
        <w:t>– صلى الله عليه وسلَّم –،</w:t>
      </w:r>
      <w:r w:rsidR="001E46FC" w:rsidRPr="006D502B">
        <w:rPr>
          <w:rFonts w:ascii="Traditional Arabic" w:eastAsia="Times New Roman" w:hAnsi="Traditional Arabic" w:cs="Traditional Arabic"/>
          <w:sz w:val="32"/>
          <w:szCs w:val="32"/>
          <w:rtl/>
          <w:lang w:val="en-US" w:eastAsia="ar-SA"/>
        </w:rPr>
        <w:t xml:space="preserve"> وخلاف ما أجمع عليه عام</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ة أهل الع</w:t>
      </w:r>
      <w:r w:rsidR="003B74BA">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لم من ذلك</w:t>
      </w:r>
      <w:r w:rsidR="0037738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93"/>
      </w:r>
      <w:r w:rsidR="0080146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وقال </w:t>
      </w:r>
      <w:r w:rsidR="0037738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w:t>
      </w:r>
      <w:r w:rsidR="0037738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بن عبد البر</w:t>
      </w:r>
      <w:r w:rsidR="00175A37" w:rsidRPr="006D502B">
        <w:rPr>
          <w:rFonts w:ascii="Traditional Arabic" w:eastAsia="Times New Roman" w:hAnsi="Traditional Arabic" w:cs="Traditional Arabic"/>
          <w:sz w:val="32"/>
          <w:szCs w:val="32"/>
          <w:rtl/>
          <w:lang w:val="en-US" w:eastAsia="ar-SA"/>
        </w:rPr>
        <w:t>ّ</w:t>
      </w:r>
      <w:r w:rsidR="0037738F">
        <w:rPr>
          <w:rFonts w:ascii="Traditional Arabic" w:eastAsia="Times New Roman" w:hAnsi="Traditional Arabic" w:cs="Traditional Arabic" w:hint="cs"/>
          <w:sz w:val="32"/>
          <w:szCs w:val="32"/>
          <w:rtl/>
          <w:lang w:val="en-US" w:eastAsia="ar-SA"/>
        </w:rPr>
        <w:t>"</w:t>
      </w:r>
      <w:r w:rsidR="0037738F">
        <w:rPr>
          <w:rFonts w:ascii="Traditional Arabic" w:eastAsia="Times New Roman" w:hAnsi="Traditional Arabic" w:cs="Traditional Arabic"/>
          <w:sz w:val="32"/>
          <w:szCs w:val="32"/>
          <w:rtl/>
          <w:lang w:val="en-US" w:eastAsia="ar-SA"/>
        </w:rPr>
        <w:t xml:space="preserve">: </w:t>
      </w:r>
      <w:r w:rsidR="0037738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قولهم: لا يجوز ويجوز في القضاء قول المحال والخطأ</w:t>
      </w:r>
      <w:r w:rsidR="0037738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94"/>
      </w:r>
      <w:r w:rsidR="001E46FC" w:rsidRPr="006D502B">
        <w:rPr>
          <w:rFonts w:ascii="Traditional Arabic" w:eastAsia="Times New Roman" w:hAnsi="Traditional Arabic" w:cs="Traditional Arabic"/>
          <w:sz w:val="32"/>
          <w:szCs w:val="32"/>
          <w:rtl/>
          <w:lang w:val="en-US" w:eastAsia="ar-SA"/>
        </w:rPr>
        <w:t xml:space="preserve">. </w:t>
      </w:r>
    </w:p>
    <w:p w:rsidR="001E46FC" w:rsidRPr="00DF3924" w:rsidRDefault="00300072" w:rsidP="00DF3924">
      <w:pPr>
        <w:keepNext/>
        <w:bidi/>
        <w:spacing w:before="120" w:after="60" w:line="276" w:lineRule="auto"/>
        <w:outlineLvl w:val="1"/>
        <w:rPr>
          <w:rFonts w:ascii="Traditional Arabic" w:eastAsia="Times New Roman" w:hAnsi="Traditional Arabic" w:cs="Traditional Arabic"/>
          <w:b/>
          <w:bCs/>
          <w:i/>
          <w:noProof/>
          <w:sz w:val="32"/>
          <w:szCs w:val="32"/>
          <w:rtl/>
          <w:lang w:val="en-US" w:eastAsia="ar-SA"/>
        </w:rPr>
      </w:pPr>
      <w:r>
        <w:rPr>
          <w:rFonts w:ascii="Traditional Arabic" w:eastAsia="Times New Roman" w:hAnsi="Traditional Arabic" w:cs="Traditional Arabic"/>
          <w:b/>
          <w:bCs/>
          <w:i/>
          <w:noProof/>
          <w:sz w:val="32"/>
          <w:szCs w:val="32"/>
          <w:rtl/>
          <w:lang w:val="en-US" w:eastAsia="ar-SA"/>
        </w:rPr>
        <w:t>ال</w:t>
      </w:r>
      <w:r>
        <w:rPr>
          <w:rFonts w:ascii="Traditional Arabic" w:eastAsia="Times New Roman" w:hAnsi="Traditional Arabic" w:cs="Traditional Arabic" w:hint="cs"/>
          <w:b/>
          <w:bCs/>
          <w:i/>
          <w:noProof/>
          <w:sz w:val="32"/>
          <w:szCs w:val="32"/>
          <w:rtl/>
          <w:lang w:val="en-US" w:eastAsia="ar-SA"/>
        </w:rPr>
        <w:t>فرع</w:t>
      </w:r>
      <w:r w:rsidR="001E46FC" w:rsidRPr="000C66B9">
        <w:rPr>
          <w:rFonts w:ascii="Traditional Arabic" w:eastAsia="Times New Roman" w:hAnsi="Traditional Arabic" w:cs="Traditional Arabic"/>
          <w:b/>
          <w:bCs/>
          <w:i/>
          <w:noProof/>
          <w:sz w:val="32"/>
          <w:szCs w:val="32"/>
          <w:rtl/>
          <w:lang w:val="en-US" w:eastAsia="ar-SA"/>
        </w:rPr>
        <w:t xml:space="preserve"> الث</w:t>
      </w:r>
      <w:r>
        <w:rPr>
          <w:rFonts w:ascii="Traditional Arabic" w:eastAsia="Times New Roman" w:hAnsi="Traditional Arabic" w:cs="Traditional Arabic" w:hint="cs"/>
          <w:b/>
          <w:bCs/>
          <w:i/>
          <w:noProof/>
          <w:sz w:val="32"/>
          <w:szCs w:val="32"/>
          <w:rtl/>
          <w:lang w:val="en-US" w:eastAsia="ar-SA"/>
        </w:rPr>
        <w:t>ّ</w:t>
      </w:r>
      <w:r w:rsidR="001E46FC" w:rsidRPr="000C66B9">
        <w:rPr>
          <w:rFonts w:ascii="Traditional Arabic" w:eastAsia="Times New Roman" w:hAnsi="Traditional Arabic" w:cs="Traditional Arabic"/>
          <w:b/>
          <w:bCs/>
          <w:i/>
          <w:noProof/>
          <w:sz w:val="32"/>
          <w:szCs w:val="32"/>
          <w:rtl/>
          <w:lang w:val="en-US" w:eastAsia="ar-SA"/>
        </w:rPr>
        <w:t>اني: حكم أخذ ال</w:t>
      </w:r>
      <w:r w:rsidR="00DF3924">
        <w:rPr>
          <w:rFonts w:ascii="Traditional Arabic" w:eastAsia="Times New Roman" w:hAnsi="Traditional Arabic" w:cs="Traditional Arabic"/>
          <w:b/>
          <w:bCs/>
          <w:i/>
          <w:noProof/>
          <w:sz w:val="32"/>
          <w:szCs w:val="32"/>
          <w:rtl/>
          <w:lang w:val="en-US" w:eastAsia="ar-SA"/>
        </w:rPr>
        <w:t>عوض بالعضل بسبب إتيان الفاحشة</w:t>
      </w:r>
      <w:r w:rsidR="00DF3924">
        <w:rPr>
          <w:rFonts w:ascii="Traditional Arabic" w:eastAsia="Times New Roman" w:hAnsi="Traditional Arabic" w:cs="Traditional Arabic" w:hint="cs"/>
          <w:b/>
          <w:bCs/>
          <w:i/>
          <w:noProof/>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إذا أتت الز</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وجة بالفاحشة التي ذكرها الله سبحانه وتعالى في قوله تعالى: </w:t>
      </w:r>
      <w:r w:rsidR="009B3D20"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E50E26B" wp14:editId="700AF823">
            <wp:extent cx="161925" cy="323850"/>
            <wp:effectExtent l="0" t="0" r="9525" b="0"/>
            <wp:docPr id="192" name="Imag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FDE4BAD" wp14:editId="3E0A1A84">
            <wp:extent cx="457200" cy="323850"/>
            <wp:effectExtent l="0" t="0" r="0" b="0"/>
            <wp:docPr id="191" name="Imag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4A81EBC" wp14:editId="60AFD189">
            <wp:extent cx="476250" cy="323850"/>
            <wp:effectExtent l="0" t="0" r="0" b="0"/>
            <wp:docPr id="190" name="Imag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4065A4C" wp14:editId="12C2F42C">
            <wp:extent cx="352425" cy="323850"/>
            <wp:effectExtent l="0" t="0" r="9525" b="0"/>
            <wp:docPr id="18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C1DF84D" wp14:editId="04CB8448">
            <wp:extent cx="133350" cy="323850"/>
            <wp:effectExtent l="0" t="0" r="0" b="0"/>
            <wp:docPr id="188" name="Imag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E9E7DA0" wp14:editId="714610D4">
            <wp:extent cx="619125" cy="323850"/>
            <wp:effectExtent l="0" t="0" r="9525" b="0"/>
            <wp:docPr id="18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6191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8008D94" wp14:editId="38442448">
            <wp:extent cx="200025" cy="323850"/>
            <wp:effectExtent l="0" t="0" r="9525" b="0"/>
            <wp:docPr id="186" name="Imag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930BCDE" wp14:editId="4DCA5AE7">
            <wp:extent cx="114300" cy="323850"/>
            <wp:effectExtent l="0" t="0" r="0" b="0"/>
            <wp:docPr id="185" name="Imag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70E29FB" wp14:editId="256D68C3">
            <wp:extent cx="257175" cy="323850"/>
            <wp:effectExtent l="0" t="0" r="9525" b="0"/>
            <wp:docPr id="184" name="Imag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158CDDD" wp14:editId="76DE8CFF">
            <wp:extent cx="485775" cy="323850"/>
            <wp:effectExtent l="0" t="0" r="9525" b="0"/>
            <wp:docPr id="183" name="Imag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2D3FA43" wp14:editId="2934BE46">
            <wp:extent cx="333375" cy="323850"/>
            <wp:effectExtent l="0" t="0" r="9525" b="0"/>
            <wp:docPr id="182" name="Imag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00DF3924">
        <w:rPr>
          <w:rFonts w:ascii="Traditional Arabic" w:eastAsia="Times New Roman" w:hAnsi="Traditional Arabic" w:cs="Traditional Arabic"/>
          <w:sz w:val="32"/>
          <w:szCs w:val="32"/>
          <w:rtl/>
          <w:lang w:val="en-US" w:eastAsia="ar-SA"/>
        </w:rPr>
        <w:t>" [النساء: 19]</w:t>
      </w:r>
      <w:r w:rsidR="00DF3924">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فقد اختلف العلماء في حكم تضييق الر</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جل على المرأة وأخذه العوض </w:t>
      </w:r>
      <w:r w:rsidR="00DF3924">
        <w:rPr>
          <w:rFonts w:ascii="Traditional Arabic" w:eastAsia="Times New Roman" w:hAnsi="Traditional Arabic" w:cs="Traditional Arabic"/>
          <w:sz w:val="32"/>
          <w:szCs w:val="32"/>
          <w:rtl/>
          <w:lang w:val="en-US" w:eastAsia="ar-SA"/>
        </w:rPr>
        <w:t>منها</w:t>
      </w:r>
      <w:r w:rsidR="00DF3924">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وقبل بيان ا</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ختلاف</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العلماء في المسأل</w:t>
      </w:r>
      <w:r w:rsidR="00DF3924">
        <w:rPr>
          <w:rFonts w:ascii="Traditional Arabic" w:eastAsia="Times New Roman" w:hAnsi="Traditional Arabic" w:cs="Traditional Arabic"/>
          <w:sz w:val="32"/>
          <w:szCs w:val="32"/>
          <w:rtl/>
          <w:lang w:val="en-US" w:eastAsia="ar-SA"/>
        </w:rPr>
        <w:t>ة نذكر المراد بالفاحشة في الآية</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فقد قيل: المقصود بالفاحشة الز</w:t>
      </w:r>
      <w:r w:rsidR="00DF3924">
        <w:rPr>
          <w:rFonts w:ascii="Traditional Arabic" w:eastAsia="Times New Roman" w:hAnsi="Traditional Arabic" w:cs="Traditional Arabic" w:hint="cs"/>
          <w:sz w:val="32"/>
          <w:szCs w:val="32"/>
          <w:rtl/>
          <w:lang w:val="en-US" w:eastAsia="ar-SA"/>
        </w:rPr>
        <w:t>ِّ</w:t>
      </w:r>
      <w:r w:rsidR="00DF3924">
        <w:rPr>
          <w:rFonts w:ascii="Traditional Arabic" w:eastAsia="Times New Roman" w:hAnsi="Traditional Arabic" w:cs="Traditional Arabic"/>
          <w:sz w:val="32"/>
          <w:szCs w:val="32"/>
          <w:rtl/>
          <w:lang w:val="en-US" w:eastAsia="ar-SA"/>
        </w:rPr>
        <w:t>نى</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وقيل: المقصود هو الن</w:t>
      </w:r>
      <w:r w:rsidR="00DF3924">
        <w:rPr>
          <w:rFonts w:ascii="Traditional Arabic" w:eastAsia="Times New Roman" w:hAnsi="Traditional Arabic" w:cs="Traditional Arabic" w:hint="cs"/>
          <w:sz w:val="32"/>
          <w:szCs w:val="32"/>
          <w:rtl/>
          <w:lang w:val="en-US" w:eastAsia="ar-SA"/>
        </w:rPr>
        <w:t>ُّ</w:t>
      </w:r>
      <w:r w:rsidR="00DF3924">
        <w:rPr>
          <w:rFonts w:ascii="Traditional Arabic" w:eastAsia="Times New Roman" w:hAnsi="Traditional Arabic" w:cs="Traditional Arabic"/>
          <w:sz w:val="32"/>
          <w:szCs w:val="32"/>
          <w:rtl/>
          <w:lang w:val="en-US" w:eastAsia="ar-SA"/>
        </w:rPr>
        <w:t>شوز من المرأة</w:t>
      </w:r>
      <w:r w:rsidR="00DF3924">
        <w:rPr>
          <w:rFonts w:ascii="Traditional Arabic" w:eastAsia="Times New Roman" w:hAnsi="Traditional Arabic" w:cs="Traditional Arabic" w:hint="cs"/>
          <w:sz w:val="32"/>
          <w:szCs w:val="32"/>
          <w:rtl/>
          <w:lang w:val="en-US" w:eastAsia="ar-SA"/>
        </w:rPr>
        <w:t xml:space="preserve">، </w:t>
      </w:r>
      <w:r w:rsidR="00DF3924">
        <w:rPr>
          <w:rFonts w:ascii="Traditional Arabic" w:eastAsia="Times New Roman" w:hAnsi="Traditional Arabic" w:cs="Traditional Arabic"/>
          <w:sz w:val="32"/>
          <w:szCs w:val="32"/>
          <w:rtl/>
          <w:lang w:val="en-US" w:eastAsia="ar-SA"/>
        </w:rPr>
        <w:t xml:space="preserve">قال ابن جرير: </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وأولى ما قيل في تأويل قوله تعالى: </w:t>
      </w:r>
      <w:r w:rsidR="009B3D20"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774466A" wp14:editId="72BE392E">
            <wp:extent cx="200025" cy="323850"/>
            <wp:effectExtent l="0" t="0" r="9525" b="0"/>
            <wp:docPr id="181" name="Imag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6A49067" wp14:editId="7244681A">
            <wp:extent cx="114300" cy="323850"/>
            <wp:effectExtent l="0" t="0" r="0" b="0"/>
            <wp:docPr id="180" name="Imag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55A9F7C" wp14:editId="40A54392">
            <wp:extent cx="257175" cy="323850"/>
            <wp:effectExtent l="0" t="0" r="9525" b="0"/>
            <wp:docPr id="179" name="Imag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F1E049E" wp14:editId="5DA3ED4D">
            <wp:extent cx="485775" cy="323850"/>
            <wp:effectExtent l="0" t="0" r="9525" b="0"/>
            <wp:docPr id="178" name="Imag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4D37CE2" wp14:editId="706AE91A">
            <wp:extent cx="333375" cy="323850"/>
            <wp:effectExtent l="0" t="0" r="9525" b="0"/>
            <wp:docPr id="177"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أن</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 معنى به كل فاحشة من بذاءة بالل</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سان على </w:t>
      </w:r>
      <w:r w:rsidR="00DF3924">
        <w:rPr>
          <w:rFonts w:ascii="Traditional Arabic" w:eastAsia="Times New Roman" w:hAnsi="Traditional Arabic" w:cs="Traditional Arabic"/>
          <w:sz w:val="32"/>
          <w:szCs w:val="32"/>
          <w:rtl/>
          <w:lang w:val="en-US" w:eastAsia="ar-SA"/>
        </w:rPr>
        <w:t>زوجها وأذى له وزنى بفرجها</w:t>
      </w:r>
      <w:r w:rsidR="00DF3924">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95"/>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p>
    <w:p w:rsidR="001E46FC" w:rsidRPr="006D502B" w:rsidRDefault="00AB75FB" w:rsidP="00DF3924">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sz w:val="32"/>
          <w:szCs w:val="32"/>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فإذا أتت المرأة بالفاحشة </w:t>
      </w:r>
      <w:r w:rsidR="00DF3924">
        <w:rPr>
          <w:rFonts w:ascii="Traditional Arabic" w:eastAsia="Times New Roman" w:hAnsi="Traditional Arabic" w:cs="Traditional Arabic"/>
          <w:sz w:val="32"/>
          <w:szCs w:val="32"/>
          <w:rtl/>
          <w:lang w:val="en-US" w:eastAsia="ar-SA"/>
        </w:rPr>
        <w:t>فهل يجوز للرجل العضل وأخذ العوض</w:t>
      </w:r>
      <w:r w:rsidR="00DF3924">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اختلف العلماء في ذلك على الأقوال الآتية:</w:t>
      </w:r>
    </w:p>
    <w:p w:rsidR="001E46FC" w:rsidRPr="00943499" w:rsidRDefault="001E46FC" w:rsidP="00943499">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AB75FB">
        <w:rPr>
          <w:rFonts w:ascii="Traditional Arabic" w:eastAsia="Times New Roman" w:hAnsi="Traditional Arabic" w:cs="Traditional Arabic"/>
          <w:b/>
          <w:bCs/>
          <w:color w:val="000000"/>
          <w:sz w:val="32"/>
          <w:szCs w:val="32"/>
          <w:rtl/>
          <w:lang w:val="en-US" w:eastAsia="en-US"/>
        </w:rPr>
        <w:t>القول الأول</w:t>
      </w:r>
      <w:r w:rsidRPr="00717F6F">
        <w:rPr>
          <w:rFonts w:ascii="Traditional Arabic" w:eastAsia="Times New Roman" w:hAnsi="Traditional Arabic" w:cs="Traditional Arabic"/>
          <w:b/>
          <w:bCs/>
          <w:color w:val="000000"/>
          <w:sz w:val="32"/>
          <w:szCs w:val="32"/>
          <w:rtl/>
          <w:lang w:val="en-US" w:eastAsia="en-US"/>
        </w:rPr>
        <w:t>:</w:t>
      </w:r>
      <w:r w:rsidR="00DF3924" w:rsidRPr="00717F6F">
        <w:rPr>
          <w:rFonts w:ascii="Traditional Arabic" w:eastAsia="Times New Roman" w:hAnsi="Traditional Arabic" w:cs="Traditional Arabic"/>
          <w:b/>
          <w:bCs/>
          <w:color w:val="000000"/>
          <w:sz w:val="32"/>
          <w:szCs w:val="32"/>
          <w:rtl/>
          <w:lang w:val="en-US" w:eastAsia="en-US"/>
        </w:rPr>
        <w:t xml:space="preserve"> يجوز للرجل العضل وأخذ العوض:</w:t>
      </w:r>
      <w:r w:rsidR="00DF3924">
        <w:rPr>
          <w:rFonts w:ascii="Traditional Arabic" w:eastAsia="Times New Roman" w:hAnsi="Traditional Arabic" w:cs="Traditional Arabic"/>
          <w:color w:val="000000"/>
          <w:sz w:val="32"/>
          <w:szCs w:val="32"/>
          <w:rtl/>
          <w:lang w:val="en-US" w:eastAsia="en-US"/>
        </w:rPr>
        <w:t xml:space="preserve"> </w:t>
      </w:r>
      <w:r w:rsidRPr="006D502B">
        <w:rPr>
          <w:rFonts w:ascii="Traditional Arabic" w:eastAsia="Times New Roman" w:hAnsi="Traditional Arabic" w:cs="Traditional Arabic"/>
          <w:sz w:val="32"/>
          <w:szCs w:val="32"/>
          <w:rtl/>
          <w:lang w:val="en-US" w:eastAsia="ar-SA"/>
        </w:rPr>
        <w:t xml:space="preserve">وهو مذهب مالك </w:t>
      </w:r>
      <w:r w:rsidR="00DF3924">
        <w:rPr>
          <w:rFonts w:ascii="Traditional Arabic" w:eastAsia="Times New Roman" w:hAnsi="Traditional Arabic" w:cs="Traditional Arabic"/>
          <w:sz w:val="32"/>
          <w:szCs w:val="32"/>
          <w:rtl/>
          <w:lang w:val="en-US" w:eastAsia="ar-SA"/>
        </w:rPr>
        <w:t>وقول عند الشافعي ومذهب الحنابلة</w:t>
      </w:r>
      <w:r w:rsidR="00DF392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r w:rsidR="00226174">
        <w:rPr>
          <w:rFonts w:ascii="Traditional Arabic" w:eastAsia="Times New Roman" w:hAnsi="Traditional Arabic" w:cs="Traditional Arabic"/>
          <w:sz w:val="32"/>
          <w:szCs w:val="32"/>
          <w:rtl/>
          <w:lang w:val="en-US" w:eastAsia="ar-SA"/>
        </w:rPr>
        <w:t>قال الق</w:t>
      </w:r>
      <w:r w:rsidR="00DF3924">
        <w:rPr>
          <w:rFonts w:ascii="Traditional Arabic" w:eastAsia="Times New Roman" w:hAnsi="Traditional Arabic" w:cs="Traditional Arabic" w:hint="cs"/>
          <w:sz w:val="32"/>
          <w:szCs w:val="32"/>
          <w:rtl/>
          <w:lang w:val="en-US" w:eastAsia="ar-SA"/>
        </w:rPr>
        <w:t>ُ</w:t>
      </w:r>
      <w:r w:rsidR="00226174">
        <w:rPr>
          <w:rFonts w:ascii="Traditional Arabic" w:eastAsia="Times New Roman" w:hAnsi="Traditional Arabic" w:cs="Traditional Arabic"/>
          <w:sz w:val="32"/>
          <w:szCs w:val="32"/>
          <w:rtl/>
          <w:lang w:val="en-US" w:eastAsia="ar-SA"/>
        </w:rPr>
        <w:t xml:space="preserve">رطبي: </w:t>
      </w:r>
      <w:r w:rsidR="0022617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وقال ابن مسعود وابن عب</w:t>
      </w:r>
      <w:r w:rsidR="00DF392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اس والض</w:t>
      </w:r>
      <w:r w:rsidR="00DF392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ح</w:t>
      </w:r>
      <w:r w:rsidR="00DF392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اك وقتادة: الفاحشة المبي</w:t>
      </w:r>
      <w:r w:rsidR="00DF392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نة في هذه الآية البغض والنشوز قالوا: فإذا نشزت حل له أن يأخذ مالها وهذا هو مذهب مالك</w:t>
      </w:r>
      <w:r w:rsidR="0022617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96"/>
      </w:r>
      <w:r w:rsidR="00943499">
        <w:rPr>
          <w:rFonts w:ascii="Traditional Arabic" w:eastAsia="Times New Roman" w:hAnsi="Traditional Arabic" w:cs="Traditional Arabic" w:hint="cs"/>
          <w:sz w:val="32"/>
          <w:szCs w:val="32"/>
          <w:rtl/>
          <w:lang w:val="en-US" w:eastAsia="ar-SA"/>
        </w:rPr>
        <w:t xml:space="preserve">، </w:t>
      </w:r>
      <w:r w:rsidR="00226174">
        <w:rPr>
          <w:rFonts w:ascii="Traditional Arabic" w:eastAsia="Times New Roman" w:hAnsi="Traditional Arabic" w:cs="Traditional Arabic"/>
          <w:sz w:val="32"/>
          <w:szCs w:val="32"/>
          <w:rtl/>
          <w:lang w:val="en-US" w:eastAsia="ar-SA"/>
        </w:rPr>
        <w:t>قال أبو إسحاق الش</w:t>
      </w:r>
      <w:r w:rsidR="00943499">
        <w:rPr>
          <w:rFonts w:ascii="Traditional Arabic" w:eastAsia="Times New Roman" w:hAnsi="Traditional Arabic" w:cs="Traditional Arabic" w:hint="cs"/>
          <w:sz w:val="32"/>
          <w:szCs w:val="32"/>
          <w:rtl/>
          <w:lang w:val="en-US" w:eastAsia="ar-SA"/>
        </w:rPr>
        <w:t>ِّ</w:t>
      </w:r>
      <w:r w:rsidR="00226174">
        <w:rPr>
          <w:rFonts w:ascii="Traditional Arabic" w:eastAsia="Times New Roman" w:hAnsi="Traditional Arabic" w:cs="Traditional Arabic"/>
          <w:sz w:val="32"/>
          <w:szCs w:val="32"/>
          <w:rtl/>
          <w:lang w:val="en-US" w:eastAsia="ar-SA"/>
        </w:rPr>
        <w:t>يرازي</w:t>
      </w:r>
      <w:r w:rsidR="00943499">
        <w:rPr>
          <w:rFonts w:ascii="Traditional Arabic" w:eastAsia="Times New Roman" w:hAnsi="Traditional Arabic" w:cs="Traditional Arabic" w:hint="cs"/>
          <w:sz w:val="32"/>
          <w:szCs w:val="32"/>
          <w:rtl/>
          <w:lang w:val="en-US" w:eastAsia="ar-SA"/>
        </w:rPr>
        <w:t>ّ</w:t>
      </w:r>
      <w:r w:rsidR="00226174">
        <w:rPr>
          <w:rFonts w:ascii="Traditional Arabic" w:eastAsia="Times New Roman" w:hAnsi="Traditional Arabic" w:cs="Traditional Arabic"/>
          <w:sz w:val="32"/>
          <w:szCs w:val="32"/>
          <w:rtl/>
          <w:lang w:val="en-US" w:eastAsia="ar-SA"/>
        </w:rPr>
        <w:t xml:space="preserve">: </w:t>
      </w:r>
      <w:r w:rsidR="0022617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فإن زنت فمنعها حق</w:t>
      </w:r>
      <w:r w:rsidR="0094349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ها لتخالعه على شيء من مالها ففيه قولا</w:t>
      </w:r>
      <w:r w:rsidR="00226174">
        <w:rPr>
          <w:rFonts w:ascii="Traditional Arabic" w:eastAsia="Times New Roman" w:hAnsi="Traditional Arabic" w:cs="Traditional Arabic"/>
          <w:sz w:val="32"/>
          <w:szCs w:val="32"/>
          <w:rtl/>
          <w:lang w:val="en-US" w:eastAsia="ar-SA"/>
        </w:rPr>
        <w:t>ن أحدهما: يجوز ويستحق</w:t>
      </w:r>
      <w:r w:rsidR="00943499">
        <w:rPr>
          <w:rFonts w:ascii="Traditional Arabic" w:eastAsia="Times New Roman" w:hAnsi="Traditional Arabic" w:cs="Traditional Arabic" w:hint="cs"/>
          <w:sz w:val="32"/>
          <w:szCs w:val="32"/>
          <w:rtl/>
          <w:lang w:val="en-US" w:eastAsia="ar-SA"/>
        </w:rPr>
        <w:t>ّ</w:t>
      </w:r>
      <w:r w:rsidR="00226174">
        <w:rPr>
          <w:rFonts w:ascii="Traditional Arabic" w:eastAsia="Times New Roman" w:hAnsi="Traditional Arabic" w:cs="Traditional Arabic"/>
          <w:sz w:val="32"/>
          <w:szCs w:val="32"/>
          <w:rtl/>
          <w:lang w:val="en-US" w:eastAsia="ar-SA"/>
        </w:rPr>
        <w:t xml:space="preserve"> فيه العوض</w:t>
      </w:r>
      <w:r w:rsidRPr="006D502B">
        <w:rPr>
          <w:rFonts w:ascii="Traditional Arabic" w:eastAsia="Times New Roman" w:hAnsi="Traditional Arabic" w:cs="Traditional Arabic"/>
          <w:sz w:val="32"/>
          <w:szCs w:val="32"/>
          <w:vertAlign w:val="superscript"/>
          <w:rtl/>
          <w:lang w:val="en-US" w:eastAsia="ar-SA"/>
        </w:rPr>
        <w:footnoteReference w:id="97"/>
      </w:r>
      <w:r w:rsidR="00943499">
        <w:rPr>
          <w:rFonts w:ascii="Traditional Arabic" w:eastAsia="Times New Roman" w:hAnsi="Traditional Arabic" w:cs="Traditional Arabic" w:hint="cs"/>
          <w:sz w:val="32"/>
          <w:szCs w:val="32"/>
          <w:rtl/>
          <w:lang w:val="en-US" w:eastAsia="ar-SA"/>
        </w:rPr>
        <w:t xml:space="preserve">، </w:t>
      </w:r>
      <w:r w:rsidR="00226174">
        <w:rPr>
          <w:rFonts w:ascii="Traditional Arabic" w:eastAsia="Times New Roman" w:hAnsi="Traditional Arabic" w:cs="Traditional Arabic"/>
          <w:sz w:val="32"/>
          <w:szCs w:val="32"/>
          <w:rtl/>
          <w:lang w:val="en-US" w:eastAsia="ar-SA"/>
        </w:rPr>
        <w:t xml:space="preserve">قال ابن قدامة: </w:t>
      </w:r>
      <w:r w:rsidR="00226174">
        <w:rPr>
          <w:rFonts w:ascii="Traditional Arabic" w:eastAsia="Times New Roman" w:hAnsi="Traditional Arabic" w:cs="Traditional Arabic" w:hint="cs"/>
          <w:sz w:val="32"/>
          <w:szCs w:val="32"/>
          <w:rtl/>
          <w:lang w:val="en-US" w:eastAsia="ar-SA"/>
        </w:rPr>
        <w:t>"</w:t>
      </w:r>
      <w:r w:rsidR="00943499">
        <w:rPr>
          <w:rFonts w:ascii="Traditional Arabic" w:eastAsia="Times New Roman" w:hAnsi="Traditional Arabic" w:cs="Traditional Arabic"/>
          <w:sz w:val="32"/>
          <w:szCs w:val="32"/>
          <w:rtl/>
          <w:lang w:val="en-US" w:eastAsia="ar-SA"/>
        </w:rPr>
        <w:t>فإن أتت بفاحشة فعضلها لتفتدي نفسها منه ففعلت ص</w:t>
      </w:r>
      <w:r w:rsidR="00943499">
        <w:rPr>
          <w:rFonts w:ascii="Traditional Arabic" w:eastAsia="Times New Roman" w:hAnsi="Traditional Arabic" w:cs="Traditional Arabic" w:hint="cs"/>
          <w:sz w:val="32"/>
          <w:szCs w:val="32"/>
          <w:rtl/>
          <w:lang w:val="en-US" w:eastAsia="ar-SA"/>
        </w:rPr>
        <w:t>َحَّ</w:t>
      </w:r>
      <w:r w:rsidRPr="006D502B">
        <w:rPr>
          <w:rFonts w:ascii="Traditional Arabic" w:eastAsia="Times New Roman" w:hAnsi="Traditional Arabic" w:cs="Traditional Arabic"/>
          <w:sz w:val="32"/>
          <w:szCs w:val="32"/>
          <w:rtl/>
          <w:lang w:val="en-US" w:eastAsia="ar-SA"/>
        </w:rPr>
        <w:t xml:space="preserve"> الخ</w:t>
      </w:r>
      <w:r w:rsidR="0094349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لع</w:t>
      </w:r>
      <w:r w:rsidR="00226174">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98"/>
      </w:r>
      <w:r w:rsidRPr="006D502B">
        <w:rPr>
          <w:rFonts w:ascii="Traditional Arabic" w:eastAsia="Times New Roman" w:hAnsi="Traditional Arabic" w:cs="Traditional Arabic"/>
          <w:sz w:val="32"/>
          <w:szCs w:val="32"/>
          <w:rtl/>
          <w:lang w:val="en-US" w:eastAsia="ar-SA"/>
        </w:rPr>
        <w:t xml:space="preserve">. </w:t>
      </w:r>
    </w:p>
    <w:p w:rsidR="001E46FC" w:rsidRPr="006D502B" w:rsidRDefault="00AB75FB" w:rsidP="00C739D8">
      <w:pPr>
        <w:widowControl w:val="0"/>
        <w:bidi/>
        <w:spacing w:line="276" w:lineRule="auto"/>
        <w:rPr>
          <w:rFonts w:ascii="Traditional Arabic" w:eastAsia="Times New Roman" w:hAnsi="Traditional Arabic" w:cs="Traditional Arabic"/>
          <w:b/>
          <w:bCs/>
          <w:sz w:val="32"/>
          <w:szCs w:val="32"/>
          <w:rtl/>
          <w:lang w:val="en-US" w:eastAsia="ar-SA"/>
        </w:rPr>
      </w:pPr>
      <w:r>
        <w:rPr>
          <w:rFonts w:ascii="Traditional Arabic" w:eastAsia="Times New Roman" w:hAnsi="Traditional Arabic" w:cs="Traditional Arabic"/>
          <w:b/>
          <w:bCs/>
          <w:sz w:val="32"/>
          <w:szCs w:val="32"/>
          <w:lang w:val="en-US" w:eastAsia="ar-SA"/>
        </w:rPr>
        <w:t xml:space="preserve">     </w:t>
      </w:r>
      <w:r w:rsidR="001E46FC" w:rsidRPr="006D502B">
        <w:rPr>
          <w:rFonts w:ascii="Traditional Arabic" w:eastAsia="Times New Roman" w:hAnsi="Traditional Arabic" w:cs="Traditional Arabic"/>
          <w:b/>
          <w:bCs/>
          <w:sz w:val="32"/>
          <w:szCs w:val="32"/>
          <w:rtl/>
          <w:lang w:val="en-US" w:eastAsia="ar-SA"/>
        </w:rPr>
        <w:t>وا</w:t>
      </w:r>
      <w:r w:rsidR="00D01FA8">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b/>
          <w:bCs/>
          <w:sz w:val="32"/>
          <w:szCs w:val="32"/>
          <w:rtl/>
          <w:lang w:val="en-US" w:eastAsia="ar-SA"/>
        </w:rPr>
        <w:t>ستدل</w:t>
      </w:r>
      <w:r w:rsidR="00D01FA8">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b/>
          <w:bCs/>
          <w:sz w:val="32"/>
          <w:szCs w:val="32"/>
          <w:rtl/>
          <w:lang w:val="en-US" w:eastAsia="ar-SA"/>
        </w:rPr>
        <w:t xml:space="preserve"> أصحاب هذا القول بما يلي: </w:t>
      </w:r>
    </w:p>
    <w:p w:rsidR="001E46FC" w:rsidRPr="00D01FA8" w:rsidRDefault="00D01FA8" w:rsidP="00D01FA8">
      <w:pPr>
        <w:widowControl w:val="0"/>
        <w:bidi/>
        <w:spacing w:line="276" w:lineRule="auto"/>
        <w:rPr>
          <w:rFonts w:ascii="Traditional Arabic" w:eastAsia="Times New Roman" w:hAnsi="Traditional Arabic" w:cs="Traditional Arabic"/>
          <w:sz w:val="32"/>
          <w:szCs w:val="32"/>
          <w:rtl/>
          <w:lang w:val="en-US" w:eastAsia="ar-SA"/>
        </w:rPr>
      </w:pPr>
      <w:r w:rsidRPr="00D01FA8">
        <w:rPr>
          <w:rFonts w:ascii="Traditional Arabic" w:eastAsia="Times New Roman" w:hAnsi="Traditional Arabic" w:cs="Traditional Arabic"/>
          <w:sz w:val="32"/>
          <w:szCs w:val="32"/>
          <w:rtl/>
          <w:lang w:val="en-US" w:eastAsia="ar-SA"/>
        </w:rPr>
        <w:t>1</w:t>
      </w:r>
      <w:r w:rsidRPr="00D01FA8">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 xml:space="preserve"> </w:t>
      </w:r>
      <w:r w:rsidR="001E46FC" w:rsidRPr="00D01FA8">
        <w:rPr>
          <w:rFonts w:ascii="Traditional Arabic" w:eastAsia="Times New Roman" w:hAnsi="Traditional Arabic" w:cs="Traditional Arabic"/>
          <w:sz w:val="32"/>
          <w:szCs w:val="32"/>
          <w:rtl/>
          <w:lang w:val="en-US" w:eastAsia="ar-SA"/>
        </w:rPr>
        <w:t xml:space="preserve">قول الله تعالى: </w:t>
      </w:r>
      <w:r w:rsidR="009B3D20" w:rsidRPr="00D01FA8">
        <w:rPr>
          <w:rFonts w:ascii="Traditional Arabic" w:eastAsia="Times New Roman" w:hAnsi="Traditional Arabic" w:cs="Traditional Arabic"/>
          <w:sz w:val="32"/>
          <w:szCs w:val="32"/>
          <w:rtl/>
          <w:lang w:val="en-US" w:eastAsia="ar-SA"/>
        </w:rPr>
        <w:t>"</w:t>
      </w:r>
      <w:r w:rsidR="001E46FC" w:rsidRPr="006D502B">
        <w:rPr>
          <w:noProof/>
          <w:position w:val="-20"/>
          <w:rtl/>
          <w:lang w:eastAsia="fr-FR"/>
        </w:rPr>
        <w:drawing>
          <wp:inline distT="0" distB="0" distL="0" distR="0" wp14:anchorId="507D8627" wp14:editId="7A905BCF">
            <wp:extent cx="161925" cy="323850"/>
            <wp:effectExtent l="0" t="0" r="9525" b="0"/>
            <wp:docPr id="176" name="Imag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0F1F05A5" wp14:editId="34283EB8">
            <wp:extent cx="457200" cy="323850"/>
            <wp:effectExtent l="0" t="0" r="0" b="0"/>
            <wp:docPr id="175" name="Imag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06FAE008" wp14:editId="61713572">
            <wp:extent cx="476250" cy="323850"/>
            <wp:effectExtent l="0" t="0" r="0" b="0"/>
            <wp:docPr id="174" name="Imag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476250"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4F1C4C80" wp14:editId="0BAFAE88">
            <wp:extent cx="352425" cy="323850"/>
            <wp:effectExtent l="0" t="0" r="9525" b="0"/>
            <wp:docPr id="173" name="Imag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6DC75DB0" wp14:editId="14621151">
            <wp:extent cx="133350" cy="323850"/>
            <wp:effectExtent l="0" t="0" r="0" b="0"/>
            <wp:docPr id="172" name="Imag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113F04F4" wp14:editId="39ADC4C8">
            <wp:extent cx="619125" cy="323850"/>
            <wp:effectExtent l="0" t="0" r="9525" b="0"/>
            <wp:docPr id="171" name="Imag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619125"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A62F2B7" wp14:editId="210629F4">
            <wp:extent cx="200025" cy="323850"/>
            <wp:effectExtent l="0" t="0" r="9525" b="0"/>
            <wp:docPr id="170"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04843675" wp14:editId="5F29DE8C">
            <wp:extent cx="114300" cy="323850"/>
            <wp:effectExtent l="0" t="0" r="0" b="0"/>
            <wp:docPr id="169" name="Imag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644B9BF7" wp14:editId="43AB3D47">
            <wp:extent cx="257175" cy="323850"/>
            <wp:effectExtent l="0" t="0" r="9525" b="0"/>
            <wp:docPr id="168" name="Imag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1B5AB1E0" wp14:editId="01669321">
            <wp:extent cx="485775" cy="323850"/>
            <wp:effectExtent l="0" t="0" r="9525" b="0"/>
            <wp:docPr id="167" name="Imag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001E46FC" w:rsidRPr="00D01FA8">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72707AB" wp14:editId="0F5E0B2F">
            <wp:extent cx="333375" cy="323850"/>
            <wp:effectExtent l="0" t="0" r="9525" b="0"/>
            <wp:docPr id="166" name="Imag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Pr="00D01FA8">
        <w:rPr>
          <w:rFonts w:ascii="Traditional Arabic" w:eastAsia="Times New Roman" w:hAnsi="Traditional Arabic" w:cs="Traditional Arabic"/>
          <w:sz w:val="32"/>
          <w:szCs w:val="32"/>
          <w:rtl/>
          <w:lang w:val="en-US" w:eastAsia="ar-SA"/>
        </w:rPr>
        <w:t>"</w:t>
      </w:r>
      <w:r w:rsidRPr="00D01FA8">
        <w:rPr>
          <w:rFonts w:ascii="Traditional Arabic" w:eastAsia="Times New Roman" w:hAnsi="Traditional Arabic" w:cs="Traditional Arabic" w:hint="cs"/>
          <w:sz w:val="32"/>
          <w:szCs w:val="32"/>
          <w:rtl/>
          <w:lang w:val="en-US" w:eastAsia="ar-SA"/>
        </w:rPr>
        <w:t xml:space="preserve">، </w:t>
      </w:r>
      <w:r w:rsidR="001E46FC" w:rsidRPr="00D01FA8">
        <w:rPr>
          <w:rFonts w:ascii="Traditional Arabic" w:eastAsia="Times New Roman" w:hAnsi="Traditional Arabic" w:cs="Traditional Arabic"/>
          <w:sz w:val="32"/>
          <w:szCs w:val="32"/>
          <w:rtl/>
          <w:lang w:val="en-US" w:eastAsia="ar-SA"/>
        </w:rPr>
        <w:t>والاستثناء من الن</w:t>
      </w:r>
      <w:r w:rsidRPr="00D01FA8">
        <w:rPr>
          <w:rFonts w:ascii="Traditional Arabic" w:eastAsia="Times New Roman" w:hAnsi="Traditional Arabic" w:cs="Traditional Arabic" w:hint="cs"/>
          <w:sz w:val="32"/>
          <w:szCs w:val="32"/>
          <w:rtl/>
          <w:lang w:val="en-US" w:eastAsia="ar-SA"/>
        </w:rPr>
        <w:t>ّ</w:t>
      </w:r>
      <w:r w:rsidR="001E46FC" w:rsidRPr="00D01FA8">
        <w:rPr>
          <w:rFonts w:ascii="Traditional Arabic" w:eastAsia="Times New Roman" w:hAnsi="Traditional Arabic" w:cs="Traditional Arabic"/>
          <w:sz w:val="32"/>
          <w:szCs w:val="32"/>
          <w:rtl/>
          <w:lang w:val="en-US" w:eastAsia="ar-SA"/>
        </w:rPr>
        <w:t xml:space="preserve">هي إباحة. </w:t>
      </w:r>
    </w:p>
    <w:p w:rsidR="001E46FC" w:rsidRPr="006D502B" w:rsidRDefault="00D01FA8" w:rsidP="00C739D8">
      <w:pPr>
        <w:widowControl w:val="0"/>
        <w:bidi/>
        <w:spacing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sz w:val="32"/>
          <w:szCs w:val="32"/>
          <w:rtl/>
          <w:lang w:val="en-US" w:eastAsia="ar-SA"/>
        </w:rPr>
        <w:t>2</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لأن</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ها متى زنت لم يأمن أن تلحق به ولداً من غيره وتفسد فراشه. </w:t>
      </w:r>
    </w:p>
    <w:p w:rsidR="001E46FC" w:rsidRPr="006D502B" w:rsidRDefault="00D01FA8" w:rsidP="00C739D8">
      <w:pPr>
        <w:widowControl w:val="0"/>
        <w:bidi/>
        <w:spacing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sz w:val="32"/>
          <w:szCs w:val="32"/>
          <w:rtl/>
          <w:lang w:val="en-US" w:eastAsia="ar-SA"/>
        </w:rPr>
        <w:t>3</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ـ أن</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من أتت بالفاحشة فإن</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ها لا تقيم حدود الله في حق</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ه فتدخل في قول الله تعالى: </w:t>
      </w:r>
      <w:r w:rsidR="009B3D20"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5DFC3C5" wp14:editId="1466312A">
            <wp:extent cx="152400" cy="323850"/>
            <wp:effectExtent l="0" t="0" r="0" b="0"/>
            <wp:docPr id="165" name="Imag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F78CE82" wp14:editId="4897182F">
            <wp:extent cx="257175" cy="323850"/>
            <wp:effectExtent l="0" t="0" r="9525" b="0"/>
            <wp:docPr id="164" name="Imag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7879D70" wp14:editId="58AFADC6">
            <wp:extent cx="152400" cy="323850"/>
            <wp:effectExtent l="0" t="0" r="0" b="0"/>
            <wp:docPr id="163" name="Imag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6AA67D5" wp14:editId="325E4D97">
            <wp:extent cx="190500" cy="323850"/>
            <wp:effectExtent l="0" t="0" r="0" b="0"/>
            <wp:docPr id="162" name="Imag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6D37351" wp14:editId="58FBE5FB">
            <wp:extent cx="276225" cy="323850"/>
            <wp:effectExtent l="0" t="0" r="9525" b="0"/>
            <wp:docPr id="161" name="Imag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2B2BC2D" wp14:editId="2DE9FD10">
            <wp:extent cx="171450" cy="323850"/>
            <wp:effectExtent l="0" t="0" r="0" b="0"/>
            <wp:docPr id="160" name="Imag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49E2C2D" wp14:editId="43117A43">
            <wp:extent cx="152400" cy="323850"/>
            <wp:effectExtent l="0" t="0" r="0" b="0"/>
            <wp:docPr id="159" name="Imag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08C33DC" wp14:editId="6DAE3864">
            <wp:extent cx="266700" cy="323850"/>
            <wp:effectExtent l="0" t="0" r="0" b="0"/>
            <wp:docPr id="158"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FB63A61" wp14:editId="1CEA845D">
            <wp:extent cx="304800" cy="323850"/>
            <wp:effectExtent l="0" t="0" r="0" b="0"/>
            <wp:docPr id="157" name="Imag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BE4B78D" wp14:editId="40629F46">
            <wp:extent cx="142875" cy="323850"/>
            <wp:effectExtent l="0" t="0" r="9525" b="0"/>
            <wp:docPr id="156" name="Ima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2850E6F" wp14:editId="65876F2B">
            <wp:extent cx="323850" cy="323850"/>
            <wp:effectExtent l="0" t="0" r="0" b="0"/>
            <wp:docPr id="155" name="Imag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7C0C354" wp14:editId="591226E9">
            <wp:extent cx="152400" cy="323850"/>
            <wp:effectExtent l="0" t="0" r="0" b="0"/>
            <wp:docPr id="154" name="Imag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99"/>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p>
    <w:p w:rsidR="001E46FC" w:rsidRPr="00D01FA8" w:rsidRDefault="001E46FC" w:rsidP="00D01FA8">
      <w:pPr>
        <w:keepNext/>
        <w:bidi/>
        <w:spacing w:before="120" w:line="276" w:lineRule="auto"/>
        <w:outlineLvl w:val="2"/>
        <w:rPr>
          <w:rFonts w:ascii="Traditional Arabic" w:eastAsia="Times New Roman" w:hAnsi="Traditional Arabic" w:cs="Traditional Arabic"/>
          <w:sz w:val="32"/>
          <w:szCs w:val="32"/>
          <w:rtl/>
          <w:lang w:val="en-US" w:eastAsia="ar-SA"/>
        </w:rPr>
      </w:pPr>
      <w:r w:rsidRPr="00AB75FB">
        <w:rPr>
          <w:rFonts w:ascii="Traditional Arabic" w:eastAsia="Times New Roman" w:hAnsi="Traditional Arabic" w:cs="Traditional Arabic"/>
          <w:b/>
          <w:bCs/>
          <w:color w:val="000000"/>
          <w:sz w:val="32"/>
          <w:szCs w:val="32"/>
          <w:rtl/>
          <w:lang w:val="en-US" w:eastAsia="en-US"/>
        </w:rPr>
        <w:t>القول الثاني</w:t>
      </w:r>
      <w:r w:rsidRPr="00C460C7">
        <w:rPr>
          <w:rFonts w:ascii="Traditional Arabic" w:eastAsia="Times New Roman" w:hAnsi="Traditional Arabic" w:cs="Traditional Arabic"/>
          <w:b/>
          <w:bCs/>
          <w:color w:val="000000"/>
          <w:sz w:val="32"/>
          <w:szCs w:val="32"/>
          <w:rtl/>
          <w:lang w:val="en-US" w:eastAsia="en-US"/>
        </w:rPr>
        <w:t xml:space="preserve">: </w:t>
      </w:r>
      <w:r w:rsidR="00D01FA8" w:rsidRPr="00C460C7">
        <w:rPr>
          <w:rFonts w:ascii="Traditional Arabic" w:eastAsia="Times New Roman" w:hAnsi="Traditional Arabic" w:cs="Traditional Arabic"/>
          <w:b/>
          <w:bCs/>
          <w:color w:val="000000"/>
          <w:sz w:val="32"/>
          <w:szCs w:val="32"/>
          <w:rtl/>
          <w:lang w:val="en-US" w:eastAsia="en-US"/>
        </w:rPr>
        <w:t>لا يحل له أخذ العوض ولا العضل:</w:t>
      </w:r>
      <w:r w:rsidR="00D01FA8">
        <w:rPr>
          <w:rFonts w:ascii="Traditional Arabic" w:eastAsia="Times New Roman" w:hAnsi="Traditional Arabic" w:cs="Traditional Arabic"/>
          <w:color w:val="000000"/>
          <w:sz w:val="32"/>
          <w:szCs w:val="32"/>
          <w:rtl/>
          <w:lang w:val="en-US" w:eastAsia="en-US"/>
        </w:rPr>
        <w:t xml:space="preserve"> </w:t>
      </w:r>
      <w:r w:rsidR="00D01FA8">
        <w:rPr>
          <w:rFonts w:ascii="Traditional Arabic" w:eastAsia="Times New Roman" w:hAnsi="Traditional Arabic" w:cs="Traditional Arabic"/>
          <w:sz w:val="32"/>
          <w:szCs w:val="32"/>
          <w:rtl/>
          <w:lang w:val="en-US" w:eastAsia="ar-SA"/>
        </w:rPr>
        <w:t>وهو أ</w:t>
      </w:r>
      <w:r w:rsidR="00D01FA8">
        <w:rPr>
          <w:rFonts w:ascii="Traditional Arabic" w:eastAsia="Times New Roman" w:hAnsi="Traditional Arabic" w:cs="Traditional Arabic" w:hint="cs"/>
          <w:sz w:val="32"/>
          <w:szCs w:val="32"/>
          <w:rtl/>
          <w:lang w:val="en-US" w:eastAsia="ar-SA"/>
        </w:rPr>
        <w:t>حجّ</w:t>
      </w:r>
      <w:r w:rsidRPr="006D502B">
        <w:rPr>
          <w:rFonts w:ascii="Traditional Arabic" w:eastAsia="Times New Roman" w:hAnsi="Traditional Arabic" w:cs="Traditional Arabic"/>
          <w:sz w:val="32"/>
          <w:szCs w:val="32"/>
          <w:rtl/>
          <w:lang w:val="en-US" w:eastAsia="ar-SA"/>
        </w:rPr>
        <w:t xml:space="preserve"> قولي الش</w:t>
      </w:r>
      <w:r w:rsidR="00D01FA8">
        <w:rPr>
          <w:rFonts w:ascii="Traditional Arabic" w:eastAsia="Times New Roman" w:hAnsi="Traditional Arabic" w:cs="Traditional Arabic" w:hint="cs"/>
          <w:sz w:val="32"/>
          <w:szCs w:val="32"/>
          <w:rtl/>
          <w:lang w:val="en-US" w:eastAsia="ar-SA"/>
        </w:rPr>
        <w:t>ّ</w:t>
      </w:r>
      <w:r w:rsidR="00D01FA8">
        <w:rPr>
          <w:rFonts w:ascii="Traditional Arabic" w:eastAsia="Times New Roman" w:hAnsi="Traditional Arabic" w:cs="Traditional Arabic"/>
          <w:sz w:val="32"/>
          <w:szCs w:val="32"/>
          <w:rtl/>
          <w:lang w:val="en-US" w:eastAsia="ar-SA"/>
        </w:rPr>
        <w:t>افعي</w:t>
      </w:r>
      <w:r w:rsidR="00D01FA8">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أبو إسحاق الش</w:t>
      </w:r>
      <w:r w:rsidR="00D01FA8">
        <w:rPr>
          <w:rFonts w:ascii="Traditional Arabic" w:eastAsia="Times New Roman" w:hAnsi="Traditional Arabic" w:cs="Traditional Arabic" w:hint="cs"/>
          <w:sz w:val="32"/>
          <w:szCs w:val="32"/>
          <w:rtl/>
          <w:lang w:val="en-US" w:eastAsia="ar-SA"/>
        </w:rPr>
        <w:t>ّ</w:t>
      </w:r>
      <w:r w:rsidR="00D01FA8">
        <w:rPr>
          <w:rFonts w:ascii="Traditional Arabic" w:eastAsia="Times New Roman" w:hAnsi="Traditional Arabic" w:cs="Traditional Arabic"/>
          <w:sz w:val="32"/>
          <w:szCs w:val="32"/>
          <w:rtl/>
          <w:lang w:val="en-US" w:eastAsia="ar-SA"/>
        </w:rPr>
        <w:t xml:space="preserve">يرازي: </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فإن زنت فمنعها حق</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ها لتخالعه على شيء من مالها ففيه قولان أحدهما: يجوز ويستحق</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فيه العوض لقوله عز</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وجل </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286B97BB" wp14:editId="42A8A7AB">
            <wp:extent cx="200025" cy="323850"/>
            <wp:effectExtent l="0" t="0" r="9525" b="0"/>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B351094" wp14:editId="1DC9E638">
            <wp:extent cx="114300" cy="323850"/>
            <wp:effectExtent l="0" t="0" r="0" b="0"/>
            <wp:docPr id="152" name="Imag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591ADC3" wp14:editId="20C3ED41">
            <wp:extent cx="257175" cy="323850"/>
            <wp:effectExtent l="0" t="0" r="9525" b="0"/>
            <wp:docPr id="151"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771A12B" wp14:editId="7D40BE31">
            <wp:extent cx="485775" cy="323850"/>
            <wp:effectExtent l="0" t="0" r="9525" b="0"/>
            <wp:docPr id="150" name="Imag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7CD5A42" wp14:editId="5C0C6493">
            <wp:extent cx="333375" cy="323850"/>
            <wp:effectExtent l="0" t="0" r="9525" b="0"/>
            <wp:docPr id="149" name="Imag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فدل</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أن</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ها إذا أتت بفاحش</w:t>
      </w:r>
      <w:r w:rsidR="00D01FA8">
        <w:rPr>
          <w:rFonts w:ascii="Traditional Arabic" w:eastAsia="Times New Roman" w:hAnsi="Traditional Arabic" w:cs="Traditional Arabic"/>
          <w:sz w:val="32"/>
          <w:szCs w:val="32"/>
          <w:rtl/>
          <w:lang w:val="en-US" w:eastAsia="ar-SA"/>
        </w:rPr>
        <w:t>ة جاز عضلها ليأخذ شيئا من مالها</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والث</w:t>
      </w:r>
      <w:r w:rsidR="00A22604"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اني: أن</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لا يجوز ولا يستحق</w:t>
      </w:r>
      <w:r w:rsidR="00D01FA8">
        <w:rPr>
          <w:rFonts w:ascii="Traditional Arabic" w:eastAsia="Times New Roman" w:hAnsi="Traditional Arabic" w:cs="Traditional Arabic" w:hint="cs"/>
          <w:sz w:val="32"/>
          <w:szCs w:val="32"/>
          <w:rtl/>
          <w:lang w:val="en-US" w:eastAsia="ar-SA"/>
        </w:rPr>
        <w:t>ّ</w:t>
      </w:r>
      <w:r w:rsidR="00D01FA8">
        <w:rPr>
          <w:rFonts w:ascii="Traditional Arabic" w:eastAsia="Times New Roman" w:hAnsi="Traditional Arabic" w:cs="Traditional Arabic"/>
          <w:sz w:val="32"/>
          <w:szCs w:val="32"/>
          <w:rtl/>
          <w:lang w:val="en-US" w:eastAsia="ar-SA"/>
        </w:rPr>
        <w:t xml:space="preserve"> فيه العوض</w:t>
      </w:r>
      <w:r w:rsidR="00D01FA8">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0"/>
      </w:r>
      <w:r w:rsidRPr="006D502B">
        <w:rPr>
          <w:rFonts w:ascii="Traditional Arabic" w:eastAsia="Times New Roman" w:hAnsi="Traditional Arabic" w:cs="Traditional Arabic"/>
          <w:sz w:val="32"/>
          <w:szCs w:val="32"/>
          <w:vertAlign w:val="superscript"/>
          <w:rtl/>
          <w:lang w:val="en-US" w:eastAsia="ar-SA"/>
        </w:rPr>
        <w:t>)</w:t>
      </w:r>
      <w:r w:rsidR="00D01FA8">
        <w:rPr>
          <w:rFonts w:ascii="Traditional Arabic" w:eastAsia="Times New Roman" w:hAnsi="Traditional Arabic" w:cs="Traditional Arabic" w:hint="cs"/>
          <w:sz w:val="32"/>
          <w:szCs w:val="32"/>
          <w:rtl/>
          <w:lang w:val="en-US" w:eastAsia="ar-SA"/>
        </w:rPr>
        <w:t xml:space="preserve">، </w:t>
      </w:r>
      <w:r w:rsidR="00A22604" w:rsidRPr="00D01FA8">
        <w:rPr>
          <w:rFonts w:ascii="Traditional Arabic" w:eastAsia="Times New Roman" w:hAnsi="Traditional Arabic" w:cs="Traditional Arabic"/>
          <w:sz w:val="32"/>
          <w:szCs w:val="32"/>
          <w:rtl/>
          <w:lang w:val="en-US" w:eastAsia="ar-SA"/>
        </w:rPr>
        <w:t>وا</w:t>
      </w:r>
      <w:r w:rsidR="00D01FA8" w:rsidRPr="00D01FA8">
        <w:rPr>
          <w:rFonts w:ascii="Traditional Arabic" w:eastAsia="Times New Roman" w:hAnsi="Traditional Arabic" w:cs="Traditional Arabic" w:hint="cs"/>
          <w:sz w:val="32"/>
          <w:szCs w:val="32"/>
          <w:rtl/>
          <w:lang w:val="en-US" w:eastAsia="ar-SA"/>
        </w:rPr>
        <w:t>ِ</w:t>
      </w:r>
      <w:r w:rsidR="00A22604" w:rsidRPr="00D01FA8">
        <w:rPr>
          <w:rFonts w:ascii="Traditional Arabic" w:eastAsia="Times New Roman" w:hAnsi="Traditional Arabic" w:cs="Traditional Arabic"/>
          <w:sz w:val="32"/>
          <w:szCs w:val="32"/>
          <w:rtl/>
          <w:lang w:val="en-US" w:eastAsia="ar-SA"/>
        </w:rPr>
        <w:t>ستدل</w:t>
      </w:r>
      <w:r w:rsidR="00D01FA8" w:rsidRPr="00D01FA8">
        <w:rPr>
          <w:rFonts w:ascii="Traditional Arabic" w:eastAsia="Times New Roman" w:hAnsi="Traditional Arabic" w:cs="Traditional Arabic" w:hint="cs"/>
          <w:sz w:val="32"/>
          <w:szCs w:val="32"/>
          <w:rtl/>
          <w:lang w:val="en-US" w:eastAsia="ar-SA"/>
        </w:rPr>
        <w:t>ّ</w:t>
      </w:r>
      <w:r w:rsidR="00A22604" w:rsidRPr="00D01FA8">
        <w:rPr>
          <w:rFonts w:ascii="Traditional Arabic" w:eastAsia="Times New Roman" w:hAnsi="Traditional Arabic" w:cs="Traditional Arabic"/>
          <w:sz w:val="32"/>
          <w:szCs w:val="32"/>
          <w:rtl/>
          <w:lang w:val="en-US" w:eastAsia="ar-SA"/>
        </w:rPr>
        <w:t>وا بما يلي:</w:t>
      </w:r>
    </w:p>
    <w:p w:rsidR="001E46FC" w:rsidRPr="006D502B" w:rsidRDefault="001E46FC" w:rsidP="00C739D8">
      <w:pPr>
        <w:widowControl w:val="0"/>
        <w:bidi/>
        <w:spacing w:line="276" w:lineRule="auto"/>
        <w:rPr>
          <w:rFonts w:ascii="Traditional Arabic" w:eastAsia="Times New Roman" w:hAnsi="Traditional Arabic" w:cs="Traditional Arabic"/>
          <w:spacing w:val="-6"/>
          <w:sz w:val="32"/>
          <w:szCs w:val="32"/>
          <w:rtl/>
          <w:lang w:val="en-US" w:eastAsia="ar-SA"/>
        </w:rPr>
      </w:pPr>
      <w:r w:rsidRPr="00D01FA8">
        <w:rPr>
          <w:rFonts w:ascii="Traditional Arabic" w:eastAsia="Times New Roman" w:hAnsi="Traditional Arabic" w:cs="Traditional Arabic"/>
          <w:sz w:val="32"/>
          <w:szCs w:val="32"/>
          <w:rtl/>
          <w:lang w:val="en-US" w:eastAsia="ar-SA"/>
        </w:rPr>
        <w:t>1 ـ أن</w:t>
      </w:r>
      <w:r w:rsidR="00FA14DD">
        <w:rPr>
          <w:rFonts w:ascii="Traditional Arabic" w:eastAsia="Times New Roman" w:hAnsi="Traditional Arabic" w:cs="Traditional Arabic" w:hint="cs"/>
          <w:sz w:val="32"/>
          <w:szCs w:val="32"/>
          <w:rtl/>
          <w:lang w:val="en-US" w:eastAsia="ar-SA"/>
        </w:rPr>
        <w:t>ّ</w:t>
      </w:r>
      <w:r w:rsidRPr="00D01FA8">
        <w:rPr>
          <w:rFonts w:ascii="Traditional Arabic" w:eastAsia="Times New Roman" w:hAnsi="Traditional Arabic" w:cs="Traditional Arabic"/>
          <w:sz w:val="32"/>
          <w:szCs w:val="32"/>
          <w:rtl/>
          <w:lang w:val="en-US" w:eastAsia="ar-SA"/>
        </w:rPr>
        <w:t>ه خلع أكرهت عليه بمنع الحق</w:t>
      </w:r>
      <w:r w:rsidR="00FA14DD">
        <w:rPr>
          <w:rFonts w:ascii="Traditional Arabic" w:eastAsia="Times New Roman" w:hAnsi="Traditional Arabic" w:cs="Traditional Arabic" w:hint="cs"/>
          <w:sz w:val="32"/>
          <w:szCs w:val="32"/>
          <w:rtl/>
          <w:lang w:val="en-US" w:eastAsia="ar-SA"/>
        </w:rPr>
        <w:t>ّ</w:t>
      </w:r>
      <w:r w:rsidRPr="00D01FA8">
        <w:rPr>
          <w:rFonts w:ascii="Traditional Arabic" w:eastAsia="Times New Roman" w:hAnsi="Traditional Arabic" w:cs="Traditional Arabic"/>
          <w:sz w:val="32"/>
          <w:szCs w:val="32"/>
          <w:rtl/>
          <w:lang w:val="en-US" w:eastAsia="ar-SA"/>
        </w:rPr>
        <w:t xml:space="preserve"> فأشبه إذا منعها حق</w:t>
      </w:r>
      <w:r w:rsidR="00FA14DD">
        <w:rPr>
          <w:rFonts w:ascii="Traditional Arabic" w:eastAsia="Times New Roman" w:hAnsi="Traditional Arabic" w:cs="Traditional Arabic" w:hint="cs"/>
          <w:sz w:val="32"/>
          <w:szCs w:val="32"/>
          <w:rtl/>
          <w:lang w:val="en-US" w:eastAsia="ar-SA"/>
        </w:rPr>
        <w:t>ّ</w:t>
      </w:r>
      <w:r w:rsidRPr="00D01FA8">
        <w:rPr>
          <w:rFonts w:ascii="Traditional Arabic" w:eastAsia="Times New Roman" w:hAnsi="Traditional Arabic" w:cs="Traditional Arabic"/>
          <w:sz w:val="32"/>
          <w:szCs w:val="32"/>
          <w:rtl/>
          <w:lang w:val="en-US" w:eastAsia="ar-SA"/>
        </w:rPr>
        <w:t>ها</w:t>
      </w:r>
      <w:r w:rsidRPr="006D502B">
        <w:rPr>
          <w:rFonts w:ascii="Traditional Arabic" w:eastAsia="Times New Roman" w:hAnsi="Traditional Arabic" w:cs="Traditional Arabic"/>
          <w:spacing w:val="-6"/>
          <w:sz w:val="32"/>
          <w:szCs w:val="32"/>
          <w:rtl/>
          <w:lang w:val="en-US" w:eastAsia="ar-SA"/>
        </w:rPr>
        <w:t xml:space="preserve"> لتخالعه من غير ز</w:t>
      </w:r>
      <w:r w:rsidR="00FA14DD">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 xml:space="preserve">نى. </w:t>
      </w:r>
    </w:p>
    <w:p w:rsidR="001E46FC" w:rsidRPr="00FA14DD" w:rsidRDefault="001E46FC" w:rsidP="00FA14DD">
      <w:pPr>
        <w:widowControl w:val="0"/>
        <w:bidi/>
        <w:spacing w:line="276" w:lineRule="auto"/>
        <w:rPr>
          <w:rFonts w:ascii="Traditional Arabic" w:eastAsia="Times New Roman" w:hAnsi="Traditional Arabic" w:cs="Traditional Arabic"/>
          <w:spacing w:val="-6"/>
          <w:sz w:val="32"/>
          <w:szCs w:val="32"/>
          <w:rtl/>
          <w:lang w:val="en-US" w:eastAsia="ar-SA"/>
        </w:rPr>
      </w:pPr>
      <w:r w:rsidRPr="006D502B">
        <w:rPr>
          <w:rFonts w:ascii="Traditional Arabic" w:eastAsia="Times New Roman" w:hAnsi="Traditional Arabic" w:cs="Traditional Arabic"/>
          <w:spacing w:val="-6"/>
          <w:sz w:val="32"/>
          <w:szCs w:val="32"/>
          <w:rtl/>
          <w:lang w:val="en-US" w:eastAsia="ar-SA"/>
        </w:rPr>
        <w:t>2 ـ الآية التي ا</w:t>
      </w:r>
      <w:r w:rsidR="00FA14DD">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ستدل</w:t>
      </w:r>
      <w:r w:rsidR="00FA14DD">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 xml:space="preserve"> بها على جواز العضل منسوخة بآية الإمساك في البيوت</w:t>
      </w:r>
      <w:r w:rsidR="00FA14DD">
        <w:rPr>
          <w:rFonts w:ascii="Traditional Arabic" w:eastAsia="Times New Roman" w:hAnsi="Traditional Arabic" w:cs="Traditional Arabic" w:hint="cs"/>
          <w:spacing w:val="-6"/>
          <w:sz w:val="32"/>
          <w:szCs w:val="32"/>
          <w:rtl/>
          <w:lang w:val="en-US" w:eastAsia="ar-SA"/>
        </w:rPr>
        <w:t>؛</w:t>
      </w:r>
      <w:r w:rsidRPr="006D502B">
        <w:rPr>
          <w:rFonts w:ascii="Traditional Arabic" w:eastAsia="Times New Roman" w:hAnsi="Traditional Arabic" w:cs="Traditional Arabic"/>
          <w:spacing w:val="-6"/>
          <w:sz w:val="32"/>
          <w:szCs w:val="32"/>
          <w:rtl/>
          <w:lang w:val="en-US" w:eastAsia="ar-SA"/>
        </w:rPr>
        <w:t xml:space="preserve"> وهي قوله تعالى: </w:t>
      </w:r>
      <w:r w:rsidR="009B3D20" w:rsidRPr="006D502B">
        <w:rPr>
          <w:rFonts w:ascii="Traditional Arabic" w:eastAsia="Times New Roman" w:hAnsi="Traditional Arabic" w:cs="Traditional Arabic"/>
          <w:spacing w:val="-6"/>
          <w:sz w:val="32"/>
          <w:szCs w:val="32"/>
          <w:rtl/>
          <w:lang w:val="en-US" w:eastAsia="ar-SA"/>
        </w:rPr>
        <w:t>"</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627B49FF" wp14:editId="2ED29960">
            <wp:extent cx="742950" cy="323850"/>
            <wp:effectExtent l="0" t="0" r="0" b="0"/>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74295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6052B444" wp14:editId="5FDA7DFA">
            <wp:extent cx="123825" cy="323850"/>
            <wp:effectExtent l="0" t="0" r="9525" b="0"/>
            <wp:docPr id="147" name="Imag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123825"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5C1FC187" wp14:editId="49502C7D">
            <wp:extent cx="457200" cy="323850"/>
            <wp:effectExtent l="0" t="0" r="0" b="0"/>
            <wp:docPr id="146"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4572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23C78616" wp14:editId="386FC931">
            <wp:extent cx="190500" cy="323850"/>
            <wp:effectExtent l="0" t="0" r="0" b="0"/>
            <wp:docPr id="145"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3386366B" wp14:editId="3EE263A3">
            <wp:extent cx="400050" cy="323850"/>
            <wp:effectExtent l="0" t="0" r="0" b="0"/>
            <wp:docPr id="144" name="Imag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400050" cy="323850"/>
                    </a:xfrm>
                    <a:prstGeom prst="rect">
                      <a:avLst/>
                    </a:prstGeom>
                    <a:noFill/>
                    <a:ln>
                      <a:noFill/>
                    </a:ln>
                  </pic:spPr>
                </pic:pic>
              </a:graphicData>
            </a:graphic>
          </wp:inline>
        </w:drawing>
      </w:r>
      <w:r w:rsidRPr="006D502B">
        <w:rPr>
          <w:rFonts w:ascii="Traditional Arabic" w:eastAsia="Times New Roman" w:hAnsi="Traditional Arabic" w:cs="Traditional Arabic"/>
          <w:spacing w:val="-6"/>
          <w:sz w:val="32"/>
          <w:szCs w:val="32"/>
          <w:rtl/>
          <w:lang w:val="en-US" w:eastAsia="ar-SA"/>
        </w:rPr>
        <w:t xml:space="preserve"> </w:t>
      </w:r>
      <w:r w:rsidRPr="006D502B">
        <w:rPr>
          <w:rFonts w:ascii="Traditional Arabic" w:eastAsia="Times New Roman" w:hAnsi="Traditional Arabic" w:cs="Traditional Arabic"/>
          <w:noProof/>
          <w:spacing w:val="-6"/>
          <w:position w:val="-20"/>
          <w:sz w:val="32"/>
          <w:szCs w:val="32"/>
          <w:rtl/>
          <w:lang w:eastAsia="fr-FR"/>
        </w:rPr>
        <w:drawing>
          <wp:inline distT="0" distB="0" distL="0" distR="0" wp14:anchorId="0E1549F9" wp14:editId="61C37C31">
            <wp:extent cx="381000" cy="323850"/>
            <wp:effectExtent l="0" t="0" r="0" b="0"/>
            <wp:docPr id="14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FA14DD">
        <w:rPr>
          <w:rFonts w:ascii="Traditional Arabic" w:eastAsia="Times New Roman" w:hAnsi="Traditional Arabic" w:cs="Traditional Arabic"/>
          <w:spacing w:val="-6"/>
          <w:sz w:val="32"/>
          <w:szCs w:val="32"/>
          <w:rtl/>
          <w:lang w:val="en-US" w:eastAsia="ar-SA"/>
        </w:rPr>
        <w:t>"</w:t>
      </w:r>
      <w:r w:rsidR="00FA14DD">
        <w:rPr>
          <w:rStyle w:val="Appelnotedebasdep"/>
          <w:rFonts w:ascii="Traditional Arabic" w:eastAsia="Times New Roman" w:hAnsi="Traditional Arabic" w:cs="Traditional Arabic"/>
          <w:spacing w:val="-6"/>
          <w:sz w:val="32"/>
          <w:szCs w:val="32"/>
          <w:rtl/>
          <w:lang w:val="en-US" w:eastAsia="ar-SA"/>
        </w:rPr>
        <w:footnoteReference w:id="101"/>
      </w:r>
      <w:r w:rsidR="00FA14DD">
        <w:rPr>
          <w:rFonts w:ascii="Traditional Arabic" w:eastAsia="Times New Roman" w:hAnsi="Traditional Arabic" w:cs="Traditional Arabic" w:hint="cs"/>
          <w:spacing w:val="-6"/>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ثم</w:t>
      </w:r>
      <w:r w:rsidR="00FA14DD">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نسخ ذلك بالج</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لد</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والر</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جم. </w:t>
      </w:r>
    </w:p>
    <w:p w:rsidR="001E46FC" w:rsidRPr="00843B56" w:rsidRDefault="001E46FC" w:rsidP="00843B56">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AB75FB">
        <w:rPr>
          <w:rFonts w:ascii="Traditional Arabic" w:eastAsia="Times New Roman" w:hAnsi="Traditional Arabic" w:cs="Traditional Arabic"/>
          <w:b/>
          <w:bCs/>
          <w:color w:val="000000"/>
          <w:sz w:val="32"/>
          <w:szCs w:val="32"/>
          <w:rtl/>
          <w:lang w:val="en-US" w:eastAsia="en-US"/>
        </w:rPr>
        <w:t>القول الثالث</w:t>
      </w:r>
      <w:r w:rsidRPr="00C460C7">
        <w:rPr>
          <w:rFonts w:ascii="Traditional Arabic" w:eastAsia="Times New Roman" w:hAnsi="Traditional Arabic" w:cs="Traditional Arabic"/>
          <w:b/>
          <w:bCs/>
          <w:color w:val="000000"/>
          <w:sz w:val="32"/>
          <w:szCs w:val="32"/>
          <w:rtl/>
          <w:lang w:val="en-US" w:eastAsia="en-US"/>
        </w:rPr>
        <w:t>: لا يحل له ال</w:t>
      </w:r>
      <w:r w:rsidR="00843B56" w:rsidRPr="00C460C7">
        <w:rPr>
          <w:rFonts w:ascii="Traditional Arabic" w:eastAsia="Times New Roman" w:hAnsi="Traditional Arabic" w:cs="Traditional Arabic"/>
          <w:b/>
          <w:bCs/>
          <w:color w:val="000000"/>
          <w:sz w:val="32"/>
          <w:szCs w:val="32"/>
          <w:rtl/>
          <w:lang w:val="en-US" w:eastAsia="en-US"/>
        </w:rPr>
        <w:t>عضل والعوض إلا عند وقوع الزنى:</w:t>
      </w:r>
      <w:r w:rsidR="00843B56">
        <w:rPr>
          <w:rFonts w:ascii="Traditional Arabic" w:eastAsia="Times New Roman" w:hAnsi="Traditional Arabic" w:cs="Traditional Arabic"/>
          <w:color w:val="000000"/>
          <w:sz w:val="32"/>
          <w:szCs w:val="32"/>
          <w:rtl/>
          <w:lang w:val="en-US" w:eastAsia="en-US"/>
        </w:rPr>
        <w:t xml:space="preserve"> </w:t>
      </w:r>
      <w:r w:rsidRPr="006D502B">
        <w:rPr>
          <w:rFonts w:ascii="Traditional Arabic" w:eastAsia="Times New Roman" w:hAnsi="Traditional Arabic" w:cs="Traditional Arabic"/>
          <w:sz w:val="32"/>
          <w:szCs w:val="32"/>
          <w:rtl/>
          <w:lang w:val="en-US" w:eastAsia="ar-SA"/>
        </w:rPr>
        <w:t>قال ابن عبد الب</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w:t>
      </w:r>
      <w:r w:rsidR="00843B56">
        <w:rPr>
          <w:rFonts w:ascii="Traditional Arabic" w:eastAsia="Times New Roman" w:hAnsi="Traditional Arabic" w:cs="Traditional Arabic" w:hint="cs"/>
          <w:sz w:val="32"/>
          <w:szCs w:val="32"/>
          <w:rtl/>
          <w:lang w:val="en-US" w:eastAsia="ar-SA"/>
        </w:rPr>
        <w:t>ّ</w:t>
      </w:r>
      <w:r w:rsidR="00843B56">
        <w:rPr>
          <w:rFonts w:ascii="Traditional Arabic" w:eastAsia="Times New Roman" w:hAnsi="Traditional Arabic" w:cs="Traditional Arabic"/>
          <w:sz w:val="32"/>
          <w:szCs w:val="32"/>
          <w:rtl/>
          <w:lang w:val="en-US" w:eastAsia="ar-SA"/>
        </w:rPr>
        <w:t xml:space="preserve">: </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قال أبو قل</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ابة ومحم</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د بن سيرين: لا يحل</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للر</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جل الخلع حت</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ى يجد على بطنها رجلاً</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2"/>
      </w:r>
      <w:r w:rsidRPr="006D502B">
        <w:rPr>
          <w:rFonts w:ascii="Traditional Arabic" w:eastAsia="Times New Roman" w:hAnsi="Traditional Arabic" w:cs="Traditional Arabic"/>
          <w:sz w:val="32"/>
          <w:szCs w:val="32"/>
          <w:vertAlign w:val="superscript"/>
          <w:rtl/>
          <w:lang w:val="en-US" w:eastAsia="ar-SA"/>
        </w:rPr>
        <w:t>)</w:t>
      </w:r>
      <w:r w:rsidR="00843B56">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وا</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أصحاب هذا القول بنص</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الآية. وقد رد</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على هذا القول ابن</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عبد الب</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w:t>
      </w:r>
      <w:r w:rsidR="00843B56">
        <w:rPr>
          <w:rFonts w:ascii="Traditional Arabic" w:eastAsia="Times New Roman" w:hAnsi="Traditional Arabic" w:cs="Traditional Arabic" w:hint="cs"/>
          <w:sz w:val="32"/>
          <w:szCs w:val="32"/>
          <w:rtl/>
          <w:lang w:val="en-US" w:eastAsia="ar-SA"/>
        </w:rPr>
        <w:t>ّ</w:t>
      </w:r>
      <w:r w:rsidR="00843B56">
        <w:rPr>
          <w:rFonts w:ascii="Traditional Arabic" w:eastAsia="Times New Roman" w:hAnsi="Traditional Arabic" w:cs="Traditional Arabic"/>
          <w:sz w:val="32"/>
          <w:szCs w:val="32"/>
          <w:rtl/>
          <w:lang w:val="en-US" w:eastAsia="ar-SA"/>
        </w:rPr>
        <w:t xml:space="preserve"> بقوله: </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وهذا عندي ليس بشيء؛ لأن</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الفاحشة قد تكون في الن</w:t>
      </w:r>
      <w:r w:rsidR="00843B56">
        <w:rPr>
          <w:rFonts w:ascii="Traditional Arabic" w:eastAsia="Times New Roman" w:hAnsi="Traditional Arabic" w:cs="Traditional Arabic" w:hint="cs"/>
          <w:sz w:val="32"/>
          <w:szCs w:val="32"/>
          <w:rtl/>
          <w:lang w:val="en-US" w:eastAsia="ar-SA"/>
        </w:rPr>
        <w:t>ّ</w:t>
      </w:r>
      <w:r w:rsidR="00843B56">
        <w:rPr>
          <w:rFonts w:ascii="Traditional Arabic" w:eastAsia="Times New Roman" w:hAnsi="Traditional Arabic" w:cs="Traditional Arabic"/>
          <w:sz w:val="32"/>
          <w:szCs w:val="32"/>
          <w:rtl/>
          <w:lang w:val="en-US" w:eastAsia="ar-SA"/>
        </w:rPr>
        <w:t>داء والجفاء</w:t>
      </w:r>
      <w:r w:rsidR="00843B56">
        <w:rPr>
          <w:rFonts w:ascii="Traditional Arabic" w:eastAsia="Times New Roman" w:hAnsi="Traditional Arabic" w:cs="Traditional Arabic" w:hint="cs"/>
          <w:sz w:val="32"/>
          <w:szCs w:val="32"/>
          <w:rtl/>
          <w:lang w:val="en-US" w:eastAsia="ar-SA"/>
        </w:rPr>
        <w:t>،</w:t>
      </w:r>
      <w:r w:rsidR="00843B56">
        <w:rPr>
          <w:rFonts w:ascii="Traditional Arabic" w:eastAsia="Times New Roman" w:hAnsi="Traditional Arabic" w:cs="Traditional Arabic"/>
          <w:sz w:val="32"/>
          <w:szCs w:val="32"/>
          <w:rtl/>
          <w:lang w:val="en-US" w:eastAsia="ar-SA"/>
        </w:rPr>
        <w:t xml:space="preserve"> ومنه قيل للبذيء فاحش ومتفاحش</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وعلى أن</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لو ا</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ط</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ع</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منها على الفا</w:t>
      </w:r>
      <w:r w:rsidR="00843B56">
        <w:rPr>
          <w:rFonts w:ascii="Traditional Arabic" w:eastAsia="Times New Roman" w:hAnsi="Traditional Arabic" w:cs="Traditional Arabic"/>
          <w:sz w:val="32"/>
          <w:szCs w:val="32"/>
          <w:rtl/>
          <w:lang w:val="en-US" w:eastAsia="ar-SA"/>
        </w:rPr>
        <w:t>حشة كان له لعانها وإن شاء طل</w:t>
      </w:r>
      <w:r w:rsidR="00843B56">
        <w:rPr>
          <w:rFonts w:ascii="Traditional Arabic" w:eastAsia="Times New Roman" w:hAnsi="Traditional Arabic" w:cs="Traditional Arabic" w:hint="cs"/>
          <w:sz w:val="32"/>
          <w:szCs w:val="32"/>
          <w:rtl/>
          <w:lang w:val="en-US" w:eastAsia="ar-SA"/>
        </w:rPr>
        <w:t>َّ</w:t>
      </w:r>
      <w:r w:rsidR="00843B56">
        <w:rPr>
          <w:rFonts w:ascii="Traditional Arabic" w:eastAsia="Times New Roman" w:hAnsi="Traditional Arabic" w:cs="Traditional Arabic"/>
          <w:sz w:val="32"/>
          <w:szCs w:val="32"/>
          <w:rtl/>
          <w:lang w:val="en-US" w:eastAsia="ar-SA"/>
        </w:rPr>
        <w:t>قها</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وأم</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أن يضار</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بها حت</w:t>
      </w:r>
      <w:r w:rsidR="00843B56">
        <w:rPr>
          <w:rFonts w:ascii="Traditional Arabic" w:eastAsia="Times New Roman" w:hAnsi="Traditional Arabic" w:cs="Traditional Arabic" w:hint="cs"/>
          <w:sz w:val="32"/>
          <w:szCs w:val="32"/>
          <w:rtl/>
          <w:lang w:val="en-US" w:eastAsia="ar-SA"/>
        </w:rPr>
        <w:t>ّ</w:t>
      </w:r>
      <w:r w:rsidR="00843B56">
        <w:rPr>
          <w:rFonts w:ascii="Traditional Arabic" w:eastAsia="Times New Roman" w:hAnsi="Traditional Arabic" w:cs="Traditional Arabic"/>
          <w:sz w:val="32"/>
          <w:szCs w:val="32"/>
          <w:rtl/>
          <w:lang w:val="en-US" w:eastAsia="ar-SA"/>
        </w:rPr>
        <w:t>ى تفتدي منه بمالها فليس ذلك له</w:t>
      </w:r>
      <w:r w:rsidR="00843B56">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3"/>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Default="00AB75FB" w:rsidP="002D4AA1">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b/>
          <w:bCs/>
          <w:sz w:val="32"/>
          <w:szCs w:val="32"/>
          <w:lang w:val="en-US" w:eastAsia="ar-SA"/>
        </w:rPr>
        <w:t xml:space="preserve">      </w:t>
      </w:r>
      <w:r w:rsidR="001E46FC" w:rsidRPr="006D502B">
        <w:rPr>
          <w:rFonts w:ascii="Traditional Arabic" w:eastAsia="Times New Roman" w:hAnsi="Traditional Arabic" w:cs="Traditional Arabic"/>
          <w:b/>
          <w:bCs/>
          <w:sz w:val="32"/>
          <w:szCs w:val="32"/>
          <w:rtl/>
          <w:lang w:val="en-US" w:eastAsia="ar-SA"/>
        </w:rPr>
        <w:t>والقول الر</w:t>
      </w:r>
      <w:r w:rsidR="002D4AA1">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b/>
          <w:bCs/>
          <w:sz w:val="32"/>
          <w:szCs w:val="32"/>
          <w:rtl/>
          <w:lang w:val="en-US" w:eastAsia="ar-SA"/>
        </w:rPr>
        <w:t xml:space="preserve">اجح </w:t>
      </w:r>
      <w:r w:rsidR="001E46FC" w:rsidRPr="006D502B">
        <w:rPr>
          <w:rFonts w:ascii="Traditional Arabic" w:eastAsia="Times New Roman" w:hAnsi="Traditional Arabic" w:cs="Traditional Arabic"/>
          <w:sz w:val="32"/>
          <w:szCs w:val="32"/>
          <w:rtl/>
          <w:lang w:val="en-US" w:eastAsia="ar-SA"/>
        </w:rPr>
        <w:t>هو القول الأو</w:t>
      </w:r>
      <w:r w:rsidR="00843B56">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ل لقوله تعالى: </w:t>
      </w:r>
      <w:r w:rsidR="00A22604"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380607C" wp14:editId="0F02321E">
            <wp:extent cx="200025" cy="323850"/>
            <wp:effectExtent l="0" t="0" r="9525" b="0"/>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2495DCC" wp14:editId="33A03E17">
            <wp:extent cx="114300" cy="323850"/>
            <wp:effectExtent l="0" t="0" r="0" b="0"/>
            <wp:docPr id="141" name="Imag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57AD02C" wp14:editId="7390FD53">
            <wp:extent cx="257175" cy="323850"/>
            <wp:effectExtent l="0" t="0" r="9525" b="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C535516" wp14:editId="43F3F140">
            <wp:extent cx="485775" cy="323850"/>
            <wp:effectExtent l="0" t="0" r="9525" b="0"/>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07B104D" wp14:editId="0C2D0A9B">
            <wp:extent cx="333375" cy="323850"/>
            <wp:effectExtent l="0" t="0" r="9525" b="0"/>
            <wp:docPr id="138" name="Imag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ولأن</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المرأة لم ت</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ق</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م حدود الله فتدخل في قوله تعالى: </w:t>
      </w:r>
      <w:r w:rsidR="00A22604"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6FC8B5E" wp14:editId="117B56D4">
            <wp:extent cx="152400" cy="323850"/>
            <wp:effectExtent l="0" t="0" r="0" b="0"/>
            <wp:docPr id="137"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3BEAB54" wp14:editId="04BF84B8">
            <wp:extent cx="257175" cy="323850"/>
            <wp:effectExtent l="0" t="0" r="9525" b="0"/>
            <wp:docPr id="136" name="Imag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2533A18" wp14:editId="0DE88DDA">
            <wp:extent cx="152400" cy="323850"/>
            <wp:effectExtent l="0" t="0" r="0" b="0"/>
            <wp:docPr id="135" name="Imag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D96A396" wp14:editId="070E7E99">
            <wp:extent cx="190500" cy="323850"/>
            <wp:effectExtent l="0" t="0" r="0" b="0"/>
            <wp:docPr id="134" name="Imag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21B6389" wp14:editId="7FC66232">
            <wp:extent cx="276225" cy="323850"/>
            <wp:effectExtent l="0" t="0" r="9525" b="0"/>
            <wp:docPr id="133"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8B219C9" wp14:editId="63943D83">
            <wp:extent cx="171450" cy="323850"/>
            <wp:effectExtent l="0" t="0" r="0" b="0"/>
            <wp:docPr id="132"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908B06B" wp14:editId="6D64CCF0">
            <wp:extent cx="152400" cy="323850"/>
            <wp:effectExtent l="0" t="0" r="0" b="0"/>
            <wp:docPr id="131" name="Imag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F170BBF" wp14:editId="422A8244">
            <wp:extent cx="266700" cy="323850"/>
            <wp:effectExtent l="0" t="0" r="0" b="0"/>
            <wp:docPr id="130" name="Imag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3D44969" wp14:editId="321131C3">
            <wp:extent cx="304800" cy="323850"/>
            <wp:effectExtent l="0" t="0" r="0" b="0"/>
            <wp:docPr id="129" name="Imag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8AEDFFA" wp14:editId="47D3675E">
            <wp:extent cx="142875" cy="323850"/>
            <wp:effectExtent l="0" t="0" r="9525" b="0"/>
            <wp:docPr id="128" name="Imag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4314A0F" wp14:editId="41F2CACF">
            <wp:extent cx="323850" cy="323850"/>
            <wp:effectExtent l="0" t="0" r="0" b="0"/>
            <wp:docPr id="127" name="Imag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A5B4B3B" wp14:editId="3B61DCB8">
            <wp:extent cx="152400" cy="323850"/>
            <wp:effectExtent l="0" t="0" r="0" b="0"/>
            <wp:docPr id="126"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2D4AA1">
        <w:rPr>
          <w:rFonts w:ascii="Traditional Arabic" w:eastAsia="Times New Roman" w:hAnsi="Traditional Arabic" w:cs="Traditional Arabic"/>
          <w:sz w:val="32"/>
          <w:szCs w:val="32"/>
          <w:rtl/>
          <w:lang w:val="en-US" w:eastAsia="ar-SA"/>
        </w:rPr>
        <w:t>"</w:t>
      </w:r>
      <w:r w:rsidR="002D4AA1">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فإذا قيل بنسخ الآية الأولى فإن</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الآية الأخرى نص</w:t>
      </w:r>
      <w:r w:rsidR="002D4AA1">
        <w:rPr>
          <w:rFonts w:ascii="Traditional Arabic" w:eastAsia="Times New Roman" w:hAnsi="Traditional Arabic" w:cs="Traditional Arabic" w:hint="cs"/>
          <w:sz w:val="32"/>
          <w:szCs w:val="32"/>
          <w:rtl/>
          <w:lang w:val="en-US" w:eastAsia="ar-SA"/>
        </w:rPr>
        <w:t>ّت</w:t>
      </w:r>
      <w:r w:rsidR="002D4AA1">
        <w:rPr>
          <w:rFonts w:ascii="Traditional Arabic" w:eastAsia="Times New Roman" w:hAnsi="Traditional Arabic" w:cs="Traditional Arabic"/>
          <w:sz w:val="32"/>
          <w:szCs w:val="32"/>
          <w:rtl/>
          <w:lang w:val="en-US" w:eastAsia="ar-SA"/>
        </w:rPr>
        <w:t xml:space="preserve"> في المسألة.</w:t>
      </w:r>
      <w:r w:rsidR="002D4AA1">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وقد أجاب ابن جرير الط</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بري على من قال نسخ الآية بقوله: (</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فبين فساد قول من قال: قوله تعالى: </w:t>
      </w:r>
      <w:r w:rsidR="00A22604"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45D40DB" wp14:editId="788DEC5E">
            <wp:extent cx="200025" cy="323850"/>
            <wp:effectExtent l="0" t="0" r="9525" b="0"/>
            <wp:docPr id="125" name="Imag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7B1D80B" wp14:editId="7CBA0E9C">
            <wp:extent cx="114300" cy="323850"/>
            <wp:effectExtent l="0" t="0" r="0" b="0"/>
            <wp:docPr id="124" name="Imag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8CF772D" wp14:editId="1A1BC09B">
            <wp:extent cx="257175" cy="323850"/>
            <wp:effectExtent l="0" t="0" r="9525" b="0"/>
            <wp:docPr id="123" name="Imag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5B8CA2F" wp14:editId="0D3138AE">
            <wp:extent cx="485775" cy="323850"/>
            <wp:effectExtent l="0" t="0" r="9525" b="0"/>
            <wp:docPr id="12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4857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4582941" wp14:editId="35336560">
            <wp:extent cx="333375" cy="323850"/>
            <wp:effectExtent l="0" t="0" r="9525" b="0"/>
            <wp:docPr id="121" name="Imag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333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منسوخ بالحدود؛ لأن الحد</w:t>
      </w:r>
      <w:r w:rsidR="002D4AA1">
        <w:rPr>
          <w:rFonts w:ascii="Traditional Arabic" w:eastAsia="Times New Roman" w:hAnsi="Traditional Arabic" w:cs="Traditional Arabic" w:hint="cs"/>
          <w:sz w:val="32"/>
          <w:szCs w:val="32"/>
          <w:rtl/>
          <w:lang w:val="en-US" w:eastAsia="ar-SA"/>
        </w:rPr>
        <w:t>ّ</w:t>
      </w:r>
      <w:r w:rsidR="002D4AA1">
        <w:rPr>
          <w:rFonts w:ascii="Traditional Arabic" w:eastAsia="Times New Roman" w:hAnsi="Traditional Arabic" w:cs="Traditional Arabic"/>
          <w:sz w:val="32"/>
          <w:szCs w:val="32"/>
          <w:rtl/>
          <w:lang w:val="en-US" w:eastAsia="ar-SA"/>
        </w:rPr>
        <w:t xml:space="preserve"> حق الله –</w:t>
      </w:r>
      <w:r w:rsidR="002D4AA1">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جل</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r w:rsidR="002D4AA1">
        <w:rPr>
          <w:rFonts w:ascii="Traditional Arabic" w:eastAsia="Times New Roman" w:hAnsi="Traditional Arabic" w:cs="Traditional Arabic" w:hint="cs"/>
          <w:sz w:val="32"/>
          <w:szCs w:val="32"/>
          <w:rtl/>
          <w:lang w:val="en-US" w:eastAsia="ar-SA"/>
        </w:rPr>
        <w:t xml:space="preserve">جلاله </w:t>
      </w:r>
      <w:r w:rsidR="002D4AA1">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على من أتى الفاحشة التي هي زنى، وأم</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 العضل لتفتدي المرأة من الز</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وج بما آتاها أو بعضه فحق</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لزوجها، كما عضله إي</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اها وتضييقه عليها إذ</w:t>
      </w:r>
      <w:r w:rsidR="002D4AA1">
        <w:rPr>
          <w:rFonts w:ascii="Traditional Arabic" w:eastAsia="Times New Roman" w:hAnsi="Traditional Arabic" w:cs="Traditional Arabic"/>
          <w:sz w:val="32"/>
          <w:szCs w:val="32"/>
          <w:rtl/>
          <w:lang w:val="en-US" w:eastAsia="ar-SA"/>
        </w:rPr>
        <w:t>ا هي نشرت عليه لتفتدي منه حق</w:t>
      </w:r>
      <w:r w:rsidR="002D4AA1">
        <w:rPr>
          <w:rFonts w:ascii="Traditional Arabic" w:eastAsia="Times New Roman" w:hAnsi="Traditional Arabic" w:cs="Traditional Arabic" w:hint="cs"/>
          <w:sz w:val="32"/>
          <w:szCs w:val="32"/>
          <w:rtl/>
          <w:lang w:val="en-US" w:eastAsia="ar-SA"/>
        </w:rPr>
        <w:t>ّ</w:t>
      </w:r>
      <w:r w:rsidR="002D4AA1">
        <w:rPr>
          <w:rFonts w:ascii="Traditional Arabic" w:eastAsia="Times New Roman" w:hAnsi="Traditional Arabic" w:cs="Traditional Arabic"/>
          <w:sz w:val="32"/>
          <w:szCs w:val="32"/>
          <w:rtl/>
          <w:lang w:val="en-US" w:eastAsia="ar-SA"/>
        </w:rPr>
        <w:t xml:space="preserve"> له</w:t>
      </w:r>
      <w:r w:rsidR="002D4AA1">
        <w:rPr>
          <w:rFonts w:ascii="Traditional Arabic" w:eastAsia="Times New Roman" w:hAnsi="Traditional Arabic" w:cs="Traditional Arabic" w:hint="cs"/>
          <w:sz w:val="32"/>
          <w:szCs w:val="32"/>
          <w:rtl/>
          <w:lang w:val="en-US" w:eastAsia="ar-SA"/>
        </w:rPr>
        <w:t>،</w:t>
      </w:r>
      <w:r w:rsidR="002D4AA1">
        <w:rPr>
          <w:rFonts w:ascii="Traditional Arabic" w:eastAsia="Times New Roman" w:hAnsi="Traditional Arabic" w:cs="Traditional Arabic"/>
          <w:sz w:val="32"/>
          <w:szCs w:val="32"/>
          <w:rtl/>
          <w:lang w:val="en-US" w:eastAsia="ar-SA"/>
        </w:rPr>
        <w:t xml:space="preserve"> وليس حكم أحدهما يبطل حكم الآخر</w:t>
      </w:r>
      <w:r w:rsidR="002D4AA1">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04"/>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w:t>
      </w:r>
    </w:p>
    <w:p w:rsidR="002D4AA1" w:rsidRDefault="002D4AA1" w:rsidP="002D4AA1">
      <w:pPr>
        <w:widowControl w:val="0"/>
        <w:bidi/>
        <w:spacing w:after="80" w:line="276" w:lineRule="auto"/>
        <w:rPr>
          <w:rFonts w:ascii="Traditional Arabic" w:eastAsia="Times New Roman" w:hAnsi="Traditional Arabic" w:cs="Traditional Arabic"/>
          <w:sz w:val="32"/>
          <w:szCs w:val="32"/>
          <w:lang w:val="en-US" w:eastAsia="ar-SA"/>
        </w:rPr>
      </w:pPr>
    </w:p>
    <w:p w:rsidR="001E46FC" w:rsidRPr="003E14EE" w:rsidRDefault="00CD4DA9" w:rsidP="00C739D8">
      <w:pPr>
        <w:widowControl w:val="0"/>
        <w:bidi/>
        <w:spacing w:after="80" w:line="276" w:lineRule="auto"/>
        <w:rPr>
          <w:rFonts w:ascii="Traditional Arabic" w:eastAsia="Times New Roman" w:hAnsi="Traditional Arabic" w:cs="Traditional Arabic"/>
          <w:b/>
          <w:bCs/>
          <w:sz w:val="32"/>
          <w:szCs w:val="32"/>
          <w:rtl/>
          <w:lang w:val="en-US" w:eastAsia="ar-SA"/>
        </w:rPr>
      </w:pPr>
      <w:r>
        <w:rPr>
          <w:rFonts w:ascii="Traditional Arabic" w:eastAsia="Times New Roman" w:hAnsi="Traditional Arabic" w:cs="Traditional Arabic" w:hint="cs"/>
          <w:b/>
          <w:bCs/>
          <w:sz w:val="32"/>
          <w:szCs w:val="32"/>
          <w:rtl/>
          <w:lang w:val="en-US" w:eastAsia="ar-SA"/>
        </w:rPr>
        <w:t>المطلب الثّالِث</w:t>
      </w:r>
      <w:r w:rsidR="003E14EE" w:rsidRPr="003E14EE">
        <w:rPr>
          <w:rFonts w:ascii="Traditional Arabic" w:eastAsia="Times New Roman" w:hAnsi="Traditional Arabic" w:cs="Traditional Arabic" w:hint="cs"/>
          <w:b/>
          <w:bCs/>
          <w:sz w:val="32"/>
          <w:szCs w:val="32"/>
          <w:rtl/>
          <w:lang w:val="en-US" w:eastAsia="ar-SA"/>
        </w:rPr>
        <w:t xml:space="preserve">: </w:t>
      </w:r>
      <w:r w:rsidR="003E14EE" w:rsidRPr="003E14EE">
        <w:rPr>
          <w:rFonts w:ascii="Traditional Arabic" w:eastAsia="Times New Roman" w:hAnsi="Traditional Arabic" w:cs="Traditional Arabic"/>
          <w:b/>
          <w:bCs/>
          <w:sz w:val="32"/>
          <w:szCs w:val="32"/>
          <w:rtl/>
          <w:lang w:val="en-US" w:eastAsia="ar-SA"/>
        </w:rPr>
        <w:t>حكم أخذ العوض في الخلع حالة الوفاق بين الزوجين</w:t>
      </w:r>
      <w:r w:rsidR="003E14EE" w:rsidRPr="003E14EE">
        <w:rPr>
          <w:rFonts w:ascii="Traditional Arabic" w:eastAsia="Times New Roman" w:hAnsi="Traditional Arabic" w:cs="Traditional Arabic" w:hint="cs"/>
          <w:b/>
          <w:bCs/>
          <w:sz w:val="32"/>
          <w:szCs w:val="32"/>
          <w:rtl/>
          <w:lang w:val="en-US" w:eastAsia="ar-SA"/>
        </w:rPr>
        <w:t>:</w:t>
      </w:r>
      <w:r w:rsidR="00B21513" w:rsidRPr="003E14EE">
        <w:rPr>
          <w:rStyle w:val="Appelnotedebasdep"/>
          <w:rFonts w:ascii="Traditional Arabic" w:eastAsia="Times New Roman" w:hAnsi="Traditional Arabic" w:cs="Traditional Arabic"/>
          <w:b/>
          <w:bCs/>
          <w:color w:val="000000"/>
          <w:sz w:val="32"/>
          <w:szCs w:val="32"/>
          <w:rtl/>
          <w:lang w:val="en-US" w:eastAsia="en-US"/>
        </w:rPr>
        <w:footnoteReference w:id="105"/>
      </w:r>
    </w:p>
    <w:p w:rsidR="001E46FC" w:rsidRPr="006D502B" w:rsidRDefault="00AB75FB" w:rsidP="009C49EF">
      <w:pPr>
        <w:widowControl w:val="0"/>
        <w:bidi/>
        <w:spacing w:before="240"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sz w:val="32"/>
          <w:szCs w:val="32"/>
          <w:lang w:val="en-US" w:eastAsia="ar-SA"/>
        </w:rPr>
        <w:t xml:space="preserve">     </w:t>
      </w:r>
      <w:r w:rsidR="001E46FC" w:rsidRPr="006D502B">
        <w:rPr>
          <w:rFonts w:ascii="Traditional Arabic" w:eastAsia="Times New Roman" w:hAnsi="Traditional Arabic" w:cs="Traditional Arabic"/>
          <w:sz w:val="32"/>
          <w:szCs w:val="32"/>
          <w:rtl/>
          <w:lang w:val="en-US" w:eastAsia="ar-SA"/>
        </w:rPr>
        <w:t>إذا كان الزوجان في حال وفاق وعدم شقاق</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فهل ي</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حل</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للز</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وجة أن تطلب الخلع ويأ</w:t>
      </w:r>
      <w:r w:rsidR="009C49EF">
        <w:rPr>
          <w:rFonts w:ascii="Traditional Arabic" w:eastAsia="Times New Roman" w:hAnsi="Traditional Arabic" w:cs="Traditional Arabic"/>
          <w:sz w:val="32"/>
          <w:szCs w:val="32"/>
          <w:rtl/>
          <w:lang w:val="en-US" w:eastAsia="ar-SA"/>
        </w:rPr>
        <w:t>خذ الز</w:t>
      </w:r>
      <w:r w:rsidR="009C49EF">
        <w:rPr>
          <w:rFonts w:ascii="Traditional Arabic" w:eastAsia="Times New Roman" w:hAnsi="Traditional Arabic" w:cs="Traditional Arabic" w:hint="cs"/>
          <w:sz w:val="32"/>
          <w:szCs w:val="32"/>
          <w:rtl/>
          <w:lang w:val="en-US" w:eastAsia="ar-SA"/>
        </w:rPr>
        <w:t>ّ</w:t>
      </w:r>
      <w:r w:rsidR="009C49EF">
        <w:rPr>
          <w:rFonts w:ascii="Traditional Arabic" w:eastAsia="Times New Roman" w:hAnsi="Traditional Arabic" w:cs="Traditional Arabic"/>
          <w:sz w:val="32"/>
          <w:szCs w:val="32"/>
          <w:rtl/>
          <w:lang w:val="en-US" w:eastAsia="ar-SA"/>
        </w:rPr>
        <w:t>وج الع</w:t>
      </w:r>
      <w:r w:rsidR="009C49EF">
        <w:rPr>
          <w:rFonts w:ascii="Traditional Arabic" w:eastAsia="Times New Roman" w:hAnsi="Traditional Arabic" w:cs="Traditional Arabic" w:hint="cs"/>
          <w:sz w:val="32"/>
          <w:szCs w:val="32"/>
          <w:rtl/>
          <w:lang w:val="en-US" w:eastAsia="ar-SA"/>
        </w:rPr>
        <w:t>ِ</w:t>
      </w:r>
      <w:r w:rsidR="009C49EF">
        <w:rPr>
          <w:rFonts w:ascii="Traditional Arabic" w:eastAsia="Times New Roman" w:hAnsi="Traditional Arabic" w:cs="Traditional Arabic"/>
          <w:sz w:val="32"/>
          <w:szCs w:val="32"/>
          <w:rtl/>
          <w:lang w:val="en-US" w:eastAsia="ar-SA"/>
        </w:rPr>
        <w:t>وض والحالة كذلك؟</w:t>
      </w:r>
      <w:r w:rsidR="009C49EF">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ا</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ختلف</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العلماء في حكم هذه المسألة على ما يلي: </w:t>
      </w:r>
    </w:p>
    <w:p w:rsidR="001E46FC" w:rsidRPr="009C49EF" w:rsidRDefault="001E46FC" w:rsidP="009C49EF">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AB75FB">
        <w:rPr>
          <w:rFonts w:ascii="Traditional Arabic" w:eastAsia="Times New Roman" w:hAnsi="Traditional Arabic" w:cs="Traditional Arabic"/>
          <w:b/>
          <w:bCs/>
          <w:color w:val="000000"/>
          <w:sz w:val="32"/>
          <w:szCs w:val="32"/>
          <w:rtl/>
          <w:lang w:val="en-US" w:eastAsia="en-US"/>
        </w:rPr>
        <w:t>الق</w:t>
      </w:r>
      <w:r w:rsidRPr="00C460C7">
        <w:rPr>
          <w:rFonts w:ascii="Traditional Arabic" w:eastAsia="Times New Roman" w:hAnsi="Traditional Arabic" w:cs="Traditional Arabic"/>
          <w:b/>
          <w:bCs/>
          <w:color w:val="000000"/>
          <w:sz w:val="32"/>
          <w:szCs w:val="32"/>
          <w:rtl/>
          <w:lang w:val="en-US" w:eastAsia="en-US"/>
        </w:rPr>
        <w:t xml:space="preserve">ول الأول: </w:t>
      </w:r>
      <w:r w:rsidR="009C49EF" w:rsidRPr="00C460C7">
        <w:rPr>
          <w:rFonts w:ascii="Traditional Arabic" w:eastAsia="Times New Roman" w:hAnsi="Traditional Arabic" w:cs="Traditional Arabic"/>
          <w:b/>
          <w:bCs/>
          <w:color w:val="000000"/>
          <w:sz w:val="32"/>
          <w:szCs w:val="32"/>
          <w:rtl/>
          <w:lang w:val="en-US" w:eastAsia="en-US"/>
        </w:rPr>
        <w:t xml:space="preserve">يحرم الخلع ولا يقع ويرد العوض: </w:t>
      </w:r>
      <w:r w:rsidR="009C49EF">
        <w:rPr>
          <w:rFonts w:ascii="Traditional Arabic" w:eastAsia="Times New Roman" w:hAnsi="Traditional Arabic" w:cs="Traditional Arabic" w:hint="cs"/>
          <w:color w:val="000000"/>
          <w:sz w:val="32"/>
          <w:szCs w:val="32"/>
          <w:rtl/>
          <w:lang w:val="en-US" w:eastAsia="en-US"/>
        </w:rPr>
        <w:t>و</w:t>
      </w:r>
      <w:r w:rsidRPr="006D502B">
        <w:rPr>
          <w:rFonts w:ascii="Traditional Arabic" w:eastAsia="Times New Roman" w:hAnsi="Traditional Arabic" w:cs="Traditional Arabic"/>
          <w:sz w:val="32"/>
          <w:szCs w:val="32"/>
          <w:rtl/>
          <w:lang w:val="en-US" w:eastAsia="ar-SA"/>
        </w:rPr>
        <w:t>هذا القول رواية عن</w:t>
      </w:r>
      <w:r w:rsidR="00A22604" w:rsidRPr="006D502B">
        <w:rPr>
          <w:rFonts w:ascii="Traditional Arabic" w:eastAsia="Times New Roman" w:hAnsi="Traditional Arabic" w:cs="Traditional Arabic"/>
          <w:sz w:val="32"/>
          <w:szCs w:val="32"/>
          <w:rtl/>
          <w:lang w:val="en-US" w:eastAsia="ar-SA"/>
        </w:rPr>
        <w:t xml:space="preserve"> الإمام أحمد وهو قول ابن المنذر</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6"/>
      </w:r>
      <w:r w:rsidRPr="006D502B">
        <w:rPr>
          <w:rFonts w:ascii="Traditional Arabic" w:eastAsia="Times New Roman" w:hAnsi="Traditional Arabic" w:cs="Traditional Arabic"/>
          <w:sz w:val="32"/>
          <w:szCs w:val="32"/>
          <w:vertAlign w:val="superscript"/>
          <w:rtl/>
          <w:lang w:val="en-US" w:eastAsia="ar-SA"/>
        </w:rPr>
        <w:t>)</w:t>
      </w:r>
      <w:r w:rsidR="009C49EF">
        <w:rPr>
          <w:rFonts w:ascii="Traditional Arabic" w:eastAsia="Times New Roman" w:hAnsi="Traditional Arabic" w:cs="Traditional Arabic"/>
          <w:sz w:val="32"/>
          <w:szCs w:val="32"/>
          <w:rtl/>
          <w:lang w:val="en-US" w:eastAsia="ar-SA"/>
        </w:rPr>
        <w:t xml:space="preserve"> وداود</w:t>
      </w:r>
      <w:r w:rsidR="009C49EF">
        <w:rPr>
          <w:rFonts w:ascii="Traditional Arabic" w:eastAsia="Times New Roman" w:hAnsi="Traditional Arabic" w:cs="Traditional Arabic" w:hint="cs"/>
          <w:sz w:val="32"/>
          <w:szCs w:val="32"/>
          <w:rtl/>
          <w:lang w:val="en-US" w:eastAsia="ar-SA"/>
        </w:rPr>
        <w:t>،</w:t>
      </w:r>
      <w:r w:rsidR="009C49EF">
        <w:rPr>
          <w:rFonts w:ascii="Traditional Arabic" w:eastAsia="Times New Roman" w:hAnsi="Traditional Arabic" w:cs="Traditional Arabic" w:hint="cs"/>
          <w:color w:val="000000"/>
          <w:sz w:val="32"/>
          <w:szCs w:val="32"/>
          <w:rtl/>
          <w:lang w:val="en-US" w:eastAsia="en-US"/>
        </w:rPr>
        <w:t xml:space="preserve"> </w:t>
      </w:r>
      <w:r w:rsidRPr="006D502B">
        <w:rPr>
          <w:rFonts w:ascii="Traditional Arabic" w:eastAsia="Times New Roman" w:hAnsi="Traditional Arabic" w:cs="Traditional Arabic"/>
          <w:sz w:val="32"/>
          <w:szCs w:val="32"/>
          <w:rtl/>
          <w:lang w:val="en-US" w:eastAsia="ar-SA"/>
        </w:rPr>
        <w:t>قال أبو الفرج عبد الر</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حم</w:t>
      </w:r>
      <w:r w:rsidR="009C49EF">
        <w:rPr>
          <w:rFonts w:ascii="Traditional Arabic" w:eastAsia="Times New Roman" w:hAnsi="Traditional Arabic" w:cs="Traditional Arabic"/>
          <w:sz w:val="32"/>
          <w:szCs w:val="32"/>
          <w:rtl/>
          <w:lang w:val="en-US" w:eastAsia="ar-SA"/>
        </w:rPr>
        <w:t xml:space="preserve">ن بن قدامة: </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وعن أحمد ما يدل</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على تحريمه فإن</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قال: الخلع مثل حديث سهلة، تكره</w:t>
      </w:r>
      <w:r w:rsidR="009C49EF">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الر</w:t>
      </w:r>
      <w:r w:rsidR="009C49EF">
        <w:rPr>
          <w:rFonts w:ascii="Traditional Arabic" w:eastAsia="Times New Roman" w:hAnsi="Traditional Arabic" w:cs="Traditional Arabic" w:hint="cs"/>
          <w:sz w:val="32"/>
          <w:szCs w:val="32"/>
          <w:rtl/>
          <w:lang w:val="en-US" w:eastAsia="ar-SA"/>
        </w:rPr>
        <w:t>ّ</w:t>
      </w:r>
      <w:r w:rsidR="009C49EF">
        <w:rPr>
          <w:rFonts w:ascii="Traditional Arabic" w:eastAsia="Times New Roman" w:hAnsi="Traditional Arabic" w:cs="Traditional Arabic"/>
          <w:sz w:val="32"/>
          <w:szCs w:val="32"/>
          <w:rtl/>
          <w:lang w:val="en-US" w:eastAsia="ar-SA"/>
        </w:rPr>
        <w:t>جل فتعطيه المهر</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فهذا الخلع، وهذا يدل</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على أن</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لا يكون الخلع صحيحاً إل</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في هذا الحال، وهذا قول ابن المنذر وداود قال ابن المنذر: روي معنى ذلك عن ابن عب</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اس وكثير من أهل العلم</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7"/>
      </w:r>
      <w:r w:rsidRPr="006D502B">
        <w:rPr>
          <w:rFonts w:ascii="Traditional Arabic" w:eastAsia="Times New Roman" w:hAnsi="Traditional Arabic" w:cs="Traditional Arabic"/>
          <w:sz w:val="32"/>
          <w:szCs w:val="32"/>
          <w:vertAlign w:val="superscript"/>
          <w:rtl/>
          <w:lang w:val="en-US" w:eastAsia="ar-SA"/>
        </w:rPr>
        <w:t>)</w:t>
      </w:r>
      <w:r w:rsidR="009C49EF">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b/>
          <w:bCs/>
          <w:sz w:val="32"/>
          <w:szCs w:val="32"/>
          <w:rtl/>
          <w:lang w:val="en-US" w:eastAsia="ar-SA"/>
        </w:rPr>
        <w:t>وا</w:t>
      </w:r>
      <w:r w:rsidR="009C49EF">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ستدل</w:t>
      </w:r>
      <w:r w:rsidR="009C49EF">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 xml:space="preserve"> أصحاب هذا القول بما يلي: </w:t>
      </w:r>
    </w:p>
    <w:p w:rsidR="001E46FC" w:rsidRPr="006D502B" w:rsidRDefault="00226174" w:rsidP="009C49EF">
      <w:pPr>
        <w:pStyle w:val="Paragraphedeliste"/>
        <w:widowControl w:val="0"/>
        <w:bidi/>
        <w:spacing w:after="80" w:line="276" w:lineRule="auto"/>
        <w:ind w:left="0"/>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hint="cs"/>
          <w:sz w:val="32"/>
          <w:szCs w:val="32"/>
          <w:rtl/>
          <w:lang w:val="en-US" w:eastAsia="ar-SA"/>
        </w:rPr>
        <w:t>1-</w:t>
      </w:r>
      <w:r w:rsidR="001E46FC" w:rsidRPr="00226174">
        <w:rPr>
          <w:rFonts w:ascii="Traditional Arabic" w:eastAsia="Times New Roman" w:hAnsi="Traditional Arabic" w:cs="Traditional Arabic"/>
          <w:sz w:val="32"/>
          <w:szCs w:val="32"/>
          <w:rtl/>
          <w:lang w:val="en-US" w:eastAsia="ar-SA"/>
        </w:rPr>
        <w:t xml:space="preserve"> قولـه تعالى: </w:t>
      </w:r>
      <w:r w:rsidR="00A22604" w:rsidRPr="00226174">
        <w:rPr>
          <w:rFonts w:ascii="Traditional Arabic" w:eastAsia="Times New Roman" w:hAnsi="Traditional Arabic" w:cs="Traditional Arabic"/>
          <w:sz w:val="32"/>
          <w:szCs w:val="32"/>
          <w:rtl/>
          <w:lang w:val="en-US" w:eastAsia="ar-SA"/>
        </w:rPr>
        <w:t>"</w:t>
      </w:r>
      <w:r w:rsidR="001E46FC" w:rsidRPr="006D502B">
        <w:rPr>
          <w:noProof/>
          <w:position w:val="-20"/>
          <w:rtl/>
          <w:lang w:eastAsia="fr-FR"/>
        </w:rPr>
        <w:drawing>
          <wp:inline distT="0" distB="0" distL="0" distR="0" wp14:anchorId="0FC4E7A6" wp14:editId="0FF781A2">
            <wp:extent cx="171450" cy="323850"/>
            <wp:effectExtent l="0" t="0" r="0" b="0"/>
            <wp:docPr id="500" name="Imag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2534CB6A" wp14:editId="756C77BF">
            <wp:extent cx="219075" cy="323850"/>
            <wp:effectExtent l="0" t="0" r="9525" b="0"/>
            <wp:docPr id="499" name="Imag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D3ADD36" wp14:editId="36454027">
            <wp:extent cx="381000" cy="323850"/>
            <wp:effectExtent l="0" t="0" r="0" b="0"/>
            <wp:docPr id="498" name="Imag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19BAE25A" wp14:editId="318A436E">
            <wp:extent cx="104775" cy="323850"/>
            <wp:effectExtent l="0" t="0" r="9525" b="0"/>
            <wp:docPr id="497" name="Imag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7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2049974C" wp14:editId="423E0B43">
            <wp:extent cx="342900" cy="323850"/>
            <wp:effectExtent l="0" t="0" r="0" b="0"/>
            <wp:docPr id="496" name="Imag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29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6142DC35" wp14:editId="5D06D969">
            <wp:extent cx="209550" cy="323850"/>
            <wp:effectExtent l="0" t="0" r="0" b="0"/>
            <wp:docPr id="495" name="Imag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6ACF6A28" wp14:editId="322878A4">
            <wp:extent cx="523875" cy="323850"/>
            <wp:effectExtent l="0" t="0" r="9525" b="0"/>
            <wp:docPr id="494" name="Imag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387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5A90C03" wp14:editId="513EA029">
            <wp:extent cx="219075" cy="323850"/>
            <wp:effectExtent l="0" t="0" r="9525" b="0"/>
            <wp:docPr id="493" name="Imag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6A933343" wp14:editId="2C228089">
            <wp:extent cx="209550" cy="323850"/>
            <wp:effectExtent l="0" t="0" r="0" b="0"/>
            <wp:docPr id="492" name="Imag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42A9D086" wp14:editId="07B18CD5">
            <wp:extent cx="114300" cy="323850"/>
            <wp:effectExtent l="0" t="0" r="0" b="0"/>
            <wp:docPr id="491" name="Imag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41748D4A" wp14:editId="2F5D156B">
            <wp:extent cx="247650" cy="323850"/>
            <wp:effectExtent l="0" t="0" r="0" b="0"/>
            <wp:docPr id="490" name="Imag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210B72EE" wp14:editId="4F44CBC2">
            <wp:extent cx="152400" cy="323850"/>
            <wp:effectExtent l="0" t="0" r="0" b="0"/>
            <wp:docPr id="489" name="Imag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1D49AD44" wp14:editId="2E88D0BD">
            <wp:extent cx="247650" cy="323850"/>
            <wp:effectExtent l="0" t="0" r="0" b="0"/>
            <wp:docPr id="488" name="Imag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1BC9DA1" wp14:editId="4BF80174">
            <wp:extent cx="323850" cy="323850"/>
            <wp:effectExtent l="0" t="0" r="0" b="0"/>
            <wp:docPr id="487" name="Imag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045CA26D" wp14:editId="70CFD68F">
            <wp:extent cx="161925" cy="323850"/>
            <wp:effectExtent l="0" t="0" r="9525" b="0"/>
            <wp:docPr id="486" name="Imag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7067172B" wp14:editId="3DF0CA20">
            <wp:extent cx="152400" cy="323850"/>
            <wp:effectExtent l="0" t="0" r="0" b="0"/>
            <wp:docPr id="485" name="Imag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987110E" wp14:editId="2DA6215A">
            <wp:extent cx="257175" cy="323850"/>
            <wp:effectExtent l="0" t="0" r="9525" b="0"/>
            <wp:docPr id="484" name="Imag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95A3650" wp14:editId="74E272E0">
            <wp:extent cx="152400" cy="323850"/>
            <wp:effectExtent l="0" t="0" r="0" b="0"/>
            <wp:docPr id="483" name="Imag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2E5DF715" wp14:editId="65DCB645">
            <wp:extent cx="190500" cy="323850"/>
            <wp:effectExtent l="0" t="0" r="0" b="0"/>
            <wp:docPr id="482" name="Imag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F496682" wp14:editId="1DEE6338">
            <wp:extent cx="276225" cy="323850"/>
            <wp:effectExtent l="0" t="0" r="9525" b="0"/>
            <wp:docPr id="481" name="Imag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D611496" wp14:editId="705FB600">
            <wp:extent cx="171450" cy="323850"/>
            <wp:effectExtent l="0" t="0" r="0" b="0"/>
            <wp:docPr id="480" name="Imag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22D61357" wp14:editId="09B0B578">
            <wp:extent cx="152400" cy="323850"/>
            <wp:effectExtent l="0" t="0" r="0" b="0"/>
            <wp:docPr id="479" name="Imag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5B2E6D4C" wp14:editId="1F23D900">
            <wp:extent cx="266700" cy="323850"/>
            <wp:effectExtent l="0" t="0" r="0" b="0"/>
            <wp:docPr id="478" name="Imag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3D48870D" wp14:editId="2271E474">
            <wp:extent cx="304800" cy="323850"/>
            <wp:effectExtent l="0" t="0" r="0" b="0"/>
            <wp:docPr id="477" name="Imag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0655EABE" wp14:editId="291B4222">
            <wp:extent cx="142875" cy="323850"/>
            <wp:effectExtent l="0" t="0" r="9525" b="0"/>
            <wp:docPr id="476" name="Imag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15C4D44B" wp14:editId="3B10EEBA">
            <wp:extent cx="323850" cy="323850"/>
            <wp:effectExtent l="0" t="0" r="0" b="0"/>
            <wp:docPr id="475" name="Imag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 xml:space="preserve"> </w:t>
      </w:r>
      <w:r w:rsidR="001E46FC" w:rsidRPr="006D502B">
        <w:rPr>
          <w:noProof/>
          <w:position w:val="-20"/>
          <w:rtl/>
          <w:lang w:eastAsia="fr-FR"/>
        </w:rPr>
        <w:drawing>
          <wp:inline distT="0" distB="0" distL="0" distR="0" wp14:anchorId="13A3393A" wp14:editId="77D72FDF">
            <wp:extent cx="152400" cy="323850"/>
            <wp:effectExtent l="0" t="0" r="0" b="0"/>
            <wp:docPr id="474" name="Imag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226174">
        <w:rPr>
          <w:rFonts w:ascii="Traditional Arabic" w:eastAsia="Times New Roman" w:hAnsi="Traditional Arabic" w:cs="Traditional Arabic"/>
          <w:sz w:val="32"/>
          <w:szCs w:val="32"/>
          <w:rtl/>
          <w:lang w:val="en-US" w:eastAsia="ar-SA"/>
        </w:rPr>
        <w:t>"</w:t>
      </w:r>
      <w:r w:rsidR="009C49EF">
        <w:rPr>
          <w:rFonts w:ascii="Traditional Arabic" w:eastAsia="Times New Roman" w:hAnsi="Traditional Arabic" w:cs="Traditional Arabic" w:hint="cs"/>
          <w:sz w:val="32"/>
          <w:szCs w:val="32"/>
          <w:rtl/>
          <w:lang w:val="en-US" w:eastAsia="ar-SA"/>
        </w:rPr>
        <w:t>،</w:t>
      </w:r>
      <w:r w:rsidR="001E46FC" w:rsidRPr="00226174">
        <w:rPr>
          <w:rFonts w:ascii="Traditional Arabic" w:eastAsia="Times New Roman" w:hAnsi="Traditional Arabic" w:cs="Traditional Arabic"/>
          <w:sz w:val="32"/>
          <w:szCs w:val="32"/>
          <w:rtl/>
          <w:lang w:val="en-US" w:eastAsia="ar-SA"/>
        </w:rPr>
        <w:t xml:space="preserve"> فدل</w:t>
      </w:r>
      <w:r w:rsidR="009C49EF">
        <w:rPr>
          <w:rFonts w:ascii="Traditional Arabic" w:eastAsia="Times New Roman" w:hAnsi="Traditional Arabic" w:cs="Traditional Arabic" w:hint="cs"/>
          <w:sz w:val="32"/>
          <w:szCs w:val="32"/>
          <w:rtl/>
          <w:lang w:val="en-US" w:eastAsia="ar-SA"/>
        </w:rPr>
        <w:t>ّ</w:t>
      </w:r>
      <w:r w:rsidR="001E46FC" w:rsidRPr="00226174">
        <w:rPr>
          <w:rFonts w:ascii="Traditional Arabic" w:eastAsia="Times New Roman" w:hAnsi="Traditional Arabic" w:cs="Traditional Arabic"/>
          <w:sz w:val="32"/>
          <w:szCs w:val="32"/>
          <w:rtl/>
          <w:lang w:val="en-US" w:eastAsia="ar-SA"/>
        </w:rPr>
        <w:t xml:space="preserve"> بمفهومه على أن</w:t>
      </w:r>
      <w:r w:rsidR="009C49EF">
        <w:rPr>
          <w:rFonts w:ascii="Traditional Arabic" w:eastAsia="Times New Roman" w:hAnsi="Traditional Arabic" w:cs="Traditional Arabic" w:hint="cs"/>
          <w:sz w:val="32"/>
          <w:szCs w:val="32"/>
          <w:rtl/>
          <w:lang w:val="en-US" w:eastAsia="ar-SA"/>
        </w:rPr>
        <w:t>ّ</w:t>
      </w:r>
      <w:r w:rsidR="001E46FC" w:rsidRPr="00226174">
        <w:rPr>
          <w:rFonts w:ascii="Traditional Arabic" w:eastAsia="Times New Roman" w:hAnsi="Traditional Arabic" w:cs="Traditional Arabic"/>
          <w:sz w:val="32"/>
          <w:szCs w:val="32"/>
          <w:rtl/>
          <w:lang w:val="en-US" w:eastAsia="ar-SA"/>
        </w:rPr>
        <w:t xml:space="preserve"> الج</w:t>
      </w:r>
      <w:r w:rsidR="009C49EF">
        <w:rPr>
          <w:rFonts w:ascii="Traditional Arabic" w:eastAsia="Times New Roman" w:hAnsi="Traditional Arabic" w:cs="Traditional Arabic" w:hint="cs"/>
          <w:sz w:val="32"/>
          <w:szCs w:val="32"/>
          <w:rtl/>
          <w:lang w:val="en-US" w:eastAsia="ar-SA"/>
        </w:rPr>
        <w:t>ُ</w:t>
      </w:r>
      <w:r w:rsidR="001E46FC" w:rsidRPr="00226174">
        <w:rPr>
          <w:rFonts w:ascii="Traditional Arabic" w:eastAsia="Times New Roman" w:hAnsi="Traditional Arabic" w:cs="Traditional Arabic"/>
          <w:sz w:val="32"/>
          <w:szCs w:val="32"/>
          <w:rtl/>
          <w:lang w:val="en-US" w:eastAsia="ar-SA"/>
        </w:rPr>
        <w:t>ناح لاحق</w:t>
      </w:r>
      <w:r w:rsidR="009C49EF">
        <w:rPr>
          <w:rFonts w:ascii="Traditional Arabic" w:eastAsia="Times New Roman" w:hAnsi="Traditional Arabic" w:cs="Traditional Arabic"/>
          <w:sz w:val="32"/>
          <w:szCs w:val="32"/>
          <w:rtl/>
          <w:lang w:val="en-US" w:eastAsia="ar-SA"/>
        </w:rPr>
        <w:t xml:space="preserve"> بهما إذا افتدت به من غير خوف</w:t>
      </w:r>
      <w:r w:rsidR="009C49EF">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ثم غل</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ظ الله سبحانه وتعالى بالوعيد</w:t>
      </w:r>
      <w:r w:rsidR="009C49EF">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فقال تعالى: </w:t>
      </w:r>
      <w:r w:rsidR="00A22604"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5547AFF" wp14:editId="64FF3B36">
            <wp:extent cx="209550" cy="323850"/>
            <wp:effectExtent l="0" t="0" r="0" b="0"/>
            <wp:docPr id="473" name="Imag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E8F77C3" wp14:editId="50F231F4">
            <wp:extent cx="228600" cy="323850"/>
            <wp:effectExtent l="0" t="0" r="0" b="0"/>
            <wp:docPr id="472" name="Imag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6734DBB" wp14:editId="4079F4F2">
            <wp:extent cx="276225" cy="323850"/>
            <wp:effectExtent l="0" t="0" r="9525" b="0"/>
            <wp:docPr id="471" name="Imag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1B6C50D" wp14:editId="7BB25517">
            <wp:extent cx="161925" cy="323850"/>
            <wp:effectExtent l="0" t="0" r="9525" b="0"/>
            <wp:docPr id="470" name="Imag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3775D9A" wp14:editId="154E955F">
            <wp:extent cx="371475" cy="323850"/>
            <wp:effectExtent l="0" t="0" r="9525" b="0"/>
            <wp:docPr id="469" name="Imag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714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2C50860" wp14:editId="5BDEFA74">
            <wp:extent cx="142875" cy="323850"/>
            <wp:effectExtent l="0" t="0" r="9525" b="0"/>
            <wp:docPr id="468" name="Imag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43B1B19" wp14:editId="3A8B483A">
            <wp:extent cx="428625" cy="323850"/>
            <wp:effectExtent l="0" t="0" r="9525" b="0"/>
            <wp:docPr id="467" name="Imag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C5EB11D" wp14:editId="27BD696C">
            <wp:extent cx="228600" cy="323850"/>
            <wp:effectExtent l="0" t="0" r="0" b="0"/>
            <wp:docPr id="466" name="Imag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p>
    <w:p w:rsidR="001E46FC" w:rsidRPr="006D502B" w:rsidRDefault="001E46FC" w:rsidP="00EE0229">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2</w:t>
      </w:r>
      <w:r w:rsidR="00AB75FB">
        <w:rPr>
          <w:rFonts w:ascii="Traditional Arabic" w:eastAsia="Times New Roman" w:hAnsi="Traditional Arabic" w:cs="Traditional Arabic"/>
          <w:sz w:val="32"/>
          <w:szCs w:val="32"/>
          <w:lang w:val="en-US" w:eastAsia="ar-SA"/>
        </w:rPr>
        <w:t>-</w:t>
      </w:r>
      <w:r w:rsidRPr="006D502B">
        <w:rPr>
          <w:rFonts w:ascii="Traditional Arabic" w:eastAsia="Times New Roman" w:hAnsi="Traditional Arabic" w:cs="Traditional Arabic"/>
          <w:sz w:val="32"/>
          <w:szCs w:val="32"/>
          <w:rtl/>
          <w:lang w:val="en-US" w:eastAsia="ar-SA"/>
        </w:rPr>
        <w:t xml:space="preserve"> ما رواه ثوبان قال: </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قال رسول الله </w:t>
      </w:r>
      <w:r w:rsidR="00E22CF2" w:rsidRPr="006D502B">
        <w:rPr>
          <w:rFonts w:ascii="Traditional Arabic" w:eastAsia="Times New Roman" w:hAnsi="Traditional Arabic" w:cs="Traditional Arabic"/>
          <w:sz w:val="32"/>
          <w:szCs w:val="32"/>
          <w:rtl/>
          <w:lang w:val="en-US" w:eastAsia="ar-SA"/>
        </w:rPr>
        <w:t>– صلى الله عليه وسلَّم –:</w:t>
      </w:r>
      <w:r w:rsidRPr="006D502B">
        <w:rPr>
          <w:rFonts w:ascii="Traditional Arabic" w:eastAsia="Times New Roman" w:hAnsi="Traditional Arabic" w:cs="Traditional Arabic"/>
          <w:sz w:val="32"/>
          <w:szCs w:val="32"/>
          <w:rtl/>
          <w:lang w:val="en-US" w:eastAsia="ar-SA"/>
        </w:rPr>
        <w:t xml:space="preserve"> «أي</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امرأة</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سألت زوجها الط</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لاق من غير بأس</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فحرام عليها رائحة الجنة»</w:t>
      </w:r>
      <w:r w:rsidR="009C49EF">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8"/>
      </w:r>
      <w:r w:rsidRPr="006D502B">
        <w:rPr>
          <w:rFonts w:ascii="Traditional Arabic" w:eastAsia="Times New Roman" w:hAnsi="Traditional Arabic" w:cs="Traditional Arabic"/>
          <w:sz w:val="32"/>
          <w:szCs w:val="32"/>
          <w:vertAlign w:val="superscript"/>
          <w:rtl/>
          <w:lang w:val="en-US" w:eastAsia="ar-SA"/>
        </w:rPr>
        <w:t>)</w:t>
      </w:r>
      <w:r w:rsidR="00EE0229">
        <w:rPr>
          <w:rFonts w:ascii="Traditional Arabic" w:eastAsia="Times New Roman" w:hAnsi="Traditional Arabic" w:cs="Traditional Arabic" w:hint="cs"/>
          <w:sz w:val="32"/>
          <w:szCs w:val="32"/>
          <w:rtl/>
          <w:lang w:val="en-US" w:eastAsia="ar-SA"/>
        </w:rPr>
        <w:t xml:space="preserve">، </w:t>
      </w:r>
      <w:r w:rsidR="00EE0229">
        <w:rPr>
          <w:rFonts w:ascii="Traditional Arabic" w:eastAsia="Times New Roman" w:hAnsi="Traditional Arabic" w:cs="Traditional Arabic"/>
          <w:sz w:val="32"/>
          <w:szCs w:val="32"/>
          <w:rtl/>
          <w:lang w:val="en-US" w:eastAsia="ar-SA"/>
        </w:rPr>
        <w:t xml:space="preserve">قال المناوي: </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البأس الش</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د</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 أي: في غير حالة شد</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ة تدعوها وتلجئها إلى المفارقة</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كأن تخاف أل</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تقيم حدود الله فيما يجب عليها من حسن الص</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حبة وجميل الع</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شرة لكرهها له</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أو بأن يضار</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ها لتختلع منه </w:t>
      </w:r>
      <w:r w:rsidR="00EE0229">
        <w:rPr>
          <w:rFonts w:ascii="Traditional Arabic" w:eastAsia="Times New Roman" w:hAnsi="Traditional Arabic" w:cs="Traditional Arabic"/>
          <w:sz w:val="32"/>
          <w:szCs w:val="32"/>
          <w:rtl/>
          <w:lang w:val="en-US" w:eastAsia="ar-SA"/>
        </w:rPr>
        <w:t>–</w:t>
      </w:r>
      <w:r w:rsidR="00EE0229">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فحرام عليها</w:t>
      </w:r>
      <w:r w:rsidR="00EE0229">
        <w:rPr>
          <w:rFonts w:ascii="Traditional Arabic" w:eastAsia="Times New Roman" w:hAnsi="Traditional Arabic" w:cs="Traditional Arabic" w:hint="cs"/>
          <w:sz w:val="32"/>
          <w:szCs w:val="32"/>
          <w:rtl/>
          <w:lang w:val="en-US" w:eastAsia="ar-SA"/>
        </w:rPr>
        <w:t xml:space="preserve"> </w:t>
      </w:r>
      <w:r w:rsidR="00EE0229">
        <w:rPr>
          <w:rFonts w:ascii="Traditional Arabic" w:eastAsia="Times New Roman" w:hAnsi="Traditional Arabic" w:cs="Traditional Arabic"/>
          <w:sz w:val="32"/>
          <w:szCs w:val="32"/>
          <w:rtl/>
          <w:lang w:val="en-US" w:eastAsia="ar-SA"/>
        </w:rPr>
        <w:t>–</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أي ممنوع عنها رائحة الجن</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ة</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وأو</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 من يجد ريحها المحسنون المت</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قون لا أن</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ها لا تجد ريحها أصلا</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فهو لمزيد المبالغة في الت</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هديد</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09"/>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 </w:t>
      </w:r>
    </w:p>
    <w:p w:rsidR="001E46FC" w:rsidRPr="006D502B" w:rsidRDefault="001E46FC" w:rsidP="00EE0229">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3ـ حديث أبي هريرة</w:t>
      </w:r>
      <w:r w:rsidR="00EE0229">
        <w:rPr>
          <w:rFonts w:ascii="Traditional Arabic" w:eastAsia="Times New Roman" w:hAnsi="Traditional Arabic" w:cs="Traditional Arabic" w:hint="cs"/>
          <w:sz w:val="32"/>
          <w:szCs w:val="32"/>
          <w:rtl/>
          <w:lang w:val="en-US" w:eastAsia="ar-SA"/>
        </w:rPr>
        <w:t xml:space="preserve"> </w:t>
      </w:r>
      <w:r w:rsidR="00EE0229">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رضي الله عنه</w:t>
      </w:r>
      <w:r w:rsidR="00EE0229">
        <w:rPr>
          <w:rFonts w:ascii="Traditional Arabic" w:eastAsia="Times New Roman" w:hAnsi="Traditional Arabic" w:cs="Traditional Arabic" w:hint="cs"/>
          <w:sz w:val="32"/>
          <w:szCs w:val="32"/>
          <w:rtl/>
          <w:lang w:val="en-US" w:eastAsia="ar-SA"/>
        </w:rPr>
        <w:t xml:space="preserve"> </w:t>
      </w:r>
      <w:r w:rsidR="00EE0229">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عن الن</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بي</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w:t>
      </w:r>
      <w:r w:rsidR="00BD0620" w:rsidRPr="006D502B">
        <w:rPr>
          <w:rFonts w:ascii="Traditional Arabic" w:eastAsia="Times New Roman" w:hAnsi="Traditional Arabic" w:cs="Traditional Arabic"/>
          <w:sz w:val="32"/>
          <w:szCs w:val="32"/>
          <w:rtl/>
          <w:lang w:val="en-US" w:eastAsia="ar-SA"/>
        </w:rPr>
        <w:t>– صل</w:t>
      </w:r>
      <w:r w:rsidR="00EE0229">
        <w:rPr>
          <w:rFonts w:ascii="Traditional Arabic" w:eastAsia="Times New Roman" w:hAnsi="Traditional Arabic" w:cs="Traditional Arabic" w:hint="cs"/>
          <w:sz w:val="32"/>
          <w:szCs w:val="32"/>
          <w:rtl/>
          <w:lang w:val="en-US" w:eastAsia="ar-SA"/>
        </w:rPr>
        <w:t>ّ</w:t>
      </w:r>
      <w:r w:rsidR="00BD0620" w:rsidRPr="006D502B">
        <w:rPr>
          <w:rFonts w:ascii="Traditional Arabic" w:eastAsia="Times New Roman" w:hAnsi="Traditional Arabic" w:cs="Traditional Arabic"/>
          <w:sz w:val="32"/>
          <w:szCs w:val="32"/>
          <w:rtl/>
          <w:lang w:val="en-US" w:eastAsia="ar-SA"/>
        </w:rPr>
        <w:t>ى الله عليه وسلَّم –</w:t>
      </w:r>
      <w:r w:rsidRPr="006D502B">
        <w:rPr>
          <w:rFonts w:ascii="Traditional Arabic" w:eastAsia="Times New Roman" w:hAnsi="Traditional Arabic" w:cs="Traditional Arabic"/>
          <w:sz w:val="32"/>
          <w:szCs w:val="32"/>
          <w:rtl/>
          <w:lang w:val="en-US" w:eastAsia="ar-SA"/>
        </w:rPr>
        <w:t xml:space="preserve"> قال: «المنتزعات والمختلعات هن</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المنافقات»</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10"/>
      </w:r>
      <w:r w:rsidRPr="006D502B">
        <w:rPr>
          <w:rFonts w:ascii="Traditional Arabic" w:eastAsia="Times New Roman" w:hAnsi="Traditional Arabic" w:cs="Traditional Arabic"/>
          <w:sz w:val="32"/>
          <w:szCs w:val="32"/>
          <w:vertAlign w:val="superscript"/>
          <w:rtl/>
          <w:lang w:val="en-US" w:eastAsia="ar-SA"/>
        </w:rPr>
        <w:t>)</w:t>
      </w:r>
      <w:r w:rsidR="00EE0229">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أبو إسحاق الحربي</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 xml:space="preserve">: </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المختلعات يعنى الل</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واتي يطلبن الخلع من أزواجهن</w:t>
      </w:r>
      <w:r w:rsidR="00EE0229">
        <w:rPr>
          <w:rFonts w:ascii="Traditional Arabic" w:eastAsia="Times New Roman" w:hAnsi="Traditional Arabic" w:cs="Traditional Arabic" w:hint="cs"/>
          <w:sz w:val="32"/>
          <w:szCs w:val="32"/>
          <w:rtl/>
          <w:lang w:val="en-US" w:eastAsia="ar-SA"/>
        </w:rPr>
        <w:t>ّ</w:t>
      </w:r>
      <w:r w:rsidR="00EE0229">
        <w:rPr>
          <w:rFonts w:ascii="Traditional Arabic" w:eastAsia="Times New Roman" w:hAnsi="Traditional Arabic" w:cs="Traditional Arabic"/>
          <w:sz w:val="32"/>
          <w:szCs w:val="32"/>
          <w:rtl/>
          <w:lang w:val="en-US" w:eastAsia="ar-SA"/>
        </w:rPr>
        <w:t xml:space="preserve"> لغير عذر</w:t>
      </w:r>
      <w:r w:rsidR="00EE0229">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11"/>
      </w:r>
      <w:r w:rsidRPr="006D502B">
        <w:rPr>
          <w:rFonts w:ascii="Traditional Arabic" w:eastAsia="Times New Roman" w:hAnsi="Traditional Arabic" w:cs="Traditional Arabic"/>
          <w:sz w:val="32"/>
          <w:szCs w:val="32"/>
          <w:vertAlign w:val="superscript"/>
          <w:rtl/>
          <w:lang w:val="en-US" w:eastAsia="ar-SA"/>
        </w:rPr>
        <w:t>)</w:t>
      </w:r>
      <w:r w:rsidR="00EE0229">
        <w:rPr>
          <w:rFonts w:ascii="Traditional Arabic" w:eastAsia="Times New Roman" w:hAnsi="Traditional Arabic" w:cs="Traditional Arabic" w:hint="cs"/>
          <w:sz w:val="32"/>
          <w:szCs w:val="32"/>
          <w:rtl/>
          <w:lang w:val="en-US" w:eastAsia="ar-SA"/>
        </w:rPr>
        <w:t>.</w:t>
      </w:r>
    </w:p>
    <w:p w:rsidR="001E46FC" w:rsidRPr="006D502B" w:rsidRDefault="00AB75FB" w:rsidP="00C739D8">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sz w:val="32"/>
          <w:szCs w:val="32"/>
          <w:rtl/>
          <w:lang w:val="en-US" w:eastAsia="ar-SA"/>
        </w:rPr>
        <w:t>4</w:t>
      </w:r>
      <w:r>
        <w:rPr>
          <w:rFonts w:ascii="Traditional Arabic" w:eastAsia="Times New Roman" w:hAnsi="Traditional Arabic" w:cs="Traditional Arabic"/>
          <w:sz w:val="32"/>
          <w:szCs w:val="32"/>
          <w:lang w:val="en-US" w:eastAsia="ar-SA"/>
        </w:rPr>
        <w:t>-</w:t>
      </w:r>
      <w:r w:rsidR="001E46FC" w:rsidRPr="006D502B">
        <w:rPr>
          <w:rFonts w:ascii="Traditional Arabic" w:eastAsia="Times New Roman" w:hAnsi="Traditional Arabic" w:cs="Traditional Arabic"/>
          <w:sz w:val="32"/>
          <w:szCs w:val="32"/>
          <w:rtl/>
          <w:lang w:val="en-US" w:eastAsia="ar-SA"/>
        </w:rPr>
        <w:t>لأن</w:t>
      </w:r>
      <w:r w:rsidR="006C339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 إضرار بها وبزوجها، وإزالة لمصالح الن</w:t>
      </w:r>
      <w:r w:rsidR="006C339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كاح من غير حاجة محر</w:t>
      </w:r>
      <w:r w:rsidR="006C339E">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م</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12"/>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rtl/>
          <w:lang w:val="en-US" w:eastAsia="ar-SA"/>
        </w:rPr>
        <w:t xml:space="preserve">. </w:t>
      </w:r>
    </w:p>
    <w:p w:rsidR="001E46FC" w:rsidRPr="006C339E" w:rsidRDefault="001E46FC" w:rsidP="006C339E">
      <w:pPr>
        <w:keepNext/>
        <w:bidi/>
        <w:spacing w:before="120" w:line="276" w:lineRule="auto"/>
        <w:outlineLvl w:val="2"/>
        <w:rPr>
          <w:rFonts w:ascii="Traditional Arabic" w:eastAsia="Times New Roman" w:hAnsi="Traditional Arabic" w:cs="Traditional Arabic"/>
          <w:color w:val="000000"/>
          <w:sz w:val="32"/>
          <w:szCs w:val="32"/>
          <w:rtl/>
          <w:lang w:val="en-US" w:eastAsia="en-US"/>
        </w:rPr>
      </w:pPr>
      <w:r w:rsidRPr="00AB75FB">
        <w:rPr>
          <w:rFonts w:ascii="Traditional Arabic" w:eastAsia="Times New Roman" w:hAnsi="Traditional Arabic" w:cs="Traditional Arabic"/>
          <w:b/>
          <w:bCs/>
          <w:color w:val="000000"/>
          <w:sz w:val="32"/>
          <w:szCs w:val="32"/>
          <w:rtl/>
          <w:lang w:val="en-US" w:eastAsia="en-US"/>
        </w:rPr>
        <w:t>القول الثاني</w:t>
      </w:r>
      <w:r w:rsidRPr="00C460C7">
        <w:rPr>
          <w:rFonts w:ascii="Traditional Arabic" w:eastAsia="Times New Roman" w:hAnsi="Traditional Arabic" w:cs="Traditional Arabic"/>
          <w:b/>
          <w:bCs/>
          <w:color w:val="000000"/>
          <w:sz w:val="32"/>
          <w:szCs w:val="32"/>
          <w:rtl/>
          <w:lang w:val="en-US" w:eastAsia="en-US"/>
        </w:rPr>
        <w:t>: يكره ويقع الخلع</w:t>
      </w:r>
      <w:r w:rsidR="006C339E" w:rsidRPr="00C460C7">
        <w:rPr>
          <w:rFonts w:ascii="Traditional Arabic" w:eastAsia="Times New Roman" w:hAnsi="Traditional Arabic" w:cs="Traditional Arabic" w:hint="cs"/>
          <w:b/>
          <w:bCs/>
          <w:sz w:val="32"/>
          <w:szCs w:val="32"/>
          <w:rtl/>
          <w:lang w:val="en-US" w:eastAsia="ar-SA"/>
        </w:rPr>
        <w:t>:</w:t>
      </w:r>
      <w:r w:rsidR="006C339E">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 xml:space="preserve">وهو </w:t>
      </w:r>
      <w:r w:rsidR="006C339E">
        <w:rPr>
          <w:rFonts w:ascii="Traditional Arabic" w:eastAsia="Times New Roman" w:hAnsi="Traditional Arabic" w:cs="Traditional Arabic"/>
          <w:sz w:val="32"/>
          <w:szCs w:val="32"/>
          <w:rtl/>
          <w:lang w:val="en-US" w:eastAsia="ar-SA"/>
        </w:rPr>
        <w:t>المشهور من مذهب الإمام أحمد</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قال الزر</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كشي</w:t>
      </w:r>
      <w:r w:rsidR="006C339E">
        <w:rPr>
          <w:rFonts w:ascii="Traditional Arabic" w:eastAsia="Times New Roman" w:hAnsi="Traditional Arabic" w:cs="Traditional Arabic" w:hint="cs"/>
          <w:sz w:val="32"/>
          <w:szCs w:val="32"/>
          <w:rtl/>
          <w:lang w:val="en-US" w:eastAsia="ar-SA"/>
        </w:rPr>
        <w:t>ّ</w:t>
      </w:r>
      <w:r w:rsidR="006C339E">
        <w:rPr>
          <w:rFonts w:ascii="Traditional Arabic" w:eastAsia="Times New Roman" w:hAnsi="Traditional Arabic" w:cs="Traditional Arabic"/>
          <w:sz w:val="32"/>
          <w:szCs w:val="32"/>
          <w:rtl/>
          <w:lang w:val="en-US" w:eastAsia="ar-SA"/>
        </w:rPr>
        <w:t xml:space="preserve">: </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والمذهب المنصوص المشهور المعروف حت</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ى أن</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أبا محم</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د حكاه ع</w:t>
      </w:r>
      <w:r w:rsidR="006C339E">
        <w:rPr>
          <w:rFonts w:ascii="Traditional Arabic" w:eastAsia="Times New Roman" w:hAnsi="Traditional Arabic" w:cs="Traditional Arabic"/>
          <w:sz w:val="32"/>
          <w:szCs w:val="32"/>
          <w:rtl/>
          <w:lang w:val="en-US" w:eastAsia="ar-SA"/>
        </w:rPr>
        <w:t>ن الأصحاب وقوع الخلع مع الكراهة</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13"/>
      </w:r>
      <w:r w:rsidRPr="006D502B">
        <w:rPr>
          <w:rFonts w:ascii="Traditional Arabic" w:eastAsia="Times New Roman" w:hAnsi="Traditional Arabic" w:cs="Traditional Arabic"/>
          <w:sz w:val="32"/>
          <w:szCs w:val="32"/>
          <w:vertAlign w:val="superscript"/>
          <w:rtl/>
          <w:lang w:val="en-US" w:eastAsia="ar-SA"/>
        </w:rPr>
        <w:t>)</w:t>
      </w:r>
      <w:r w:rsidR="006C339E">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b/>
          <w:bCs/>
          <w:sz w:val="32"/>
          <w:szCs w:val="32"/>
          <w:rtl/>
          <w:lang w:val="en-US" w:eastAsia="ar-SA"/>
        </w:rPr>
        <w:t>وقد استدل</w:t>
      </w:r>
      <w:r w:rsidR="006C339E">
        <w:rPr>
          <w:rFonts w:ascii="Traditional Arabic" w:eastAsia="Times New Roman" w:hAnsi="Traditional Arabic" w:cs="Traditional Arabic" w:hint="cs"/>
          <w:b/>
          <w:bCs/>
          <w:sz w:val="32"/>
          <w:szCs w:val="32"/>
          <w:rtl/>
          <w:lang w:val="en-US" w:eastAsia="ar-SA"/>
        </w:rPr>
        <w:t>ّ</w:t>
      </w:r>
      <w:r w:rsidRPr="006D502B">
        <w:rPr>
          <w:rFonts w:ascii="Traditional Arabic" w:eastAsia="Times New Roman" w:hAnsi="Traditional Arabic" w:cs="Traditional Arabic"/>
          <w:b/>
          <w:bCs/>
          <w:sz w:val="32"/>
          <w:szCs w:val="32"/>
          <w:rtl/>
          <w:lang w:val="en-US" w:eastAsia="ar-SA"/>
        </w:rPr>
        <w:t xml:space="preserve"> أصحاب هذا القول بما يلي: </w:t>
      </w:r>
    </w:p>
    <w:p w:rsidR="001E46FC" w:rsidRPr="006D502B" w:rsidRDefault="001E46FC" w:rsidP="00C739D8">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1 ـ قوله سبحانه وتعالى: </w:t>
      </w:r>
      <w:r w:rsidR="00BD06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28821D71" wp14:editId="22B03D49">
            <wp:extent cx="161925" cy="323850"/>
            <wp:effectExtent l="0" t="0" r="9525" b="0"/>
            <wp:docPr id="465" name="Imag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E2BED10" wp14:editId="56326CF5">
            <wp:extent cx="219075" cy="323850"/>
            <wp:effectExtent l="0" t="0" r="9525" b="0"/>
            <wp:docPr id="464" name="Imag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78ACD4A" wp14:editId="52F28B5D">
            <wp:extent cx="190500" cy="323850"/>
            <wp:effectExtent l="0" t="0" r="0" b="0"/>
            <wp:docPr id="463" name="Imag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DD955D0" wp14:editId="55BDDD09">
            <wp:extent cx="161925" cy="323850"/>
            <wp:effectExtent l="0" t="0" r="9525" b="0"/>
            <wp:docPr id="462" name="Imag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FD57F41" wp14:editId="6C7FCA69">
            <wp:extent cx="238125" cy="323850"/>
            <wp:effectExtent l="0" t="0" r="9525" b="0"/>
            <wp:docPr id="461" name="Imag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381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D850A43" wp14:editId="73E7B0BC">
            <wp:extent cx="161925" cy="323850"/>
            <wp:effectExtent l="0" t="0" r="9525" b="0"/>
            <wp:docPr id="460" name="Imag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A741B01" wp14:editId="733CAED5">
            <wp:extent cx="200025" cy="323850"/>
            <wp:effectExtent l="0" t="0" r="9525" b="0"/>
            <wp:docPr id="459" name="Imag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A0C076E" wp14:editId="3A85F016">
            <wp:extent cx="257175" cy="323850"/>
            <wp:effectExtent l="0" t="0" r="9525" b="0"/>
            <wp:docPr id="458" name="Imag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F584FD6" wp14:editId="39FBA866">
            <wp:extent cx="247650" cy="323850"/>
            <wp:effectExtent l="0" t="0" r="0" b="0"/>
            <wp:docPr id="457" name="Imag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6781ADD" wp14:editId="48AB408A">
            <wp:extent cx="228600" cy="323850"/>
            <wp:effectExtent l="0" t="0" r="0" b="0"/>
            <wp:docPr id="456" name="Imag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CD7C712" wp14:editId="2CFCEEAF">
            <wp:extent cx="228600" cy="323850"/>
            <wp:effectExtent l="0" t="0" r="0" b="0"/>
            <wp:docPr id="455" name="Imag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ووجه الا</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ستدلال من الآية</w:t>
      </w:r>
      <w:r w:rsidR="006C339E">
        <w:rPr>
          <w:rFonts w:ascii="Traditional Arabic" w:eastAsia="Times New Roman" w:hAnsi="Traditional Arabic" w:cs="Traditional Arabic" w:hint="cs"/>
          <w:sz w:val="32"/>
          <w:szCs w:val="32"/>
          <w:rtl/>
          <w:lang w:val="en-US" w:eastAsia="ar-SA"/>
        </w:rPr>
        <w:t xml:space="preserve"> هو:</w:t>
      </w:r>
      <w:r w:rsidRPr="006D502B">
        <w:rPr>
          <w:rFonts w:ascii="Traditional Arabic" w:eastAsia="Times New Roman" w:hAnsi="Traditional Arabic" w:cs="Traditional Arabic"/>
          <w:sz w:val="32"/>
          <w:szCs w:val="32"/>
          <w:rtl/>
          <w:lang w:val="en-US" w:eastAsia="ar-SA"/>
        </w:rPr>
        <w:t xml:space="preserve"> أن</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الله سبحانه أجاز أخذ العوض من المرأة في حالة الت</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راضي وطيبة الن</w:t>
      </w:r>
      <w:r w:rsidR="006C339E">
        <w:rPr>
          <w:rFonts w:ascii="Traditional Arabic" w:eastAsia="Times New Roman" w:hAnsi="Traditional Arabic" w:cs="Traditional Arabic" w:hint="cs"/>
          <w:sz w:val="32"/>
          <w:szCs w:val="32"/>
          <w:rtl/>
          <w:lang w:val="en-US" w:eastAsia="ar-SA"/>
        </w:rPr>
        <w:t>ّ</w:t>
      </w:r>
      <w:r w:rsidR="006C339E">
        <w:rPr>
          <w:rFonts w:ascii="Traditional Arabic" w:eastAsia="Times New Roman" w:hAnsi="Traditional Arabic" w:cs="Traditional Arabic"/>
          <w:sz w:val="32"/>
          <w:szCs w:val="32"/>
          <w:rtl/>
          <w:lang w:val="en-US" w:eastAsia="ar-SA"/>
        </w:rPr>
        <w:t>فس بذلك</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وهذا يفيد وقوع الخ</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لع. </w:t>
      </w:r>
    </w:p>
    <w:p w:rsidR="001E46FC" w:rsidRPr="006D502B" w:rsidRDefault="001E46FC" w:rsidP="006C339E">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2 ـ وا</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وا على الكراهة بالأحاديث الواردة بالن</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هي عن الط</w:t>
      </w:r>
      <w:r w:rsidR="006C339E">
        <w:rPr>
          <w:rFonts w:ascii="Traditional Arabic" w:eastAsia="Times New Roman" w:hAnsi="Traditional Arabic" w:cs="Traditional Arabic" w:hint="cs"/>
          <w:sz w:val="32"/>
          <w:szCs w:val="32"/>
          <w:rtl/>
          <w:lang w:val="en-US" w:eastAsia="ar-SA"/>
        </w:rPr>
        <w:t>ّ</w:t>
      </w:r>
      <w:r w:rsidR="006C339E">
        <w:rPr>
          <w:rFonts w:ascii="Traditional Arabic" w:eastAsia="Times New Roman" w:hAnsi="Traditional Arabic" w:cs="Traditional Arabic"/>
          <w:sz w:val="32"/>
          <w:szCs w:val="32"/>
          <w:rtl/>
          <w:lang w:val="en-US" w:eastAsia="ar-SA"/>
        </w:rPr>
        <w:t>لاق بدون سبب</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وما </w:t>
      </w:r>
      <w:r w:rsidR="006C339E">
        <w:rPr>
          <w:rFonts w:ascii="Traditional Arabic" w:eastAsia="Times New Roman" w:hAnsi="Traditional Arabic" w:cs="Traditional Arabic"/>
          <w:sz w:val="32"/>
          <w:szCs w:val="32"/>
          <w:rtl/>
          <w:lang w:val="en-US" w:eastAsia="ar-SA"/>
        </w:rPr>
        <w:t>جاء في وصف المختلعات بالمنافقات</w:t>
      </w:r>
      <w:r w:rsidR="006C339E">
        <w:rPr>
          <w:rFonts w:ascii="Traditional Arabic" w:eastAsia="Times New Roman" w:hAnsi="Traditional Arabic" w:cs="Traditional Arabic" w:hint="cs"/>
          <w:sz w:val="32"/>
          <w:szCs w:val="32"/>
          <w:rtl/>
          <w:lang w:val="en-US" w:eastAsia="ar-SA"/>
        </w:rPr>
        <w:t>،</w:t>
      </w:r>
      <w:r w:rsidR="006C339E">
        <w:rPr>
          <w:rFonts w:ascii="Traditional Arabic" w:eastAsia="Times New Roman" w:hAnsi="Traditional Arabic" w:cs="Traditional Arabic"/>
          <w:sz w:val="32"/>
          <w:szCs w:val="32"/>
          <w:rtl/>
          <w:lang w:val="en-US" w:eastAsia="ar-SA"/>
        </w:rPr>
        <w:t xml:space="preserve"> فتفيد هذه الأحاديث الكراهة</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ولما في الخلع من الض</w:t>
      </w:r>
      <w:r w:rsidR="006C339E">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رر بها وبزوجها. </w:t>
      </w:r>
    </w:p>
    <w:p w:rsidR="001E46FC" w:rsidRPr="008C5D7C" w:rsidRDefault="00DF6376" w:rsidP="008C5D7C">
      <w:pPr>
        <w:keepNext/>
        <w:bidi/>
        <w:spacing w:before="120" w:line="276" w:lineRule="auto"/>
        <w:outlineLvl w:val="2"/>
        <w:rPr>
          <w:rFonts w:ascii="Traditional Arabic" w:eastAsia="Times New Roman" w:hAnsi="Traditional Arabic" w:cs="Traditional Arabic"/>
          <w:sz w:val="32"/>
          <w:szCs w:val="32"/>
          <w:rtl/>
          <w:lang w:val="en-US" w:eastAsia="ar-SA"/>
        </w:rPr>
      </w:pPr>
      <w:r w:rsidRPr="00C460C7">
        <w:rPr>
          <w:rFonts w:ascii="Traditional Arabic" w:eastAsia="Times New Roman" w:hAnsi="Traditional Arabic" w:cs="Traditional Arabic"/>
          <w:b/>
          <w:bCs/>
          <w:sz w:val="32"/>
          <w:szCs w:val="32"/>
          <w:rtl/>
          <w:lang w:val="en-US" w:eastAsia="ar-SA"/>
        </w:rPr>
        <w:t>القول الثالث: يجوز الخلع:</w:t>
      </w:r>
      <w:r>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وهو قول جمهور الفقهاء م</w:t>
      </w:r>
      <w:r>
        <w:rPr>
          <w:rFonts w:ascii="Traditional Arabic" w:eastAsia="Times New Roman" w:hAnsi="Traditional Arabic" w:cs="Traditional Arabic"/>
          <w:sz w:val="32"/>
          <w:szCs w:val="32"/>
          <w:rtl/>
          <w:lang w:val="en-US" w:eastAsia="ar-SA"/>
        </w:rPr>
        <w:t>ن الحنفي</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ة والمالكي</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ة والش</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افعي</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ة</w:t>
      </w:r>
      <w:r>
        <w:rPr>
          <w:rFonts w:ascii="Traditional Arabic" w:eastAsia="Times New Roman" w:hAnsi="Traditional Arabic" w:cs="Traditional Arabic" w:hint="cs"/>
          <w:sz w:val="32"/>
          <w:szCs w:val="32"/>
          <w:rtl/>
          <w:lang w:val="en-US" w:eastAsia="ar-SA"/>
        </w:rPr>
        <w:t xml:space="preserve">، </w:t>
      </w:r>
      <w:r>
        <w:rPr>
          <w:rFonts w:ascii="Traditional Arabic" w:eastAsia="Times New Roman" w:hAnsi="Traditional Arabic" w:cs="Traditional Arabic"/>
          <w:sz w:val="32"/>
          <w:szCs w:val="32"/>
          <w:rtl/>
          <w:lang w:val="en-US" w:eastAsia="ar-SA"/>
        </w:rPr>
        <w:t xml:space="preserve">قال أبو الحسن القارئ: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لا بأس بالخلع عند الحاجة لقوله تعالى: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E5D6DD6" wp14:editId="614BA8C5">
            <wp:extent cx="152400" cy="323850"/>
            <wp:effectExtent l="0" t="0" r="0" b="0"/>
            <wp:docPr id="454" name="Imag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E967B7D" wp14:editId="5E0C2FCB">
            <wp:extent cx="257175" cy="323850"/>
            <wp:effectExtent l="0" t="0" r="9525" b="0"/>
            <wp:docPr id="453" name="Imag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492603B" wp14:editId="4E8276F9">
            <wp:extent cx="152400" cy="323850"/>
            <wp:effectExtent l="0" t="0" r="0" b="0"/>
            <wp:docPr id="452" name="Imag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E1B097E" wp14:editId="6E481B36">
            <wp:extent cx="190500" cy="323850"/>
            <wp:effectExtent l="0" t="0" r="0" b="0"/>
            <wp:docPr id="451" name="Imag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F48CAF2" wp14:editId="069E8826">
            <wp:extent cx="276225" cy="323850"/>
            <wp:effectExtent l="0" t="0" r="9525" b="0"/>
            <wp:docPr id="450" name="Imag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AD9D24E" wp14:editId="6165AC29">
            <wp:extent cx="171450" cy="323850"/>
            <wp:effectExtent l="0" t="0" r="0" b="0"/>
            <wp:docPr id="449" name="Imag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48A9915" wp14:editId="241F7B98">
            <wp:extent cx="152400" cy="323850"/>
            <wp:effectExtent l="0" t="0" r="0" b="0"/>
            <wp:docPr id="448" name="Imag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6D53C33" wp14:editId="1D736365">
            <wp:extent cx="266700" cy="323850"/>
            <wp:effectExtent l="0" t="0" r="0" b="0"/>
            <wp:docPr id="447" name="Imag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EB8DE9F" wp14:editId="45417E29">
            <wp:extent cx="304800" cy="323850"/>
            <wp:effectExtent l="0" t="0" r="0" b="0"/>
            <wp:docPr id="446" name="Imag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C91C33B" wp14:editId="7EFBB48D">
            <wp:extent cx="142875" cy="323850"/>
            <wp:effectExtent l="0" t="0" r="9525" b="0"/>
            <wp:docPr id="445" name="Imag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94A8AD3" wp14:editId="5BBC6F08">
            <wp:extent cx="323850" cy="323850"/>
            <wp:effectExtent l="0" t="0" r="0" b="0"/>
            <wp:docPr id="444" name="Imag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6FC7074" wp14:editId="7D72F737">
            <wp:extent cx="152400" cy="323850"/>
            <wp:effectExtent l="0" t="0" r="0" b="0"/>
            <wp:docPr id="443" name="Imag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والمراد بالخوف هنا العلم؛ لأن</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الخوف من لوازمه، وقيل: الظ</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ن</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وهو الأظهر، والخطاب للح</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ك</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ام أو لأهل الإسلام</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وهذا الش</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رط خرج مخرج العادة لجواز الخلع بدونه</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14"/>
      </w:r>
      <w:r w:rsidR="001E46FC" w:rsidRPr="006D502B">
        <w:rPr>
          <w:rFonts w:ascii="Traditional Arabic" w:eastAsia="Times New Roman" w:hAnsi="Traditional Arabic" w:cs="Traditional Arabic"/>
          <w:sz w:val="32"/>
          <w:szCs w:val="32"/>
          <w:vertAlign w:val="superscript"/>
          <w:rtl/>
          <w:lang w:val="en-US" w:eastAsia="ar-SA"/>
        </w:rPr>
        <w:t>)</w:t>
      </w: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وقال القرطبي</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 xml:space="preserve">: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والذي عليه الجمهور من الفقهاء أن</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ه يجوز الخلع من غير اشتكاء ضرر</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15"/>
      </w:r>
      <w:r w:rsidR="001E46FC" w:rsidRPr="006D502B">
        <w:rPr>
          <w:rFonts w:ascii="Traditional Arabic" w:eastAsia="Times New Roman" w:hAnsi="Traditional Arabic" w:cs="Traditional Arabic"/>
          <w:sz w:val="32"/>
          <w:szCs w:val="32"/>
          <w:vertAlign w:val="superscript"/>
          <w:rtl/>
          <w:lang w:val="en-US" w:eastAsia="ar-SA"/>
        </w:rPr>
        <w:t>)</w:t>
      </w: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وقال الش</w:t>
      </w:r>
      <w:r>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 xml:space="preserve">يرازي: </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وإن لم تكره منه شيئا و</w:t>
      </w:r>
      <w:r>
        <w:rPr>
          <w:rFonts w:ascii="Traditional Arabic" w:eastAsia="Times New Roman" w:hAnsi="Traditional Arabic" w:cs="Traditional Arabic"/>
          <w:sz w:val="32"/>
          <w:szCs w:val="32"/>
          <w:rtl/>
          <w:lang w:val="en-US" w:eastAsia="ar-SA"/>
        </w:rPr>
        <w:t>تراضيا على الخلع من غير سبب جاز</w:t>
      </w:r>
      <w:r>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16"/>
      </w:r>
      <w:r w:rsidR="001E46FC" w:rsidRPr="006D502B">
        <w:rPr>
          <w:rFonts w:ascii="Traditional Arabic" w:eastAsia="Times New Roman" w:hAnsi="Traditional Arabic" w:cs="Traditional Arabic"/>
          <w:sz w:val="32"/>
          <w:szCs w:val="32"/>
          <w:vertAlign w:val="superscript"/>
          <w:rtl/>
          <w:lang w:val="en-US" w:eastAsia="ar-SA"/>
        </w:rPr>
        <w:t>)</w:t>
      </w:r>
      <w:r w:rsidR="008C5D7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b/>
          <w:bCs/>
          <w:sz w:val="32"/>
          <w:szCs w:val="32"/>
          <w:rtl/>
          <w:lang w:val="en-US" w:eastAsia="ar-SA"/>
        </w:rPr>
        <w:t>واستدل</w:t>
      </w:r>
      <w:r w:rsidR="008C5D7C">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b/>
          <w:bCs/>
          <w:sz w:val="32"/>
          <w:szCs w:val="32"/>
          <w:rtl/>
          <w:lang w:val="en-US" w:eastAsia="ar-SA"/>
        </w:rPr>
        <w:t xml:space="preserve"> أصحاب هذا القول بما يلي: </w:t>
      </w:r>
    </w:p>
    <w:p w:rsidR="001E46FC" w:rsidRPr="006D502B" w:rsidRDefault="001E46FC" w:rsidP="00246C3A">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1</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قوله سبحانه وتعالى: </w:t>
      </w:r>
      <w:r w:rsidR="00BD06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3E82FA75" wp14:editId="41CF2F8C">
            <wp:extent cx="161925" cy="323850"/>
            <wp:effectExtent l="0" t="0" r="9525" b="0"/>
            <wp:docPr id="442" name="Imag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45FEDEB" wp14:editId="2F3724F7">
            <wp:extent cx="219075" cy="323850"/>
            <wp:effectExtent l="0" t="0" r="9525" b="0"/>
            <wp:docPr id="441" name="Imag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191F457" wp14:editId="07579AEE">
            <wp:extent cx="190500" cy="323850"/>
            <wp:effectExtent l="0" t="0" r="0" b="0"/>
            <wp:docPr id="440" name="Imag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6DF5089" wp14:editId="00217AD4">
            <wp:extent cx="161925" cy="323850"/>
            <wp:effectExtent l="0" t="0" r="9525" b="0"/>
            <wp:docPr id="439" name="Imag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F71CF70" wp14:editId="6C2FCCE9">
            <wp:extent cx="238125" cy="323850"/>
            <wp:effectExtent l="0" t="0" r="9525" b="0"/>
            <wp:docPr id="438" name="Imag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381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0D4EAFA" wp14:editId="034734B1">
            <wp:extent cx="161925" cy="323850"/>
            <wp:effectExtent l="0" t="0" r="9525" b="0"/>
            <wp:docPr id="437" name="Imag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DBD22CC" wp14:editId="3BECCFCD">
            <wp:extent cx="200025" cy="323850"/>
            <wp:effectExtent l="0" t="0" r="9525" b="0"/>
            <wp:docPr id="436" name="Imag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6ECB4FB" wp14:editId="41E7BBED">
            <wp:extent cx="257175" cy="323850"/>
            <wp:effectExtent l="0" t="0" r="9525" b="0"/>
            <wp:docPr id="435" name="Imag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2215C85" wp14:editId="04E749F7">
            <wp:extent cx="247650" cy="323850"/>
            <wp:effectExtent l="0" t="0" r="0" b="0"/>
            <wp:docPr id="434" name="Imag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380D2EB8" wp14:editId="6CC62634">
            <wp:extent cx="228600" cy="323850"/>
            <wp:effectExtent l="0" t="0" r="0" b="0"/>
            <wp:docPr id="433" name="Imag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8B47F2C" wp14:editId="0F7F6C37">
            <wp:extent cx="228600" cy="323850"/>
            <wp:effectExtent l="0" t="0" r="0" b="0"/>
            <wp:docPr id="432" name="Imag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w:t>
      </w:r>
      <w:r w:rsidR="008C5D7C">
        <w:rPr>
          <w:rStyle w:val="Appelnotedebasdep"/>
          <w:rFonts w:ascii="Traditional Arabic" w:eastAsia="Times New Roman" w:hAnsi="Traditional Arabic" w:cs="Traditional Arabic"/>
          <w:sz w:val="32"/>
          <w:szCs w:val="32"/>
          <w:rtl/>
          <w:lang w:val="en-US" w:eastAsia="ar-SA"/>
        </w:rPr>
        <w:footnoteReference w:id="117"/>
      </w:r>
      <w:r w:rsidR="00246C3A">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فإذا وقع الخلع بالت</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راضي جاز بنص</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الآية</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18"/>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Pr="006D502B" w:rsidRDefault="001E46FC" w:rsidP="00246C3A">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2</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قوله تعالى: </w:t>
      </w:r>
      <w:r w:rsidR="00BD0620"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26673A6C" wp14:editId="6138FCCD">
            <wp:extent cx="200025" cy="323850"/>
            <wp:effectExtent l="0" t="0" r="9525" b="0"/>
            <wp:docPr id="431" name="Imag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2472DD2" wp14:editId="5FB5B9F6">
            <wp:extent cx="352425" cy="323850"/>
            <wp:effectExtent l="0" t="0" r="9525" b="0"/>
            <wp:docPr id="430" name="Imag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3524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9AC090D" wp14:editId="37E42D23">
            <wp:extent cx="323850" cy="323850"/>
            <wp:effectExtent l="0" t="0" r="0" b="0"/>
            <wp:docPr id="429" name="Imag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47A46364" wp14:editId="0885DEB4">
            <wp:extent cx="228600" cy="323850"/>
            <wp:effectExtent l="0" t="0" r="0" b="0"/>
            <wp:docPr id="428" name="Imag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2BD5E09" wp14:editId="05CD2D0E">
            <wp:extent cx="504825" cy="323850"/>
            <wp:effectExtent l="0" t="0" r="9525" b="0"/>
            <wp:docPr id="427" name="Imag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5048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2B4624E4" wp14:editId="3D01F826">
            <wp:extent cx="161925" cy="323850"/>
            <wp:effectExtent l="0" t="0" r="9525" b="0"/>
            <wp:docPr id="426" name="Imag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w:t>
      </w:r>
      <w:r w:rsidR="007E2A81">
        <w:rPr>
          <w:rStyle w:val="Appelnotedebasdep"/>
          <w:rFonts w:ascii="Traditional Arabic" w:eastAsia="Times New Roman" w:hAnsi="Traditional Arabic" w:cs="Traditional Arabic"/>
          <w:sz w:val="32"/>
          <w:szCs w:val="32"/>
          <w:rtl/>
          <w:lang w:val="en-US" w:eastAsia="ar-SA"/>
        </w:rPr>
        <w:footnoteReference w:id="119"/>
      </w:r>
      <w:r w:rsidR="00246C3A">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ووجه الا</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ستدلال أن</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إذا جاز له الأخذ في هذه الح</w:t>
      </w:r>
      <w:r w:rsidR="00246C3A">
        <w:rPr>
          <w:rFonts w:ascii="Traditional Arabic" w:eastAsia="Times New Roman" w:hAnsi="Traditional Arabic" w:cs="Traditional Arabic"/>
          <w:sz w:val="32"/>
          <w:szCs w:val="32"/>
          <w:rtl/>
          <w:lang w:val="en-US" w:eastAsia="ar-SA"/>
        </w:rPr>
        <w:t>الة وهو خوف عدم إقامة حدود الله</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فأخذه المال في صورة عدم الش</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قاق من باب أولى</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20"/>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Pr="006D502B" w:rsidRDefault="001E46FC" w:rsidP="009D18CC">
      <w:pPr>
        <w:widowControl w:val="0"/>
        <w:bidi/>
        <w:spacing w:after="80" w:line="276" w:lineRule="auto"/>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3</w:t>
      </w:r>
      <w:r w:rsidR="00246C3A">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أن</w:t>
      </w:r>
      <w:r w:rsidR="008B7E9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الخلع رفع عقد بالت</w:t>
      </w:r>
      <w:r w:rsidR="008B7E9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راضي جعل لدفع الض</w:t>
      </w:r>
      <w:r w:rsidR="008B7E9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رر فجاز من غير ضرر كالإقالة في البيع</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21"/>
      </w:r>
      <w:r w:rsidRPr="006D502B">
        <w:rPr>
          <w:rFonts w:ascii="Traditional Arabic" w:eastAsia="Times New Roman" w:hAnsi="Traditional Arabic" w:cs="Traditional Arabic"/>
          <w:sz w:val="32"/>
          <w:szCs w:val="32"/>
          <w:vertAlign w:val="superscript"/>
          <w:rtl/>
          <w:lang w:val="en-US" w:eastAsia="ar-SA"/>
        </w:rPr>
        <w:t>)</w:t>
      </w:r>
      <w:r w:rsidR="008B7E95">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 xml:space="preserve">وأجابوا عن قوله تعالى: </w:t>
      </w:r>
      <w:r w:rsidR="0068772C"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noProof/>
          <w:position w:val="-20"/>
          <w:sz w:val="32"/>
          <w:szCs w:val="32"/>
          <w:rtl/>
          <w:lang w:eastAsia="fr-FR"/>
        </w:rPr>
        <w:drawing>
          <wp:inline distT="0" distB="0" distL="0" distR="0" wp14:anchorId="0F99A1EC" wp14:editId="13E5A597">
            <wp:extent cx="209550" cy="323850"/>
            <wp:effectExtent l="0" t="0" r="0" b="0"/>
            <wp:docPr id="425" name="Imag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C0E56F0" wp14:editId="7D2A2128">
            <wp:extent cx="114300" cy="323850"/>
            <wp:effectExtent l="0" t="0" r="0" b="0"/>
            <wp:docPr id="424" name="Imag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43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5446F1FE" wp14:editId="40BE7DDB">
            <wp:extent cx="247650" cy="323850"/>
            <wp:effectExtent l="0" t="0" r="0" b="0"/>
            <wp:docPr id="423" name="Imag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66EF1991" wp14:editId="7DB4B5CD">
            <wp:extent cx="152400" cy="323850"/>
            <wp:effectExtent l="0" t="0" r="0" b="0"/>
            <wp:docPr id="422" name="Imag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18AF696B" wp14:editId="1C6BEFBC">
            <wp:extent cx="247650" cy="323850"/>
            <wp:effectExtent l="0" t="0" r="0" b="0"/>
            <wp:docPr id="421" name="Imag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73D8CC2C" wp14:editId="5F1D9BC2">
            <wp:extent cx="323850" cy="323850"/>
            <wp:effectExtent l="0" t="0" r="0" b="0"/>
            <wp:docPr id="420" name="Imag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6D502B">
        <w:rPr>
          <w:rFonts w:ascii="Traditional Arabic" w:eastAsia="Times New Roman" w:hAnsi="Traditional Arabic" w:cs="Traditional Arabic"/>
          <w:sz w:val="32"/>
          <w:szCs w:val="32"/>
          <w:rtl/>
          <w:lang w:val="en-US" w:eastAsia="ar-SA"/>
        </w:rPr>
        <w:t xml:space="preserve"> </w:t>
      </w:r>
      <w:r w:rsidRPr="006D502B">
        <w:rPr>
          <w:rFonts w:ascii="Traditional Arabic" w:eastAsia="Times New Roman" w:hAnsi="Traditional Arabic" w:cs="Traditional Arabic"/>
          <w:noProof/>
          <w:position w:val="-20"/>
          <w:sz w:val="32"/>
          <w:szCs w:val="32"/>
          <w:rtl/>
          <w:lang w:eastAsia="fr-FR"/>
        </w:rPr>
        <w:drawing>
          <wp:inline distT="0" distB="0" distL="0" distR="0" wp14:anchorId="0DED5159" wp14:editId="64567E13">
            <wp:extent cx="161925" cy="323850"/>
            <wp:effectExtent l="0" t="0" r="9525" b="0"/>
            <wp:docPr id="419" name="Imag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8B7E95">
        <w:rPr>
          <w:rFonts w:ascii="Traditional Arabic" w:eastAsia="Times New Roman" w:hAnsi="Traditional Arabic" w:cs="Traditional Arabic"/>
          <w:sz w:val="32"/>
          <w:szCs w:val="32"/>
          <w:rtl/>
          <w:lang w:val="en-US" w:eastAsia="ar-SA"/>
        </w:rPr>
        <w:t>"</w:t>
      </w:r>
      <w:r w:rsidR="008B7E95">
        <w:rPr>
          <w:rStyle w:val="Appelnotedebasdep"/>
          <w:rFonts w:ascii="Traditional Arabic" w:eastAsia="Times New Roman" w:hAnsi="Traditional Arabic" w:cs="Traditional Arabic"/>
          <w:sz w:val="32"/>
          <w:szCs w:val="32"/>
          <w:rtl/>
          <w:lang w:val="en-US" w:eastAsia="ar-SA"/>
        </w:rPr>
        <w:footnoteReference w:id="122"/>
      </w:r>
      <w:r w:rsidR="008B7E95">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قال القرطبي: (</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لأن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الله</w:t>
      </w:r>
      <w:r w:rsidR="009D18CC">
        <w:rPr>
          <w:rFonts w:ascii="Traditional Arabic" w:eastAsia="Times New Roman" w:hAnsi="Traditional Arabic" w:cs="Traditional Arabic" w:hint="cs"/>
          <w:sz w:val="32"/>
          <w:szCs w:val="32"/>
          <w:rtl/>
          <w:lang w:val="en-US" w:eastAsia="ar-SA"/>
        </w:rPr>
        <w:t xml:space="preserve"> </w:t>
      </w:r>
      <w:r w:rsidR="009D18CC">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عز</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وجل</w:t>
      </w:r>
      <w:r w:rsidR="009D18CC">
        <w:rPr>
          <w:rFonts w:ascii="Traditional Arabic" w:eastAsia="Times New Roman" w:hAnsi="Traditional Arabic" w:cs="Traditional Arabic" w:hint="cs"/>
          <w:sz w:val="32"/>
          <w:szCs w:val="32"/>
          <w:rtl/>
          <w:lang w:val="en-US" w:eastAsia="ar-SA"/>
        </w:rPr>
        <w:t>ّ</w:t>
      </w:r>
      <w:r w:rsidR="009D18CC">
        <w:rPr>
          <w:rFonts w:ascii="Traditional Arabic" w:eastAsia="Times New Roman" w:hAnsi="Traditional Arabic" w:cs="Traditional Arabic"/>
          <w:sz w:val="32"/>
          <w:szCs w:val="32"/>
          <w:rtl/>
          <w:lang w:val="en-US" w:eastAsia="ar-SA"/>
        </w:rPr>
        <w:t xml:space="preserve"> –</w:t>
      </w:r>
      <w:r w:rsidR="009D18CC">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لم يذكرها على جهة الش</w:t>
      </w:r>
      <w:r w:rsidR="009D18CC">
        <w:rPr>
          <w:rFonts w:ascii="Traditional Arabic" w:eastAsia="Times New Roman" w:hAnsi="Traditional Arabic" w:cs="Traditional Arabic" w:hint="cs"/>
          <w:sz w:val="32"/>
          <w:szCs w:val="32"/>
          <w:rtl/>
          <w:lang w:val="en-US" w:eastAsia="ar-SA"/>
        </w:rPr>
        <w:t>ّ</w:t>
      </w:r>
      <w:r w:rsidR="009D18CC">
        <w:rPr>
          <w:rFonts w:ascii="Traditional Arabic" w:eastAsia="Times New Roman" w:hAnsi="Traditional Arabic" w:cs="Traditional Arabic"/>
          <w:sz w:val="32"/>
          <w:szCs w:val="32"/>
          <w:rtl/>
          <w:lang w:val="en-US" w:eastAsia="ar-SA"/>
        </w:rPr>
        <w:t>رط</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وإن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ذكرها لأن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 الغالب من أحوال الخلع فخرج القول على الغالب)</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23"/>
      </w:r>
      <w:r w:rsidRPr="006D502B">
        <w:rPr>
          <w:rFonts w:ascii="Traditional Arabic" w:eastAsia="Times New Roman" w:hAnsi="Traditional Arabic" w:cs="Traditional Arabic"/>
          <w:sz w:val="32"/>
          <w:szCs w:val="32"/>
          <w:vertAlign w:val="superscript"/>
          <w:rtl/>
          <w:lang w:val="en-US" w:eastAsia="ar-SA"/>
        </w:rPr>
        <w:t>)</w:t>
      </w:r>
      <w:r w:rsidR="009D18CC">
        <w:rPr>
          <w:rFonts w:ascii="Traditional Arabic" w:eastAsia="Times New Roman" w:hAnsi="Traditional Arabic" w:cs="Traditional Arabic" w:hint="cs"/>
          <w:sz w:val="32"/>
          <w:szCs w:val="32"/>
          <w:rtl/>
          <w:lang w:val="en-US" w:eastAsia="ar-SA"/>
        </w:rPr>
        <w:t>،</w:t>
      </w:r>
      <w:r w:rsidR="00AB75FB">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وقال ابن العربي: (</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وقد ات</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فقت الأم</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 عن ب</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كرة أبيها على أن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الخلع يجوز خوف الت</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قصير في الحدود بالذ</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كر</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لأن</w:t>
      </w:r>
      <w:r w:rsidR="009D18CC">
        <w:rPr>
          <w:rFonts w:ascii="Traditional Arabic" w:eastAsia="Times New Roman" w:hAnsi="Traditional Arabic" w:cs="Traditional Arabic" w:hint="cs"/>
          <w:sz w:val="32"/>
          <w:szCs w:val="32"/>
          <w:rtl/>
          <w:lang w:val="en-US" w:eastAsia="ar-SA"/>
        </w:rPr>
        <w:t>ّ</w:t>
      </w:r>
      <w:r w:rsidR="009D18CC">
        <w:rPr>
          <w:rFonts w:ascii="Traditional Arabic" w:eastAsia="Times New Roman" w:hAnsi="Traditional Arabic" w:cs="Traditional Arabic"/>
          <w:sz w:val="32"/>
          <w:szCs w:val="32"/>
          <w:rtl/>
          <w:lang w:val="en-US" w:eastAsia="ar-SA"/>
        </w:rPr>
        <w:t>ه الغالب في جريانهم</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فإن أعطته المرأة شيئا فإن</w:t>
      </w:r>
      <w:r w:rsidR="009D18CC">
        <w:rPr>
          <w:rFonts w:ascii="Traditional Arabic" w:eastAsia="Times New Roman" w:hAnsi="Traditional Arabic" w:cs="Traditional Arabic" w:hint="cs"/>
          <w:sz w:val="32"/>
          <w:szCs w:val="32"/>
          <w:rtl/>
          <w:lang w:val="en-US" w:eastAsia="ar-SA"/>
        </w:rPr>
        <w:t>ّ</w:t>
      </w:r>
      <w:r w:rsidR="009D18CC">
        <w:rPr>
          <w:rFonts w:ascii="Traditional Arabic" w:eastAsia="Times New Roman" w:hAnsi="Traditional Arabic" w:cs="Traditional Arabic"/>
          <w:sz w:val="32"/>
          <w:szCs w:val="32"/>
          <w:rtl/>
          <w:lang w:val="en-US" w:eastAsia="ar-SA"/>
        </w:rPr>
        <w:t>ه جاز بطيب نفسها</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وإن لم يكن هنالك ضرورة ولا خوف</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24"/>
      </w:r>
      <w:r w:rsidRPr="006D502B">
        <w:rPr>
          <w:rFonts w:ascii="Traditional Arabic" w:eastAsia="Times New Roman" w:hAnsi="Traditional Arabic" w:cs="Traditional Arabic"/>
          <w:sz w:val="32"/>
          <w:szCs w:val="32"/>
          <w:vertAlign w:val="superscript"/>
          <w:rtl/>
          <w:lang w:val="en-US" w:eastAsia="ar-SA"/>
        </w:rPr>
        <w:t>)</w:t>
      </w:r>
      <w:r w:rsidR="009D18CC">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أم</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الأحاديث الوار</w:t>
      </w:r>
      <w:r w:rsidR="009D18CC">
        <w:rPr>
          <w:rFonts w:ascii="Traditional Arabic" w:eastAsia="Times New Roman" w:hAnsi="Traditional Arabic" w:cs="Traditional Arabic" w:hint="cs"/>
          <w:sz w:val="32"/>
          <w:szCs w:val="32"/>
          <w:rtl/>
          <w:lang w:val="en-US" w:eastAsia="ar-SA"/>
        </w:rPr>
        <w:t>د</w:t>
      </w:r>
      <w:r w:rsidRPr="006D502B">
        <w:rPr>
          <w:rFonts w:ascii="Traditional Arabic" w:eastAsia="Times New Roman" w:hAnsi="Traditional Arabic" w:cs="Traditional Arabic"/>
          <w:sz w:val="32"/>
          <w:szCs w:val="32"/>
          <w:rtl/>
          <w:lang w:val="en-US" w:eastAsia="ar-SA"/>
        </w:rPr>
        <w:t>ة في وصف المختلعات بالمنافقات والن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هي عن </w:t>
      </w:r>
      <w:r w:rsidR="009D18CC">
        <w:rPr>
          <w:rFonts w:ascii="Traditional Arabic" w:eastAsia="Times New Roman" w:hAnsi="Traditional Arabic" w:cs="Traditional Arabic"/>
          <w:sz w:val="32"/>
          <w:szCs w:val="32"/>
          <w:rtl/>
          <w:lang w:val="en-US" w:eastAsia="ar-SA"/>
        </w:rPr>
        <w:t>سؤال المرأة طلاقها من غير بأس</w:t>
      </w:r>
      <w:r w:rsidR="009D18CC">
        <w:rPr>
          <w:rFonts w:ascii="Traditional Arabic" w:eastAsia="Times New Roman" w:hAnsi="Traditional Arabic" w:cs="Traditional Arabic" w:hint="cs"/>
          <w:sz w:val="32"/>
          <w:szCs w:val="32"/>
          <w:rtl/>
          <w:lang w:val="en-US" w:eastAsia="ar-SA"/>
        </w:rPr>
        <w:t xml:space="preserve"> </w:t>
      </w:r>
      <w:r w:rsidRPr="006D502B">
        <w:rPr>
          <w:rFonts w:ascii="Traditional Arabic" w:eastAsia="Times New Roman" w:hAnsi="Traditional Arabic" w:cs="Traditional Arabic"/>
          <w:sz w:val="32"/>
          <w:szCs w:val="32"/>
          <w:rtl/>
          <w:lang w:val="en-US" w:eastAsia="ar-SA"/>
        </w:rPr>
        <w:t>ف</w:t>
      </w:r>
      <w:r w:rsidR="009D18CC">
        <w:rPr>
          <w:rFonts w:ascii="Traditional Arabic" w:eastAsia="Times New Roman" w:hAnsi="Traditional Arabic" w:cs="Traditional Arabic" w:hint="cs"/>
          <w:sz w:val="32"/>
          <w:szCs w:val="32"/>
          <w:rtl/>
          <w:lang w:val="en-US" w:eastAsia="ar-SA"/>
        </w:rPr>
        <w:t xml:space="preserve">قد </w:t>
      </w:r>
      <w:r w:rsidRPr="006D502B">
        <w:rPr>
          <w:rFonts w:ascii="Traditional Arabic" w:eastAsia="Times New Roman" w:hAnsi="Traditional Arabic" w:cs="Traditional Arabic"/>
          <w:sz w:val="32"/>
          <w:szCs w:val="32"/>
          <w:rtl/>
          <w:lang w:val="en-US" w:eastAsia="ar-SA"/>
        </w:rPr>
        <w:t>قال ابن العربي: (</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حديث ثوبان أن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المختلعات من المنافقات وأيضاً أي</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امرأة</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سألت زوجها طلاقا من غير ما بأس</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لم ترح رائحة الجن</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 هذا باب</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لم يصح</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فيه شيء)</w:t>
      </w:r>
      <w:r w:rsidR="009D18CC">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vertAlign w:val="superscript"/>
          <w:rtl/>
          <w:lang w:val="en-US" w:eastAsia="ar-SA"/>
        </w:rPr>
        <w:footnoteReference w:id="125"/>
      </w:r>
      <w:r w:rsidRPr="006D502B">
        <w:rPr>
          <w:rFonts w:ascii="Traditional Arabic" w:eastAsia="Times New Roman" w:hAnsi="Traditional Arabic" w:cs="Traditional Arabic"/>
          <w:sz w:val="32"/>
          <w:szCs w:val="32"/>
          <w:vertAlign w:val="superscript"/>
          <w:rtl/>
          <w:lang w:val="en-US" w:eastAsia="ar-SA"/>
        </w:rPr>
        <w:t>)</w:t>
      </w:r>
      <w:r w:rsidRPr="006D502B">
        <w:rPr>
          <w:rFonts w:ascii="Traditional Arabic" w:eastAsia="Times New Roman" w:hAnsi="Traditional Arabic" w:cs="Traditional Arabic"/>
          <w:sz w:val="32"/>
          <w:szCs w:val="32"/>
          <w:rtl/>
          <w:lang w:val="en-US" w:eastAsia="ar-SA"/>
        </w:rPr>
        <w:t xml:space="preserve">. </w:t>
      </w:r>
    </w:p>
    <w:p w:rsidR="001E46FC" w:rsidRPr="006D502B" w:rsidRDefault="00AB75FB" w:rsidP="009D18CC">
      <w:pPr>
        <w:widowControl w:val="0"/>
        <w:bidi/>
        <w:spacing w:after="80" w:line="276" w:lineRule="auto"/>
        <w:rPr>
          <w:rFonts w:ascii="Traditional Arabic" w:eastAsia="Times New Roman" w:hAnsi="Traditional Arabic" w:cs="Traditional Arabic"/>
          <w:sz w:val="32"/>
          <w:szCs w:val="32"/>
          <w:rtl/>
          <w:lang w:val="en-US" w:eastAsia="ar-SA"/>
        </w:rPr>
      </w:pPr>
      <w:r>
        <w:rPr>
          <w:rFonts w:ascii="Traditional Arabic" w:eastAsia="Times New Roman" w:hAnsi="Traditional Arabic" w:cs="Traditional Arabic"/>
          <w:b/>
          <w:bCs/>
          <w:sz w:val="32"/>
          <w:szCs w:val="32"/>
          <w:lang w:val="en-US" w:eastAsia="ar-SA"/>
        </w:rPr>
        <w:t xml:space="preserve">      </w:t>
      </w:r>
      <w:r w:rsidR="001E46FC" w:rsidRPr="006D502B">
        <w:rPr>
          <w:rFonts w:ascii="Traditional Arabic" w:eastAsia="Times New Roman" w:hAnsi="Traditional Arabic" w:cs="Traditional Arabic"/>
          <w:b/>
          <w:bCs/>
          <w:sz w:val="32"/>
          <w:szCs w:val="32"/>
          <w:rtl/>
          <w:lang w:val="en-US" w:eastAsia="ar-SA"/>
        </w:rPr>
        <w:t>والقول الر</w:t>
      </w:r>
      <w:r w:rsidR="009D18CC">
        <w:rPr>
          <w:rFonts w:ascii="Traditional Arabic" w:eastAsia="Times New Roman" w:hAnsi="Traditional Arabic" w:cs="Traditional Arabic" w:hint="cs"/>
          <w:b/>
          <w:bCs/>
          <w:sz w:val="32"/>
          <w:szCs w:val="32"/>
          <w:rtl/>
          <w:lang w:val="en-US" w:eastAsia="ar-SA"/>
        </w:rPr>
        <w:t>ّ</w:t>
      </w:r>
      <w:r w:rsidR="001E46FC" w:rsidRPr="006D502B">
        <w:rPr>
          <w:rFonts w:ascii="Traditional Arabic" w:eastAsia="Times New Roman" w:hAnsi="Traditional Arabic" w:cs="Traditional Arabic"/>
          <w:b/>
          <w:bCs/>
          <w:sz w:val="32"/>
          <w:szCs w:val="32"/>
          <w:rtl/>
          <w:lang w:val="en-US" w:eastAsia="ar-SA"/>
        </w:rPr>
        <w:t xml:space="preserve">اجح </w:t>
      </w:r>
      <w:r w:rsidR="001E46FC" w:rsidRPr="006D502B">
        <w:rPr>
          <w:rFonts w:ascii="Traditional Arabic" w:eastAsia="Times New Roman" w:hAnsi="Traditional Arabic" w:cs="Traditional Arabic"/>
          <w:sz w:val="32"/>
          <w:szCs w:val="32"/>
          <w:rtl/>
          <w:lang w:val="en-US" w:eastAsia="ar-SA"/>
        </w:rPr>
        <w:t>هو ال</w:t>
      </w:r>
      <w:r>
        <w:rPr>
          <w:rFonts w:ascii="Traditional Arabic" w:eastAsia="Times New Roman" w:hAnsi="Traditional Arabic" w:cs="Traditional Arabic"/>
          <w:sz w:val="32"/>
          <w:szCs w:val="32"/>
          <w:rtl/>
          <w:lang w:val="en-US" w:eastAsia="ar-SA"/>
        </w:rPr>
        <w:t>قول الث</w:t>
      </w:r>
      <w:r w:rsidR="009D18CC">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اني</w:t>
      </w:r>
      <w:r w:rsidR="009D18CC">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 xml:space="preserve"> أن</w:t>
      </w:r>
      <w:r w:rsidR="009D18CC">
        <w:rPr>
          <w:rFonts w:ascii="Traditional Arabic" w:eastAsia="Times New Roman" w:hAnsi="Traditional Arabic" w:cs="Traditional Arabic" w:hint="cs"/>
          <w:sz w:val="32"/>
          <w:szCs w:val="32"/>
          <w:rtl/>
          <w:lang w:val="en-US" w:eastAsia="ar-SA"/>
        </w:rPr>
        <w:t>ّ</w:t>
      </w:r>
      <w:r>
        <w:rPr>
          <w:rFonts w:ascii="Traditional Arabic" w:eastAsia="Times New Roman" w:hAnsi="Traditional Arabic" w:cs="Traditional Arabic"/>
          <w:sz w:val="32"/>
          <w:szCs w:val="32"/>
          <w:rtl/>
          <w:lang w:val="en-US" w:eastAsia="ar-SA"/>
        </w:rPr>
        <w:t>ه يقع مع الكراهة</w:t>
      </w:r>
      <w:r>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لقوله تعالى: </w:t>
      </w:r>
      <w:r w:rsidR="0068772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52F8853" wp14:editId="6B8DC7CB">
            <wp:extent cx="152400" cy="323850"/>
            <wp:effectExtent l="0" t="0" r="0" b="0"/>
            <wp:docPr id="418" name="Imag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936A950" wp14:editId="010A3191">
            <wp:extent cx="257175" cy="323850"/>
            <wp:effectExtent l="0" t="0" r="9525" b="0"/>
            <wp:docPr id="417" name="Imag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F1C306F" wp14:editId="777B0B55">
            <wp:extent cx="152400" cy="323850"/>
            <wp:effectExtent l="0" t="0" r="0" b="0"/>
            <wp:docPr id="416" name="Imag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66EAEBE" wp14:editId="1F329A66">
            <wp:extent cx="190500" cy="323850"/>
            <wp:effectExtent l="0" t="0" r="0" b="0"/>
            <wp:docPr id="415" name="Imag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359F9B1" wp14:editId="5DCCF5CF">
            <wp:extent cx="276225" cy="323850"/>
            <wp:effectExtent l="0" t="0" r="9525" b="0"/>
            <wp:docPr id="414" name="Imag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AFEDF71" wp14:editId="3ECEB257">
            <wp:extent cx="171450" cy="323850"/>
            <wp:effectExtent l="0" t="0" r="0" b="0"/>
            <wp:docPr id="413" name="Imag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A9C879A" wp14:editId="020AEA2D">
            <wp:extent cx="152400" cy="323850"/>
            <wp:effectExtent l="0" t="0" r="0" b="0"/>
            <wp:docPr id="412" name="Imag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7C681E8" wp14:editId="15729F04">
            <wp:extent cx="266700" cy="323850"/>
            <wp:effectExtent l="0" t="0" r="0" b="0"/>
            <wp:docPr id="411" name="Imag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94B1F10" wp14:editId="01F39503">
            <wp:extent cx="304800" cy="323850"/>
            <wp:effectExtent l="0" t="0" r="0" b="0"/>
            <wp:docPr id="410" name="Imag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8A852A7" wp14:editId="6C77C435">
            <wp:extent cx="142875" cy="323850"/>
            <wp:effectExtent l="0" t="0" r="9525" b="0"/>
            <wp:docPr id="409" name="Imag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9AF199E" wp14:editId="5D769FAF">
            <wp:extent cx="323850" cy="323850"/>
            <wp:effectExtent l="0" t="0" r="0" b="0"/>
            <wp:docPr id="408" name="Imag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AD8DBE2" wp14:editId="5C7848BD">
            <wp:extent cx="152400" cy="323850"/>
            <wp:effectExtent l="0" t="0" r="0" b="0"/>
            <wp:docPr id="407" name="Imag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إذ مفهوم الآية أن</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الجناح لاحق</w:t>
      </w:r>
      <w:r w:rsidR="009D18CC">
        <w:rPr>
          <w:rFonts w:ascii="Traditional Arabic" w:eastAsia="Times New Roman" w:hAnsi="Traditional Arabic" w:cs="Traditional Arabic"/>
          <w:sz w:val="32"/>
          <w:szCs w:val="32"/>
          <w:rtl/>
          <w:lang w:val="en-US" w:eastAsia="ar-SA"/>
        </w:rPr>
        <w:t xml:space="preserve"> بهما إذا افتدت من غير خوف</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ثم غل</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ظ الله س</w:t>
      </w:r>
      <w:r w:rsidR="009D18CC">
        <w:rPr>
          <w:rFonts w:ascii="Traditional Arabic" w:eastAsia="Times New Roman" w:hAnsi="Traditional Arabic" w:cs="Traditional Arabic"/>
          <w:sz w:val="32"/>
          <w:szCs w:val="32"/>
          <w:rtl/>
          <w:lang w:val="en-US" w:eastAsia="ar-SA"/>
        </w:rPr>
        <w:t>بحانه وتعالى الوعيد بقوله</w:t>
      </w:r>
      <w:r w:rsidR="001E46FC" w:rsidRPr="006D502B">
        <w:rPr>
          <w:rFonts w:ascii="Traditional Arabic" w:eastAsia="Times New Roman" w:hAnsi="Traditional Arabic" w:cs="Traditional Arabic"/>
          <w:sz w:val="32"/>
          <w:szCs w:val="32"/>
          <w:rtl/>
          <w:lang w:val="en-US" w:eastAsia="ar-SA"/>
        </w:rPr>
        <w:t xml:space="preserve">: </w:t>
      </w:r>
      <w:r w:rsidR="0068772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D8B5A1F" wp14:editId="360D1A79">
            <wp:extent cx="180975" cy="323850"/>
            <wp:effectExtent l="0" t="0" r="9525" b="0"/>
            <wp:docPr id="406" name="Imag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0" y="0"/>
                      <a:ext cx="1809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FBD6B2D" wp14:editId="10C56150">
            <wp:extent cx="285750" cy="323850"/>
            <wp:effectExtent l="0" t="0" r="0" b="0"/>
            <wp:docPr id="405" name="Imag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2857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F32E3DE" wp14:editId="5E5CC97C">
            <wp:extent cx="161925" cy="323850"/>
            <wp:effectExtent l="0" t="0" r="9525" b="0"/>
            <wp:docPr id="404" name="Imag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28AA9468" wp14:editId="330C2503">
            <wp:extent cx="142875" cy="323850"/>
            <wp:effectExtent l="0" t="0" r="9525" b="0"/>
            <wp:docPr id="403" name="Imag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3F4A5A6" wp14:editId="0B83CF0A">
            <wp:extent cx="390525" cy="323850"/>
            <wp:effectExtent l="0" t="0" r="9525" b="0"/>
            <wp:docPr id="402" name="Imag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3905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AAA5E51" wp14:editId="54F11F4B">
            <wp:extent cx="209550" cy="323850"/>
            <wp:effectExtent l="0" t="0" r="0" b="0"/>
            <wp:docPr id="401" name="Imag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244" cstate="print">
                      <a:extLst>
                        <a:ext uri="{28A0092B-C50C-407E-A947-70E740481C1C}">
                          <a14:useLocalDpi xmlns:a14="http://schemas.microsoft.com/office/drawing/2010/main" val="0"/>
                        </a:ext>
                      </a:extLst>
                    </a:blip>
                    <a:srcRect/>
                    <a:stretch>
                      <a:fillRect/>
                    </a:stretch>
                  </pic:blipFill>
                  <pic:spPr bwMode="auto">
                    <a:xfrm>
                      <a:off x="0" y="0"/>
                      <a:ext cx="2095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14A603B" wp14:editId="5D5A850F">
            <wp:extent cx="228600" cy="323850"/>
            <wp:effectExtent l="0" t="0" r="0" b="0"/>
            <wp:docPr id="400" name="Imag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1"/>
                    <pic:cNvPicPr>
                      <a:picLocks noChangeAspect="1" noChangeArrowheads="1"/>
                    </pic:cNvPicPr>
                  </pic:nvPicPr>
                  <pic:blipFill>
                    <a:blip r:embed="rId245"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4AF712E" wp14:editId="0995DEA9">
            <wp:extent cx="276225" cy="323850"/>
            <wp:effectExtent l="0" t="0" r="9525" b="0"/>
            <wp:docPr id="399" name="Imag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58BB111" wp14:editId="6B14B170">
            <wp:extent cx="161925" cy="323850"/>
            <wp:effectExtent l="0" t="0" r="9525" b="0"/>
            <wp:docPr id="398" name="Imag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3E814D8" wp14:editId="49745F63">
            <wp:extent cx="371475" cy="323850"/>
            <wp:effectExtent l="0" t="0" r="9525" b="0"/>
            <wp:docPr id="397" name="Imag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3714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07C264B" wp14:editId="05D5D01C">
            <wp:extent cx="142875" cy="323850"/>
            <wp:effectExtent l="0" t="0" r="9525" b="0"/>
            <wp:docPr id="396" name="Imag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69D72DF" wp14:editId="114CD7C4">
            <wp:extent cx="428625" cy="323850"/>
            <wp:effectExtent l="0" t="0" r="9525" b="0"/>
            <wp:docPr id="395" name="Imag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4BFE2C54" wp14:editId="70F78035">
            <wp:extent cx="228600" cy="323850"/>
            <wp:effectExtent l="0" t="0" r="0" b="0"/>
            <wp:docPr id="394" name="Imag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9D18CC">
        <w:rPr>
          <w:rFonts w:ascii="Traditional Arabic" w:eastAsia="Times New Roman" w:hAnsi="Traditional Arabic" w:cs="Traditional Arabic"/>
          <w:sz w:val="32"/>
          <w:szCs w:val="32"/>
          <w:rtl/>
          <w:lang w:val="en-US" w:eastAsia="ar-SA"/>
        </w:rPr>
        <w:t>"</w:t>
      </w:r>
      <w:r w:rsidR="009D18C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قال ابن قدامة: </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(وخصوص الآية في الت</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حريم يجب تقديمه على عموم آية الجواز</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26"/>
      </w:r>
      <w:r w:rsidR="001E46FC" w:rsidRPr="006D502B">
        <w:rPr>
          <w:rFonts w:ascii="Traditional Arabic" w:eastAsia="Times New Roman" w:hAnsi="Traditional Arabic" w:cs="Traditional Arabic"/>
          <w:sz w:val="32"/>
          <w:szCs w:val="32"/>
          <w:vertAlign w:val="superscript"/>
          <w:rtl/>
          <w:lang w:val="en-US" w:eastAsia="ar-SA"/>
        </w:rPr>
        <w:t>)</w:t>
      </w:r>
      <w:r w:rsidR="009D18C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أم</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ا قوله تعالى: </w:t>
      </w:r>
      <w:r w:rsidR="0068772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1FE6E75" wp14:editId="78E06C6C">
            <wp:extent cx="161925" cy="323850"/>
            <wp:effectExtent l="0" t="0" r="9525" b="0"/>
            <wp:docPr id="393" name="Imag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4AC56FB" wp14:editId="7291BCD0">
            <wp:extent cx="219075" cy="323850"/>
            <wp:effectExtent l="0" t="0" r="9525" b="0"/>
            <wp:docPr id="392" name="Imag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2190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C056B66" wp14:editId="56F6215D">
            <wp:extent cx="190500" cy="323850"/>
            <wp:effectExtent l="0" t="0" r="0" b="0"/>
            <wp:docPr id="391" name="Imag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B6AC98C" wp14:editId="0AC2D4C2">
            <wp:extent cx="161925" cy="323850"/>
            <wp:effectExtent l="0" t="0" r="9525" b="0"/>
            <wp:docPr id="390" name="Imag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6F68C23B" wp14:editId="20F054A3">
            <wp:extent cx="238125" cy="323850"/>
            <wp:effectExtent l="0" t="0" r="9525" b="0"/>
            <wp:docPr id="389" name="Imag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381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EEBA6CA" wp14:editId="716A6859">
            <wp:extent cx="161925" cy="323850"/>
            <wp:effectExtent l="0" t="0" r="9525" b="0"/>
            <wp:docPr id="388" name="Imag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1A321DCA" wp14:editId="0FAD80D0">
            <wp:extent cx="200025" cy="323850"/>
            <wp:effectExtent l="0" t="0" r="9525" b="0"/>
            <wp:docPr id="387" name="Imag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0E336868" wp14:editId="65392423">
            <wp:extent cx="257175" cy="323850"/>
            <wp:effectExtent l="0" t="0" r="9525" b="0"/>
            <wp:docPr id="386" name="Imag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5C2C420F" wp14:editId="28EF1025">
            <wp:extent cx="247650" cy="323850"/>
            <wp:effectExtent l="0" t="0" r="0" b="0"/>
            <wp:docPr id="385" name="Imag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4765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764B14FC" wp14:editId="3970F491">
            <wp:extent cx="228600" cy="323850"/>
            <wp:effectExtent l="0" t="0" r="0" b="0"/>
            <wp:docPr id="384" name="Imag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1E46FC" w:rsidRPr="006D502B">
        <w:rPr>
          <w:rFonts w:ascii="Traditional Arabic" w:eastAsia="Times New Roman" w:hAnsi="Traditional Arabic" w:cs="Traditional Arabic"/>
          <w:sz w:val="32"/>
          <w:szCs w:val="32"/>
          <w:rtl/>
          <w:lang w:val="en-US" w:eastAsia="ar-SA"/>
        </w:rPr>
        <w:t xml:space="preserve"> </w:t>
      </w:r>
      <w:r w:rsidR="001E46FC" w:rsidRPr="006D502B">
        <w:rPr>
          <w:rFonts w:ascii="Traditional Arabic" w:eastAsia="Times New Roman" w:hAnsi="Traditional Arabic" w:cs="Traditional Arabic"/>
          <w:noProof/>
          <w:position w:val="-20"/>
          <w:sz w:val="32"/>
          <w:szCs w:val="32"/>
          <w:rtl/>
          <w:lang w:eastAsia="fr-FR"/>
        </w:rPr>
        <w:drawing>
          <wp:inline distT="0" distB="0" distL="0" distR="0" wp14:anchorId="3D63439B" wp14:editId="24255E7D">
            <wp:extent cx="228600" cy="323850"/>
            <wp:effectExtent l="0" t="0" r="0" b="0"/>
            <wp:docPr id="383" name="Imag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009D18CC">
        <w:rPr>
          <w:rFonts w:ascii="Traditional Arabic" w:eastAsia="Times New Roman" w:hAnsi="Traditional Arabic" w:cs="Traditional Arabic"/>
          <w:sz w:val="32"/>
          <w:szCs w:val="32"/>
          <w:rtl/>
          <w:lang w:val="en-US" w:eastAsia="ar-SA"/>
        </w:rPr>
        <w:t>"</w:t>
      </w:r>
      <w:r w:rsidR="009D18C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 xml:space="preserve">فقد أجاب عن ذلك ابن المنذر بقوله: </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(لا يلزم من الجواز في غير عقد الجواز في المعاوضة بدليل الر</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با حرمه في العقد</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t>(</w:t>
      </w:r>
      <w:r w:rsidR="001E46FC" w:rsidRPr="006D502B">
        <w:rPr>
          <w:rFonts w:ascii="Traditional Arabic" w:eastAsia="Times New Roman" w:hAnsi="Traditional Arabic" w:cs="Traditional Arabic"/>
          <w:sz w:val="32"/>
          <w:szCs w:val="32"/>
          <w:vertAlign w:val="superscript"/>
          <w:rtl/>
          <w:lang w:val="en-US" w:eastAsia="ar-SA"/>
        </w:rPr>
        <w:footnoteReference w:id="127"/>
      </w:r>
      <w:r w:rsidR="001E46FC" w:rsidRPr="006D502B">
        <w:rPr>
          <w:rFonts w:ascii="Traditional Arabic" w:eastAsia="Times New Roman" w:hAnsi="Traditional Arabic" w:cs="Traditional Arabic"/>
          <w:sz w:val="32"/>
          <w:szCs w:val="32"/>
          <w:vertAlign w:val="superscript"/>
          <w:rtl/>
          <w:lang w:val="en-US" w:eastAsia="ar-SA"/>
        </w:rPr>
        <w:t>)</w:t>
      </w:r>
      <w:r w:rsidR="009D18CC">
        <w:rPr>
          <w:rFonts w:ascii="Traditional Arabic" w:eastAsia="Times New Roman" w:hAnsi="Traditional Arabic" w:cs="Traditional Arabic" w:hint="cs"/>
          <w:sz w:val="32"/>
          <w:szCs w:val="32"/>
          <w:rtl/>
          <w:lang w:val="en-US" w:eastAsia="ar-SA"/>
        </w:rPr>
        <w:t xml:space="preserve">. </w:t>
      </w:r>
      <w:r w:rsidR="001E46FC" w:rsidRPr="006D502B">
        <w:rPr>
          <w:rFonts w:ascii="Traditional Arabic" w:eastAsia="Times New Roman" w:hAnsi="Traditional Arabic" w:cs="Traditional Arabic"/>
          <w:sz w:val="32"/>
          <w:szCs w:val="32"/>
          <w:rtl/>
          <w:lang w:val="en-US" w:eastAsia="ar-SA"/>
        </w:rPr>
        <w:t>كذلك الأخبار الواردة في وصف المختلعات بالمنافقات</w:t>
      </w:r>
      <w:r w:rsidR="00B85BBA"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والن</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هي عن سؤال المـرأة طلاقهـا من غير بـأس</w:t>
      </w:r>
      <w:r w:rsidR="00B85BBA" w:rsidRPr="006D502B">
        <w:rPr>
          <w:rFonts w:ascii="Traditional Arabic" w:eastAsia="Times New Roman" w:hAnsi="Traditional Arabic" w:cs="Traditional Arabic"/>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 صح</w:t>
      </w:r>
      <w:r w:rsidR="009D18CC">
        <w:rPr>
          <w:rFonts w:ascii="Traditional Arabic" w:eastAsia="Times New Roman" w:hAnsi="Traditional Arabic" w:cs="Traditional Arabic" w:hint="cs"/>
          <w:sz w:val="32"/>
          <w:szCs w:val="32"/>
          <w:rtl/>
          <w:lang w:val="en-US" w:eastAsia="ar-SA"/>
        </w:rPr>
        <w:t>ّ</w:t>
      </w:r>
      <w:r w:rsidR="001E46FC" w:rsidRPr="006D502B">
        <w:rPr>
          <w:rFonts w:ascii="Traditional Arabic" w:eastAsia="Times New Roman" w:hAnsi="Traditional Arabic" w:cs="Traditional Arabic"/>
          <w:sz w:val="32"/>
          <w:szCs w:val="32"/>
          <w:rtl/>
          <w:lang w:val="en-US" w:eastAsia="ar-SA"/>
        </w:rPr>
        <w:t xml:space="preserve">حها أهـل العلــم بكثرة طرقهــا ومخارجها والله أعلم. </w:t>
      </w:r>
    </w:p>
    <w:p w:rsidR="00855D30" w:rsidRPr="006D502B" w:rsidRDefault="00855D30" w:rsidP="00C739D8">
      <w:pPr>
        <w:bidi/>
        <w:spacing w:line="276" w:lineRule="auto"/>
        <w:rPr>
          <w:rFonts w:ascii="Traditional Arabic" w:hAnsi="Traditional Arabic" w:cs="Traditional Arabic"/>
          <w:sz w:val="32"/>
          <w:szCs w:val="32"/>
          <w:rtl/>
          <w:lang w:bidi="ar-DZ"/>
        </w:rPr>
      </w:pPr>
    </w:p>
    <w:p w:rsidR="00855D30" w:rsidRPr="00F00073" w:rsidRDefault="00855D30" w:rsidP="00C739D8">
      <w:pPr>
        <w:bidi/>
        <w:spacing w:line="276" w:lineRule="auto"/>
        <w:rPr>
          <w:rFonts w:ascii="Traditional Arabic" w:hAnsi="Traditional Arabic" w:cs="Traditional Arabic"/>
          <w:b/>
          <w:bCs/>
          <w:sz w:val="32"/>
          <w:szCs w:val="32"/>
          <w:rtl/>
          <w:lang w:bidi="ar-DZ"/>
        </w:rPr>
      </w:pPr>
      <w:r w:rsidRPr="00F00073">
        <w:rPr>
          <w:rFonts w:ascii="Traditional Arabic" w:hAnsi="Traditional Arabic" w:cs="Traditional Arabic"/>
          <w:b/>
          <w:bCs/>
          <w:sz w:val="36"/>
          <w:szCs w:val="36"/>
          <w:rtl/>
          <w:lang w:bidi="ar-DZ"/>
        </w:rPr>
        <w:t xml:space="preserve">المبحث </w:t>
      </w:r>
      <w:r w:rsidR="009E56E1">
        <w:rPr>
          <w:rFonts w:ascii="Traditional Arabic" w:hAnsi="Traditional Arabic" w:cs="Traditional Arabic"/>
          <w:b/>
          <w:bCs/>
          <w:sz w:val="36"/>
          <w:szCs w:val="36"/>
          <w:rtl/>
          <w:lang w:bidi="ar-DZ"/>
        </w:rPr>
        <w:t>ال</w:t>
      </w:r>
      <w:r w:rsidR="009E56E1">
        <w:rPr>
          <w:rFonts w:ascii="Traditional Arabic" w:hAnsi="Traditional Arabic" w:cs="Traditional Arabic" w:hint="cs"/>
          <w:b/>
          <w:bCs/>
          <w:sz w:val="36"/>
          <w:szCs w:val="36"/>
          <w:rtl/>
          <w:lang w:bidi="ar-DZ"/>
        </w:rPr>
        <w:t>خامِس</w:t>
      </w:r>
      <w:r w:rsidRPr="00F00073">
        <w:rPr>
          <w:rFonts w:ascii="Traditional Arabic" w:hAnsi="Traditional Arabic" w:cs="Traditional Arabic"/>
          <w:b/>
          <w:bCs/>
          <w:sz w:val="36"/>
          <w:szCs w:val="36"/>
          <w:rtl/>
          <w:lang w:bidi="ar-DZ"/>
        </w:rPr>
        <w:t>:</w:t>
      </w:r>
      <w:r w:rsidR="004B50BE" w:rsidRPr="00F00073">
        <w:rPr>
          <w:rFonts w:ascii="Traditional Arabic" w:hAnsi="Traditional Arabic" w:cs="Traditional Arabic"/>
          <w:b/>
          <w:bCs/>
          <w:sz w:val="36"/>
          <w:szCs w:val="36"/>
          <w:rtl/>
          <w:lang w:bidi="ar-DZ"/>
        </w:rPr>
        <w:t xml:space="preserve"> </w:t>
      </w:r>
      <w:r w:rsidRPr="00F00073">
        <w:rPr>
          <w:rFonts w:ascii="Traditional Arabic" w:hAnsi="Traditional Arabic" w:cs="Traditional Arabic"/>
          <w:b/>
          <w:bCs/>
          <w:sz w:val="36"/>
          <w:szCs w:val="36"/>
          <w:rtl/>
          <w:lang w:bidi="ar-DZ"/>
        </w:rPr>
        <w:t>أنواع الخلع</w:t>
      </w:r>
      <w:r w:rsidR="004B50BE" w:rsidRPr="00F00073">
        <w:rPr>
          <w:rStyle w:val="Appelnotedebasdep"/>
          <w:rFonts w:ascii="Traditional Arabic" w:hAnsi="Traditional Arabic" w:cs="Traditional Arabic"/>
          <w:b/>
          <w:bCs/>
          <w:sz w:val="32"/>
          <w:szCs w:val="32"/>
          <w:rtl/>
          <w:lang w:bidi="ar-DZ"/>
        </w:rPr>
        <w:footnoteReference w:id="128"/>
      </w:r>
      <w:r w:rsidR="004B50BE" w:rsidRPr="00F00073">
        <w:rPr>
          <w:rFonts w:ascii="Traditional Arabic" w:hAnsi="Traditional Arabic" w:cs="Traditional Arabic"/>
          <w:b/>
          <w:bCs/>
          <w:sz w:val="32"/>
          <w:szCs w:val="32"/>
          <w:rtl/>
          <w:lang w:bidi="ar-DZ"/>
        </w:rPr>
        <w:t>:</w:t>
      </w:r>
    </w:p>
    <w:p w:rsidR="00E76315" w:rsidRPr="006D502B" w:rsidRDefault="00AF1F66" w:rsidP="00AF1F66">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الخلع نوعان</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والخلع كما</w:t>
      </w:r>
      <w:r>
        <w:rPr>
          <w:rFonts w:ascii="Traditional Arabic" w:hAnsi="Traditional Arabic" w:cs="Traditional Arabic" w:hint="cs"/>
          <w:sz w:val="32"/>
          <w:szCs w:val="32"/>
          <w:rtl/>
          <w:lang w:bidi="ar-DZ"/>
        </w:rPr>
        <w:t xml:space="preserve"> </w:t>
      </w:r>
      <w:r w:rsidR="00855D30" w:rsidRPr="006D502B">
        <w:rPr>
          <w:rFonts w:ascii="Traditional Arabic" w:hAnsi="Traditional Arabic" w:cs="Traditional Arabic"/>
          <w:sz w:val="32"/>
          <w:szCs w:val="32"/>
          <w:rtl/>
          <w:lang w:bidi="ar-DZ"/>
        </w:rPr>
        <w:t>عر</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فه الفقهاء هو حل</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الر</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ابطة الز</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وجي</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ة في مقابل ع</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ض تلتزم به الز</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وجة فبمجر</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د قبولها للع</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وض تطل</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ق طلاقا</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بائنا</w:t>
      </w:r>
      <w:r>
        <w:rPr>
          <w:rFonts w:ascii="Traditional Arabic" w:hAnsi="Traditional Arabic" w:cs="Traditional Arabic" w:hint="cs"/>
          <w:sz w:val="32"/>
          <w:szCs w:val="32"/>
          <w:rtl/>
          <w:lang w:bidi="ar-DZ"/>
        </w:rPr>
        <w:t>ً.</w:t>
      </w:r>
    </w:p>
    <w:p w:rsidR="00855D30" w:rsidRPr="00F00073" w:rsidRDefault="003E14EE" w:rsidP="00C739D8">
      <w:pPr>
        <w:bidi/>
        <w:spacing w:line="276" w:lineRule="auto"/>
        <w:rPr>
          <w:rFonts w:ascii="Traditional Arabic" w:hAnsi="Traditional Arabic" w:cs="Traditional Arabic"/>
          <w:b/>
          <w:bCs/>
          <w:sz w:val="32"/>
          <w:szCs w:val="32"/>
          <w:rtl/>
          <w:lang w:bidi="ar-DZ"/>
        </w:rPr>
      </w:pPr>
      <w:r w:rsidRPr="00F00073">
        <w:rPr>
          <w:rFonts w:ascii="Traditional Arabic" w:hAnsi="Traditional Arabic" w:cs="Traditional Arabic" w:hint="cs"/>
          <w:b/>
          <w:bCs/>
          <w:sz w:val="32"/>
          <w:szCs w:val="32"/>
          <w:rtl/>
          <w:lang w:bidi="ar-DZ"/>
        </w:rPr>
        <w:t xml:space="preserve">المطلب </w:t>
      </w:r>
      <w:r w:rsidR="00855D30" w:rsidRPr="00F00073">
        <w:rPr>
          <w:rFonts w:ascii="Traditional Arabic" w:hAnsi="Traditional Arabic" w:cs="Traditional Arabic"/>
          <w:b/>
          <w:bCs/>
          <w:sz w:val="32"/>
          <w:szCs w:val="32"/>
          <w:rtl/>
          <w:lang w:bidi="ar-DZ"/>
        </w:rPr>
        <w:t>الأو</w:t>
      </w:r>
      <w:r w:rsidR="00AF1F66">
        <w:rPr>
          <w:rFonts w:ascii="Traditional Arabic" w:hAnsi="Traditional Arabic" w:cs="Traditional Arabic" w:hint="cs"/>
          <w:b/>
          <w:bCs/>
          <w:sz w:val="32"/>
          <w:szCs w:val="32"/>
          <w:rtl/>
          <w:lang w:bidi="ar-DZ"/>
        </w:rPr>
        <w:t>ّ</w:t>
      </w:r>
      <w:r w:rsidR="00855D30" w:rsidRPr="00F00073">
        <w:rPr>
          <w:rFonts w:ascii="Traditional Arabic" w:hAnsi="Traditional Arabic" w:cs="Traditional Arabic"/>
          <w:b/>
          <w:bCs/>
          <w:sz w:val="32"/>
          <w:szCs w:val="32"/>
          <w:rtl/>
          <w:lang w:bidi="ar-DZ"/>
        </w:rPr>
        <w:t>ل: الخلع بع</w:t>
      </w:r>
      <w:r w:rsidR="00AF1F66">
        <w:rPr>
          <w:rFonts w:ascii="Traditional Arabic" w:hAnsi="Traditional Arabic" w:cs="Traditional Arabic" w:hint="cs"/>
          <w:b/>
          <w:bCs/>
          <w:sz w:val="32"/>
          <w:szCs w:val="32"/>
          <w:rtl/>
          <w:lang w:bidi="ar-DZ"/>
        </w:rPr>
        <w:t>ِ</w:t>
      </w:r>
      <w:r w:rsidR="00855D30" w:rsidRPr="00F00073">
        <w:rPr>
          <w:rFonts w:ascii="Traditional Arabic" w:hAnsi="Traditional Arabic" w:cs="Traditional Arabic"/>
          <w:b/>
          <w:bCs/>
          <w:sz w:val="32"/>
          <w:szCs w:val="32"/>
          <w:rtl/>
          <w:lang w:bidi="ar-DZ"/>
        </w:rPr>
        <w:t>و</w:t>
      </w:r>
      <w:r w:rsidR="00AF1F66">
        <w:rPr>
          <w:rFonts w:ascii="Traditional Arabic" w:hAnsi="Traditional Arabic" w:cs="Traditional Arabic" w:hint="cs"/>
          <w:b/>
          <w:bCs/>
          <w:sz w:val="32"/>
          <w:szCs w:val="32"/>
          <w:rtl/>
          <w:lang w:bidi="ar-DZ"/>
        </w:rPr>
        <w:t>َ</w:t>
      </w:r>
      <w:r w:rsidR="00855D30" w:rsidRPr="00F00073">
        <w:rPr>
          <w:rFonts w:ascii="Traditional Arabic" w:hAnsi="Traditional Arabic" w:cs="Traditional Arabic"/>
          <w:b/>
          <w:bCs/>
          <w:sz w:val="32"/>
          <w:szCs w:val="32"/>
          <w:rtl/>
          <w:lang w:bidi="ar-DZ"/>
        </w:rPr>
        <w:t>ض</w:t>
      </w:r>
      <w:r w:rsidR="000215DA" w:rsidRPr="00F00073">
        <w:rPr>
          <w:rFonts w:ascii="Traditional Arabic" w:hAnsi="Traditional Arabic" w:cs="Traditional Arabic"/>
          <w:b/>
          <w:bCs/>
          <w:sz w:val="32"/>
          <w:szCs w:val="32"/>
          <w:rtl/>
          <w:lang w:bidi="ar-DZ"/>
        </w:rPr>
        <w:t>:</w:t>
      </w:r>
      <w:r w:rsidR="00855D30" w:rsidRPr="00F00073">
        <w:rPr>
          <w:rFonts w:ascii="Traditional Arabic" w:hAnsi="Traditional Arabic" w:cs="Traditional Arabic"/>
          <w:b/>
          <w:bCs/>
          <w:sz w:val="32"/>
          <w:szCs w:val="32"/>
          <w:rtl/>
          <w:lang w:bidi="ar-DZ"/>
        </w:rPr>
        <w:t xml:space="preserve"> </w:t>
      </w:r>
    </w:p>
    <w:p w:rsidR="00E76315" w:rsidRPr="006D502B" w:rsidRDefault="00AF1F66" w:rsidP="0060587A">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855D30" w:rsidRPr="006D502B">
        <w:rPr>
          <w:rFonts w:ascii="Traditional Arabic" w:hAnsi="Traditional Arabic" w:cs="Traditional Arabic"/>
          <w:sz w:val="32"/>
          <w:szCs w:val="32"/>
          <w:rtl/>
          <w:lang w:bidi="ar-DZ"/>
        </w:rPr>
        <w:t>الخ</w:t>
      </w:r>
      <w:r w:rsidR="00B202F4" w:rsidRPr="006D502B">
        <w:rPr>
          <w:rFonts w:ascii="Traditional Arabic" w:hAnsi="Traditional Arabic" w:cs="Traditional Arabic"/>
          <w:sz w:val="32"/>
          <w:szCs w:val="32"/>
          <w:rtl/>
          <w:lang w:bidi="ar-DZ"/>
        </w:rPr>
        <w:t>لع بعوض هو ما كان مقرونا بالبدل</w:t>
      </w:r>
      <w:r w:rsidR="00855D30" w:rsidRPr="006D502B">
        <w:rPr>
          <w:rFonts w:ascii="Traditional Arabic" w:hAnsi="Traditional Arabic" w:cs="Traditional Arabic"/>
          <w:sz w:val="32"/>
          <w:szCs w:val="32"/>
          <w:rtl/>
          <w:lang w:bidi="ar-DZ"/>
        </w:rPr>
        <w:t xml:space="preserve"> بأن يقول الز</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وج لزوجته خالعتك على كذا</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أي ذكر </w:t>
      </w:r>
      <w:r>
        <w:rPr>
          <w:rFonts w:ascii="Traditional Arabic" w:hAnsi="Traditional Arabic" w:cs="Traditional Arabic" w:hint="cs"/>
          <w:sz w:val="32"/>
          <w:szCs w:val="32"/>
          <w:rtl/>
          <w:lang w:bidi="ar-DZ"/>
        </w:rPr>
        <w:t>م</w:t>
      </w:r>
      <w:r>
        <w:rPr>
          <w:rFonts w:ascii="Traditional Arabic" w:hAnsi="Traditional Arabic" w:cs="Traditional Arabic"/>
          <w:sz w:val="32"/>
          <w:szCs w:val="32"/>
          <w:rtl/>
          <w:lang w:bidi="ar-DZ"/>
        </w:rPr>
        <w:t>قدار الخلع</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فإذا قبلت تم</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الخلع صحيحا</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وترت</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بت آثاره كذلك إذا قالت الز</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وجة لزوجها خالعني على كذا وذكرت الع</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وض وق</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ب</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الز</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وج تم</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الخلع صحيحا</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وترت</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ب</w:t>
      </w:r>
      <w:r>
        <w:rPr>
          <w:rFonts w:ascii="Traditional Arabic" w:hAnsi="Traditional Arabic" w:cs="Traditional Arabic" w:hint="cs"/>
          <w:sz w:val="32"/>
          <w:szCs w:val="32"/>
          <w:rtl/>
          <w:lang w:bidi="ar-DZ"/>
        </w:rPr>
        <w:t>ت</w:t>
      </w:r>
      <w:r w:rsidR="00855D30" w:rsidRPr="006D502B">
        <w:rPr>
          <w:rFonts w:ascii="Traditional Arabic" w:hAnsi="Traditional Arabic" w:cs="Traditional Arabic"/>
          <w:sz w:val="32"/>
          <w:szCs w:val="32"/>
          <w:rtl/>
          <w:lang w:bidi="ar-DZ"/>
        </w:rPr>
        <w:t xml:space="preserve"> آثاره</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قال </w:t>
      </w:r>
      <w:r>
        <w:rPr>
          <w:rFonts w:ascii="Traditional Arabic" w:hAnsi="Traditional Arabic" w:cs="Traditional Arabic"/>
          <w:sz w:val="32"/>
          <w:szCs w:val="32"/>
          <w:rtl/>
          <w:lang w:bidi="ar-DZ"/>
        </w:rPr>
        <w:t>الشيخ عبد الوهاب خلاف</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أن</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الخلع لا يتحق</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ق شرعا</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ولا تترت</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ب عليه أحكامه إل</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ا إذا </w:t>
      </w:r>
      <w:r w:rsidR="00E76315">
        <w:rPr>
          <w:rFonts w:ascii="Traditional Arabic" w:hAnsi="Traditional Arabic" w:cs="Traditional Arabic"/>
          <w:sz w:val="32"/>
          <w:szCs w:val="32"/>
          <w:rtl/>
          <w:lang w:bidi="ar-DZ"/>
        </w:rPr>
        <w:t>استعمل لفظ الخلع في مقابل العوض</w:t>
      </w:r>
      <w:r>
        <w:rPr>
          <w:rFonts w:ascii="Traditional Arabic" w:hAnsi="Traditional Arabic" w:cs="Traditional Arabic" w:hint="cs"/>
          <w:sz w:val="32"/>
          <w:szCs w:val="32"/>
          <w:rtl/>
          <w:lang w:bidi="ar-DZ"/>
        </w:rPr>
        <w:t>"</w:t>
      </w:r>
      <w:r w:rsidR="00E76315">
        <w:rPr>
          <w:rFonts w:ascii="Traditional Arabic" w:hAnsi="Traditional Arabic" w:cs="Traditional Arabic" w:hint="cs"/>
          <w:sz w:val="32"/>
          <w:szCs w:val="32"/>
          <w:rtl/>
          <w:lang w:bidi="ar-DZ"/>
        </w:rPr>
        <w:t>.</w:t>
      </w:r>
    </w:p>
    <w:p w:rsidR="00855D30" w:rsidRPr="006D502B" w:rsidRDefault="003E14EE" w:rsidP="00C739D8">
      <w:pPr>
        <w:bidi/>
        <w:spacing w:line="276" w:lineRule="auto"/>
        <w:rPr>
          <w:rFonts w:ascii="Traditional Arabic" w:hAnsi="Traditional Arabic" w:cs="Traditional Arabic"/>
          <w:sz w:val="32"/>
          <w:szCs w:val="32"/>
          <w:rtl/>
          <w:lang w:bidi="ar-DZ"/>
        </w:rPr>
      </w:pPr>
      <w:r>
        <w:rPr>
          <w:rFonts w:ascii="Traditional Arabic" w:hAnsi="Traditional Arabic" w:cs="Traditional Arabic"/>
          <w:b/>
          <w:bCs/>
          <w:sz w:val="32"/>
          <w:szCs w:val="32"/>
          <w:u w:val="single"/>
          <w:rtl/>
          <w:lang w:bidi="ar-DZ"/>
        </w:rPr>
        <w:t>ال</w:t>
      </w:r>
      <w:r>
        <w:rPr>
          <w:rFonts w:ascii="Traditional Arabic" w:hAnsi="Traditional Arabic" w:cs="Traditional Arabic" w:hint="cs"/>
          <w:b/>
          <w:bCs/>
          <w:sz w:val="32"/>
          <w:szCs w:val="32"/>
          <w:u w:val="single"/>
          <w:rtl/>
          <w:lang w:bidi="ar-DZ"/>
        </w:rPr>
        <w:t>مطلب</w:t>
      </w:r>
      <w:r w:rsidR="00855D30" w:rsidRPr="006D502B">
        <w:rPr>
          <w:rFonts w:ascii="Traditional Arabic" w:hAnsi="Traditional Arabic" w:cs="Traditional Arabic"/>
          <w:b/>
          <w:bCs/>
          <w:sz w:val="32"/>
          <w:szCs w:val="32"/>
          <w:u w:val="single"/>
          <w:rtl/>
          <w:lang w:bidi="ar-DZ"/>
        </w:rPr>
        <w:t xml:space="preserve"> الثاني</w:t>
      </w:r>
      <w:r w:rsidR="00855D30" w:rsidRPr="006D502B">
        <w:rPr>
          <w:rFonts w:ascii="Traditional Arabic" w:hAnsi="Traditional Arabic" w:cs="Traditional Arabic"/>
          <w:sz w:val="32"/>
          <w:szCs w:val="32"/>
          <w:rtl/>
          <w:lang w:bidi="ar-DZ"/>
        </w:rPr>
        <w:t>:</w:t>
      </w:r>
      <w:r w:rsidR="004B50BE" w:rsidRPr="006D502B">
        <w:rPr>
          <w:rFonts w:ascii="Traditional Arabic" w:hAnsi="Traditional Arabic" w:cs="Traditional Arabic"/>
          <w:sz w:val="32"/>
          <w:szCs w:val="32"/>
          <w:rtl/>
          <w:lang w:bidi="ar-DZ"/>
        </w:rPr>
        <w:t xml:space="preserve"> الخلع بغير عوض:</w:t>
      </w:r>
    </w:p>
    <w:p w:rsidR="007069ED" w:rsidRPr="006D502B" w:rsidRDefault="00AF1F66" w:rsidP="0060587A">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855D30" w:rsidRPr="006D502B">
        <w:rPr>
          <w:rFonts w:ascii="Traditional Arabic" w:hAnsi="Traditional Arabic" w:cs="Traditional Arabic"/>
          <w:sz w:val="32"/>
          <w:szCs w:val="32"/>
          <w:rtl/>
          <w:lang w:bidi="ar-DZ"/>
        </w:rPr>
        <w:t>لهذا الن</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وع من الخلع لا يخضع لأحكام الخلع وإن</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ما يأخذ حكم كنايات الط</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لاق</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و</w:t>
      </w:r>
      <w:r w:rsidR="00855D30" w:rsidRPr="006D502B">
        <w:rPr>
          <w:rFonts w:ascii="Traditional Arabic" w:hAnsi="Traditional Arabic" w:cs="Traditional Arabic"/>
          <w:sz w:val="32"/>
          <w:szCs w:val="32"/>
          <w:rtl/>
          <w:lang w:bidi="ar-DZ"/>
        </w:rPr>
        <w:t>الكناية تحتاج إلى ني</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ة</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فإن قال الز</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وج لزوجته أردت</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بالخلع الط</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لاق كان له ذلك</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وبمقتضى ما تقد</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م أن</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الزوج المخالع، فإن أراد به طلاقا كان طلاقا</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وإن لم ينو الط</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لاق فلا يقع به شيء</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وإذا نوى به </w:t>
      </w:r>
      <w:r w:rsidRPr="006D502B">
        <w:rPr>
          <w:rFonts w:ascii="Traditional Arabic" w:hAnsi="Traditional Arabic" w:cs="Traditional Arabic" w:hint="cs"/>
          <w:sz w:val="32"/>
          <w:szCs w:val="32"/>
          <w:rtl/>
          <w:lang w:bidi="ar-DZ"/>
        </w:rPr>
        <w:t>الط</w:t>
      </w:r>
      <w:r>
        <w:rPr>
          <w:rFonts w:ascii="Traditional Arabic" w:hAnsi="Traditional Arabic" w:cs="Traditional Arabic" w:hint="cs"/>
          <w:sz w:val="32"/>
          <w:szCs w:val="32"/>
          <w:rtl/>
          <w:lang w:bidi="ar-DZ"/>
        </w:rPr>
        <w:t>ّ</w:t>
      </w:r>
      <w:r w:rsidRPr="006D502B">
        <w:rPr>
          <w:rFonts w:ascii="Traditional Arabic" w:hAnsi="Traditional Arabic" w:cs="Traditional Arabic" w:hint="cs"/>
          <w:sz w:val="32"/>
          <w:szCs w:val="32"/>
          <w:rtl/>
          <w:lang w:bidi="ar-DZ"/>
        </w:rPr>
        <w:t>لقات</w:t>
      </w:r>
      <w:r w:rsidR="00855D30" w:rsidRPr="006D502B">
        <w:rPr>
          <w:rFonts w:ascii="Traditional Arabic" w:hAnsi="Traditional Arabic" w:cs="Traditional Arabic"/>
          <w:sz w:val="32"/>
          <w:szCs w:val="32"/>
          <w:rtl/>
          <w:lang w:bidi="ar-DZ"/>
        </w:rPr>
        <w:t xml:space="preserve"> الثلاث كان ذلك ووصف الط</w:t>
      </w:r>
      <w:r>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لاق الواقع بلفظ ا</w:t>
      </w:r>
      <w:r w:rsidR="00AA098C" w:rsidRPr="006D502B">
        <w:rPr>
          <w:rFonts w:ascii="Traditional Arabic" w:hAnsi="Traditional Arabic" w:cs="Traditional Arabic"/>
          <w:sz w:val="32"/>
          <w:szCs w:val="32"/>
          <w:rtl/>
          <w:lang w:bidi="ar-DZ"/>
        </w:rPr>
        <w:t>لخلع بلا عوض بائن عند الأحناف و</w:t>
      </w:r>
      <w:r w:rsidR="00855D30" w:rsidRPr="006D502B">
        <w:rPr>
          <w:rFonts w:ascii="Traditional Arabic" w:hAnsi="Traditional Arabic" w:cs="Traditional Arabic"/>
          <w:sz w:val="32"/>
          <w:szCs w:val="32"/>
          <w:rtl/>
          <w:lang w:bidi="ar-DZ"/>
        </w:rPr>
        <w:t>الش</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افعي ومالك</w:t>
      </w:r>
      <w:r>
        <w:rPr>
          <w:rFonts w:ascii="Traditional Arabic" w:hAnsi="Traditional Arabic" w:cs="Traditional Arabic" w:hint="cs"/>
          <w:sz w:val="32"/>
          <w:szCs w:val="32"/>
          <w:rtl/>
          <w:lang w:bidi="ar-DZ"/>
        </w:rPr>
        <w:t>.</w:t>
      </w:r>
    </w:p>
    <w:p w:rsidR="00855D30" w:rsidRPr="006D502B" w:rsidRDefault="003E14EE" w:rsidP="00C739D8">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u w:val="single"/>
          <w:rtl/>
          <w:lang w:bidi="ar-DZ"/>
        </w:rPr>
        <w:t>ال</w:t>
      </w:r>
      <w:r>
        <w:rPr>
          <w:rFonts w:ascii="Traditional Arabic" w:hAnsi="Traditional Arabic" w:cs="Traditional Arabic" w:hint="cs"/>
          <w:b/>
          <w:bCs/>
          <w:sz w:val="32"/>
          <w:szCs w:val="32"/>
          <w:u w:val="single"/>
          <w:rtl/>
          <w:lang w:bidi="ar-DZ"/>
        </w:rPr>
        <w:t>مطلب</w:t>
      </w:r>
      <w:r w:rsidR="00855D30" w:rsidRPr="006D502B">
        <w:rPr>
          <w:rFonts w:ascii="Traditional Arabic" w:hAnsi="Traditional Arabic" w:cs="Traditional Arabic"/>
          <w:b/>
          <w:bCs/>
          <w:sz w:val="32"/>
          <w:szCs w:val="32"/>
          <w:u w:val="single"/>
          <w:rtl/>
          <w:lang w:bidi="ar-DZ"/>
        </w:rPr>
        <w:t xml:space="preserve"> الث</w:t>
      </w:r>
      <w:r w:rsidR="007069ED">
        <w:rPr>
          <w:rFonts w:ascii="Traditional Arabic" w:hAnsi="Traditional Arabic" w:cs="Traditional Arabic" w:hint="cs"/>
          <w:b/>
          <w:bCs/>
          <w:sz w:val="32"/>
          <w:szCs w:val="32"/>
          <w:u w:val="single"/>
          <w:rtl/>
          <w:lang w:bidi="ar-DZ"/>
        </w:rPr>
        <w:t>ّ</w:t>
      </w:r>
      <w:r w:rsidR="00855D30" w:rsidRPr="006D502B">
        <w:rPr>
          <w:rFonts w:ascii="Traditional Arabic" w:hAnsi="Traditional Arabic" w:cs="Traditional Arabic"/>
          <w:b/>
          <w:bCs/>
          <w:sz w:val="32"/>
          <w:szCs w:val="32"/>
          <w:u w:val="single"/>
          <w:rtl/>
          <w:lang w:bidi="ar-DZ"/>
        </w:rPr>
        <w:t>الث:</w:t>
      </w:r>
      <w:r w:rsidR="00855D30" w:rsidRPr="006D502B">
        <w:rPr>
          <w:rFonts w:ascii="Traditional Arabic" w:hAnsi="Traditional Arabic" w:cs="Traditional Arabic"/>
          <w:b/>
          <w:bCs/>
          <w:sz w:val="32"/>
          <w:szCs w:val="32"/>
          <w:rtl/>
          <w:lang w:bidi="ar-DZ"/>
        </w:rPr>
        <w:t xml:space="preserve"> موقف المشر</w:t>
      </w:r>
      <w:r w:rsidR="007069ED">
        <w:rPr>
          <w:rFonts w:ascii="Traditional Arabic" w:hAnsi="Traditional Arabic" w:cs="Traditional Arabic" w:hint="cs"/>
          <w:b/>
          <w:bCs/>
          <w:sz w:val="32"/>
          <w:szCs w:val="32"/>
          <w:rtl/>
          <w:lang w:bidi="ar-DZ"/>
        </w:rPr>
        <w:t>ّ</w:t>
      </w:r>
      <w:r w:rsidR="00855D30" w:rsidRPr="006D502B">
        <w:rPr>
          <w:rFonts w:ascii="Traditional Arabic" w:hAnsi="Traditional Arabic" w:cs="Traditional Arabic"/>
          <w:b/>
          <w:bCs/>
          <w:sz w:val="32"/>
          <w:szCs w:val="32"/>
          <w:rtl/>
          <w:lang w:bidi="ar-DZ"/>
        </w:rPr>
        <w:t>ع الجزائري</w:t>
      </w:r>
      <w:r w:rsidR="007069ED">
        <w:rPr>
          <w:rFonts w:ascii="Traditional Arabic" w:hAnsi="Traditional Arabic" w:cs="Traditional Arabic" w:hint="cs"/>
          <w:b/>
          <w:bCs/>
          <w:sz w:val="32"/>
          <w:szCs w:val="32"/>
          <w:rtl/>
          <w:lang w:bidi="ar-DZ"/>
        </w:rPr>
        <w:t>ّ</w:t>
      </w:r>
      <w:r w:rsidR="00855D30" w:rsidRPr="006D502B">
        <w:rPr>
          <w:rFonts w:ascii="Traditional Arabic" w:hAnsi="Traditional Arabic" w:cs="Traditional Arabic"/>
          <w:b/>
          <w:bCs/>
          <w:sz w:val="32"/>
          <w:szCs w:val="32"/>
          <w:rtl/>
          <w:lang w:bidi="ar-DZ"/>
        </w:rPr>
        <w:t xml:space="preserve"> من </w:t>
      </w:r>
      <w:r w:rsidR="00B202F4" w:rsidRPr="006D502B">
        <w:rPr>
          <w:rFonts w:ascii="Traditional Arabic" w:hAnsi="Traditional Arabic" w:cs="Traditional Arabic"/>
          <w:b/>
          <w:bCs/>
          <w:sz w:val="32"/>
          <w:szCs w:val="32"/>
          <w:rtl/>
          <w:lang w:bidi="ar-DZ"/>
        </w:rPr>
        <w:t>أنواع الخلع الس</w:t>
      </w:r>
      <w:r w:rsidR="00F00073">
        <w:rPr>
          <w:rFonts w:ascii="Traditional Arabic" w:hAnsi="Traditional Arabic" w:cs="Traditional Arabic" w:hint="cs"/>
          <w:b/>
          <w:bCs/>
          <w:sz w:val="32"/>
          <w:szCs w:val="32"/>
          <w:rtl/>
          <w:lang w:bidi="ar-DZ"/>
        </w:rPr>
        <w:t>ّ</w:t>
      </w:r>
      <w:r w:rsidR="00B202F4" w:rsidRPr="006D502B">
        <w:rPr>
          <w:rFonts w:ascii="Traditional Arabic" w:hAnsi="Traditional Arabic" w:cs="Traditional Arabic"/>
          <w:b/>
          <w:bCs/>
          <w:sz w:val="32"/>
          <w:szCs w:val="32"/>
          <w:rtl/>
          <w:lang w:bidi="ar-DZ"/>
        </w:rPr>
        <w:t>ابقة:</w:t>
      </w:r>
      <w:r w:rsidR="00855D30" w:rsidRPr="006D502B">
        <w:rPr>
          <w:rFonts w:ascii="Traditional Arabic" w:hAnsi="Traditional Arabic" w:cs="Traditional Arabic"/>
          <w:b/>
          <w:bCs/>
          <w:sz w:val="32"/>
          <w:szCs w:val="32"/>
          <w:rtl/>
          <w:lang w:bidi="ar-DZ"/>
        </w:rPr>
        <w:t xml:space="preserve"> </w:t>
      </w:r>
    </w:p>
    <w:p w:rsidR="00855D30" w:rsidRPr="0060587A" w:rsidRDefault="000215DA" w:rsidP="0060587A">
      <w:pPr>
        <w:bidi/>
        <w:spacing w:line="276" w:lineRule="auto"/>
        <w:rPr>
          <w:rFonts w:ascii="Traditional Arabic" w:hAnsi="Traditional Arabic" w:cs="Traditional Arabic"/>
          <w:sz w:val="32"/>
          <w:szCs w:val="32"/>
          <w:rtl/>
          <w:lang w:val="en-US" w:bidi="ar-DZ"/>
        </w:rPr>
      </w:pPr>
      <w:r w:rsidRPr="006D502B">
        <w:rPr>
          <w:rFonts w:ascii="Traditional Arabic" w:hAnsi="Traditional Arabic" w:cs="Traditional Arabic"/>
          <w:sz w:val="32"/>
          <w:szCs w:val="32"/>
          <w:rtl/>
          <w:lang w:bidi="ar-DZ"/>
        </w:rPr>
        <w:t xml:space="preserve">      يرى </w:t>
      </w:r>
      <w:r w:rsidR="00855D30" w:rsidRPr="006D502B">
        <w:rPr>
          <w:rFonts w:ascii="Traditional Arabic" w:hAnsi="Traditional Arabic" w:cs="Traditional Arabic"/>
          <w:sz w:val="32"/>
          <w:szCs w:val="32"/>
          <w:rtl/>
          <w:lang w:bidi="ar-DZ"/>
        </w:rPr>
        <w:t>المشر</w:t>
      </w:r>
      <w:r w:rsidR="007069ED">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ع الجزائري </w:t>
      </w:r>
      <w:r w:rsidRPr="006D502B">
        <w:rPr>
          <w:rFonts w:ascii="Traditional Arabic" w:hAnsi="Traditional Arabic" w:cs="Traditional Arabic"/>
          <w:sz w:val="32"/>
          <w:szCs w:val="32"/>
          <w:rtl/>
          <w:lang w:bidi="ar-DZ"/>
        </w:rPr>
        <w:t xml:space="preserve">بأنّهُ: </w:t>
      </w:r>
      <w:r w:rsidRPr="006D502B">
        <w:rPr>
          <w:rFonts w:ascii="Traditional Arabic" w:hAnsi="Traditional Arabic" w:cs="Traditional Arabic"/>
          <w:sz w:val="32"/>
          <w:szCs w:val="32"/>
          <w:rtl/>
          <w:lang w:val="en-US" w:bidi="ar-DZ"/>
        </w:rPr>
        <w:t>"</w:t>
      </w:r>
      <w:r w:rsidR="00855D30" w:rsidRPr="006D502B">
        <w:rPr>
          <w:rFonts w:ascii="Traditional Arabic" w:hAnsi="Traditional Arabic" w:cs="Traditional Arabic"/>
          <w:sz w:val="32"/>
          <w:szCs w:val="32"/>
          <w:rtl/>
          <w:lang w:val="en-US" w:bidi="ar-DZ"/>
        </w:rPr>
        <w:t>يجوز للز</w:t>
      </w:r>
      <w:r w:rsidR="007069E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وجة دون موافقة الز</w:t>
      </w:r>
      <w:r w:rsidR="007069E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وج أ</w:t>
      </w:r>
      <w:r w:rsidR="007069ED">
        <w:rPr>
          <w:rFonts w:ascii="Traditional Arabic" w:hAnsi="Traditional Arabic" w:cs="Traditional Arabic"/>
          <w:sz w:val="32"/>
          <w:szCs w:val="32"/>
          <w:rtl/>
          <w:lang w:val="en-US" w:bidi="ar-DZ"/>
        </w:rPr>
        <w:t>ن تخالع نفسها بمقابل مالي</w:t>
      </w:r>
      <w:r w:rsidR="007069E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 xml:space="preserve"> </w:t>
      </w:r>
      <w:r w:rsidR="007069ED">
        <w:rPr>
          <w:rFonts w:ascii="Traditional Arabic" w:hAnsi="Traditional Arabic" w:cs="Traditional Arabic" w:hint="cs"/>
          <w:sz w:val="32"/>
          <w:szCs w:val="32"/>
          <w:rtl/>
          <w:lang w:val="en-US" w:bidi="ar-DZ"/>
        </w:rPr>
        <w:t>و</w:t>
      </w:r>
      <w:r w:rsidR="00855D30" w:rsidRPr="006D502B">
        <w:rPr>
          <w:rFonts w:ascii="Traditional Arabic" w:hAnsi="Traditional Arabic" w:cs="Traditional Arabic"/>
          <w:sz w:val="32"/>
          <w:szCs w:val="32"/>
          <w:rtl/>
          <w:lang w:val="en-US" w:bidi="ar-DZ"/>
        </w:rPr>
        <w:t>إذا لم يت</w:t>
      </w:r>
      <w:r w:rsidR="007069E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فق الز</w:t>
      </w:r>
      <w:r w:rsidR="007069ED">
        <w:rPr>
          <w:rFonts w:ascii="Traditional Arabic" w:hAnsi="Traditional Arabic" w:cs="Traditional Arabic" w:hint="cs"/>
          <w:sz w:val="32"/>
          <w:szCs w:val="32"/>
          <w:rtl/>
          <w:lang w:val="en-US" w:bidi="ar-DZ"/>
        </w:rPr>
        <w:t>ّ</w:t>
      </w:r>
      <w:r w:rsidR="00855D30" w:rsidRPr="006D502B">
        <w:rPr>
          <w:rFonts w:ascii="Traditional Arabic" w:hAnsi="Traditional Arabic" w:cs="Traditional Arabic"/>
          <w:sz w:val="32"/>
          <w:szCs w:val="32"/>
          <w:rtl/>
          <w:lang w:val="en-US" w:bidi="ar-DZ"/>
        </w:rPr>
        <w:t>وجان على المقابل المالي للخلع يحكم القاضي بما لا يتجاوز قيمة صداق المثل وقت صدور الحكم"</w:t>
      </w:r>
      <w:r w:rsidRPr="006D502B">
        <w:rPr>
          <w:rStyle w:val="Appelnotedebasdep"/>
          <w:rFonts w:ascii="Traditional Arabic" w:hAnsi="Traditional Arabic" w:cs="Traditional Arabic"/>
          <w:sz w:val="32"/>
          <w:szCs w:val="32"/>
          <w:rtl/>
          <w:lang w:val="en-US" w:bidi="ar-DZ"/>
        </w:rPr>
        <w:footnoteReference w:id="129"/>
      </w:r>
      <w:r w:rsidR="0004698F">
        <w:rPr>
          <w:rFonts w:ascii="Traditional Arabic" w:hAnsi="Traditional Arabic" w:cs="Traditional Arabic" w:hint="cs"/>
          <w:sz w:val="32"/>
          <w:szCs w:val="32"/>
          <w:rtl/>
          <w:lang w:val="en-US" w:bidi="ar-DZ"/>
        </w:rPr>
        <w:t xml:space="preserve">؛ أي: </w:t>
      </w:r>
      <w:r w:rsidR="00855D30" w:rsidRPr="006D502B">
        <w:rPr>
          <w:rFonts w:ascii="Traditional Arabic" w:hAnsi="Traditional Arabic" w:cs="Traditional Arabic"/>
          <w:sz w:val="32"/>
          <w:szCs w:val="32"/>
          <w:rtl/>
          <w:lang w:bidi="ar-DZ"/>
        </w:rPr>
        <w:t>أن</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الخلع يكون بعوض وهو مبلغ مالي يت</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فق عليه الز</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وجان وفي حالة عدم الات</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فاق يحكم القاضي بما لا يتجاوز قيمة الص</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داق وحت</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ى صدور الحك</w:t>
      </w:r>
      <w:r w:rsidR="0004698F">
        <w:rPr>
          <w:rFonts w:ascii="Traditional Arabic" w:hAnsi="Traditional Arabic" w:cs="Traditional Arabic"/>
          <w:sz w:val="32"/>
          <w:szCs w:val="32"/>
          <w:rtl/>
          <w:lang w:bidi="ar-DZ"/>
        </w:rPr>
        <w:t>م</w:t>
      </w:r>
      <w:r w:rsidR="0004698F">
        <w:rPr>
          <w:rFonts w:ascii="Traditional Arabic" w:hAnsi="Traditional Arabic" w:cs="Traditional Arabic" w:hint="cs"/>
          <w:sz w:val="32"/>
          <w:szCs w:val="32"/>
          <w:rtl/>
          <w:lang w:bidi="ar-DZ"/>
        </w:rPr>
        <w:t xml:space="preserve">، </w:t>
      </w:r>
      <w:r w:rsidR="00855D30" w:rsidRPr="006D502B">
        <w:rPr>
          <w:rFonts w:ascii="Traditional Arabic" w:hAnsi="Traditional Arabic" w:cs="Traditional Arabic"/>
          <w:sz w:val="32"/>
          <w:szCs w:val="32"/>
          <w:rtl/>
          <w:lang w:bidi="ar-DZ"/>
        </w:rPr>
        <w:t>أم</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ا الخلع بدون ع</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و</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ض</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لم ينص</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 xml:space="preserve"> عليه المشر</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ع في الماد</w:t>
      </w:r>
      <w:r w:rsidR="0004698F">
        <w:rPr>
          <w:rFonts w:ascii="Traditional Arabic" w:hAnsi="Traditional Arabic" w:cs="Traditional Arabic" w:hint="cs"/>
          <w:sz w:val="32"/>
          <w:szCs w:val="32"/>
          <w:rtl/>
          <w:lang w:bidi="ar-DZ"/>
        </w:rPr>
        <w:t>ّ</w:t>
      </w:r>
      <w:r w:rsidR="00855D30" w:rsidRPr="006D502B">
        <w:rPr>
          <w:rFonts w:ascii="Traditional Arabic" w:hAnsi="Traditional Arabic" w:cs="Traditional Arabic"/>
          <w:sz w:val="32"/>
          <w:szCs w:val="32"/>
          <w:rtl/>
          <w:lang w:bidi="ar-DZ"/>
        </w:rPr>
        <w:t>ة 54 من قانون الأسرة المذكورة أعلاه.</w:t>
      </w:r>
    </w:p>
    <w:p w:rsidR="00C46750" w:rsidRDefault="00C46750" w:rsidP="00C739D8">
      <w:pPr>
        <w:bidi/>
        <w:spacing w:line="276" w:lineRule="auto"/>
        <w:rPr>
          <w:rFonts w:ascii="Traditional Arabic" w:hAnsi="Traditional Arabic" w:cs="Traditional Arabic"/>
          <w:b/>
          <w:bCs/>
          <w:sz w:val="40"/>
          <w:szCs w:val="40"/>
          <w:rtl/>
          <w:lang w:bidi="ar-DZ"/>
        </w:rPr>
      </w:pPr>
    </w:p>
    <w:p w:rsidR="00C46750" w:rsidRDefault="00C46750" w:rsidP="00C46750">
      <w:pPr>
        <w:bidi/>
        <w:spacing w:line="276" w:lineRule="auto"/>
        <w:rPr>
          <w:rFonts w:ascii="Traditional Arabic" w:hAnsi="Traditional Arabic" w:cs="Traditional Arabic"/>
          <w:b/>
          <w:bCs/>
          <w:sz w:val="40"/>
          <w:szCs w:val="40"/>
          <w:rtl/>
          <w:lang w:bidi="ar-DZ"/>
        </w:rPr>
        <w:sectPr w:rsidR="00C46750" w:rsidSect="00C46750">
          <w:headerReference w:type="default" r:id="rId251"/>
          <w:footnotePr>
            <w:numRestart w:val="eachPage"/>
          </w:footnotePr>
          <w:pgSz w:w="11906" w:h="16838"/>
          <w:pgMar w:top="1417" w:right="1417" w:bottom="1417" w:left="1417" w:header="708" w:footer="708" w:gutter="0"/>
          <w:pgNumType w:start="28"/>
          <w:cols w:space="708"/>
          <w:docGrid w:linePitch="360"/>
        </w:sectPr>
      </w:pPr>
    </w:p>
    <w:p w:rsidR="00C46750" w:rsidRDefault="00C46750" w:rsidP="00C46750">
      <w:pPr>
        <w:bidi/>
        <w:spacing w:line="276" w:lineRule="auto"/>
        <w:rPr>
          <w:rFonts w:ascii="Traditional Arabic" w:hAnsi="Traditional Arabic" w:cs="Traditional Arabic"/>
          <w:b/>
          <w:bCs/>
          <w:sz w:val="40"/>
          <w:szCs w:val="40"/>
          <w:rtl/>
          <w:lang w:bidi="ar-DZ"/>
        </w:rPr>
      </w:pPr>
    </w:p>
    <w:p w:rsidR="00C46750" w:rsidRDefault="00C46750" w:rsidP="00C46750">
      <w:pPr>
        <w:bidi/>
        <w:spacing w:line="276" w:lineRule="auto"/>
        <w:jc w:val="center"/>
        <w:rPr>
          <w:rFonts w:ascii="Traditional Arabic" w:hAnsi="Traditional Arabic" w:cs="Traditional Arabic"/>
          <w:b/>
          <w:bCs/>
          <w:sz w:val="144"/>
          <w:szCs w:val="144"/>
          <w:rtl/>
          <w:lang w:bidi="ar-DZ"/>
        </w:rPr>
      </w:pPr>
    </w:p>
    <w:p w:rsidR="00C46750" w:rsidRPr="00C46750" w:rsidRDefault="00C46750" w:rsidP="00C46750">
      <w:pPr>
        <w:bidi/>
        <w:spacing w:line="276" w:lineRule="auto"/>
        <w:jc w:val="center"/>
        <w:rPr>
          <w:rFonts w:ascii="Traditional Arabic" w:hAnsi="Traditional Arabic" w:cs="Traditional Arabic"/>
          <w:b/>
          <w:bCs/>
          <w:sz w:val="144"/>
          <w:szCs w:val="144"/>
          <w:rtl/>
          <w:lang w:bidi="ar-DZ"/>
        </w:rPr>
      </w:pPr>
      <w:r w:rsidRPr="00C46750">
        <w:rPr>
          <w:rFonts w:ascii="Traditional Arabic" w:hAnsi="Traditional Arabic" w:cs="Traditional Arabic"/>
          <w:b/>
          <w:bCs/>
          <w:sz w:val="144"/>
          <w:szCs w:val="144"/>
          <w:rtl/>
          <w:lang w:bidi="ar-DZ"/>
        </w:rPr>
        <w:t>الفصل الثّالث</w:t>
      </w:r>
    </w:p>
    <w:p w:rsidR="00C46750" w:rsidRPr="00C46750" w:rsidRDefault="004F0461" w:rsidP="00C46750">
      <w:pPr>
        <w:bidi/>
        <w:spacing w:line="276" w:lineRule="auto"/>
        <w:jc w:val="center"/>
        <w:rPr>
          <w:rFonts w:ascii="Traditional Arabic" w:hAnsi="Traditional Arabic" w:cs="Traditional Arabic"/>
          <w:b/>
          <w:bCs/>
          <w:sz w:val="72"/>
          <w:szCs w:val="72"/>
          <w:rtl/>
          <w:lang w:bidi="ar-DZ"/>
        </w:rPr>
        <w:sectPr w:rsidR="00C46750" w:rsidRPr="00C46750" w:rsidSect="00C46750">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28"/>
          <w:cols w:space="708"/>
          <w:titlePg/>
          <w:docGrid w:linePitch="360"/>
        </w:sectPr>
      </w:pPr>
      <w:r w:rsidRPr="00C46750">
        <w:rPr>
          <w:rFonts w:ascii="Traditional Arabic" w:hAnsi="Traditional Arabic" w:cs="Traditional Arabic"/>
          <w:b/>
          <w:bCs/>
          <w:sz w:val="72"/>
          <w:szCs w:val="72"/>
          <w:rtl/>
          <w:lang w:bidi="ar-DZ"/>
        </w:rPr>
        <w:t>أركان الخلع وشروطه بين الش</w:t>
      </w:r>
      <w:r w:rsidR="00F00073" w:rsidRPr="00C46750">
        <w:rPr>
          <w:rFonts w:ascii="Traditional Arabic" w:hAnsi="Traditional Arabic" w:cs="Traditional Arabic" w:hint="cs"/>
          <w:b/>
          <w:bCs/>
          <w:sz w:val="72"/>
          <w:szCs w:val="72"/>
          <w:rtl/>
          <w:lang w:bidi="ar-DZ"/>
        </w:rPr>
        <w:t>ّ</w:t>
      </w:r>
      <w:r w:rsidRPr="00C46750">
        <w:rPr>
          <w:rFonts w:ascii="Traditional Arabic" w:hAnsi="Traditional Arabic" w:cs="Traditional Arabic"/>
          <w:b/>
          <w:bCs/>
          <w:sz w:val="72"/>
          <w:szCs w:val="72"/>
          <w:rtl/>
          <w:lang w:bidi="ar-DZ"/>
        </w:rPr>
        <w:t>ريعة وقانون الأسرة الجزائري</w:t>
      </w:r>
      <w:r w:rsidR="00F00073" w:rsidRPr="00C46750">
        <w:rPr>
          <w:rFonts w:ascii="Traditional Arabic" w:hAnsi="Traditional Arabic" w:cs="Traditional Arabic" w:hint="cs"/>
          <w:b/>
          <w:bCs/>
          <w:sz w:val="72"/>
          <w:szCs w:val="72"/>
          <w:rtl/>
          <w:lang w:bidi="ar-DZ"/>
        </w:rPr>
        <w:t>ّ</w:t>
      </w:r>
    </w:p>
    <w:p w:rsidR="00C46750" w:rsidRDefault="00C46750" w:rsidP="00C46750">
      <w:pPr>
        <w:bidi/>
        <w:spacing w:line="276" w:lineRule="auto"/>
        <w:rPr>
          <w:rFonts w:ascii="Traditional Arabic" w:hAnsi="Traditional Arabic" w:cs="Traditional Arabic"/>
          <w:b/>
          <w:bCs/>
          <w:sz w:val="32"/>
          <w:szCs w:val="32"/>
          <w:rtl/>
          <w:lang w:bidi="ar-DZ"/>
        </w:rPr>
      </w:pPr>
      <w:r w:rsidRPr="00C46750">
        <w:rPr>
          <w:rFonts w:ascii="Traditional Arabic" w:hAnsi="Traditional Arabic" w:cs="Traditional Arabic"/>
          <w:b/>
          <w:bCs/>
          <w:sz w:val="32"/>
          <w:szCs w:val="32"/>
          <w:rtl/>
          <w:lang w:bidi="ar-DZ"/>
        </w:rPr>
        <w:t>الفصل الثّالث: أركان الخلع وشروطه بين الش</w:t>
      </w:r>
      <w:r w:rsidRPr="00C46750">
        <w:rPr>
          <w:rFonts w:ascii="Traditional Arabic" w:hAnsi="Traditional Arabic" w:cs="Traditional Arabic" w:hint="cs"/>
          <w:b/>
          <w:bCs/>
          <w:sz w:val="32"/>
          <w:szCs w:val="32"/>
          <w:rtl/>
          <w:lang w:bidi="ar-DZ"/>
        </w:rPr>
        <w:t>ّ</w:t>
      </w:r>
      <w:r w:rsidRPr="00C46750">
        <w:rPr>
          <w:rFonts w:ascii="Traditional Arabic" w:hAnsi="Traditional Arabic" w:cs="Traditional Arabic"/>
          <w:b/>
          <w:bCs/>
          <w:sz w:val="32"/>
          <w:szCs w:val="32"/>
          <w:rtl/>
          <w:lang w:bidi="ar-DZ"/>
        </w:rPr>
        <w:t>ريعة وقانون الأسرة الجزائري</w:t>
      </w:r>
      <w:r w:rsidRPr="00C46750">
        <w:rPr>
          <w:rFonts w:ascii="Traditional Arabic" w:hAnsi="Traditional Arabic" w:cs="Traditional Arabic" w:hint="cs"/>
          <w:b/>
          <w:bCs/>
          <w:sz w:val="32"/>
          <w:szCs w:val="32"/>
          <w:rtl/>
          <w:lang w:bidi="ar-DZ"/>
        </w:rPr>
        <w:t>ّ</w:t>
      </w:r>
      <w:r w:rsidRPr="00C46750">
        <w:rPr>
          <w:rFonts w:ascii="Traditional Arabic" w:hAnsi="Traditional Arabic" w:cs="Traditional Arabic"/>
          <w:b/>
          <w:bCs/>
          <w:sz w:val="32"/>
          <w:szCs w:val="32"/>
          <w:vertAlign w:val="superscript"/>
          <w:rtl/>
          <w:lang w:bidi="ar-DZ"/>
        </w:rPr>
        <w:footnoteReference w:id="130"/>
      </w:r>
      <w:r w:rsidRPr="00C46750">
        <w:rPr>
          <w:rFonts w:ascii="Traditional Arabic" w:hAnsi="Traditional Arabic" w:cs="Traditional Arabic"/>
          <w:b/>
          <w:bCs/>
          <w:sz w:val="32"/>
          <w:szCs w:val="32"/>
          <w:rtl/>
          <w:lang w:bidi="ar-DZ"/>
        </w:rPr>
        <w:t>:</w:t>
      </w:r>
    </w:p>
    <w:p w:rsidR="00DB180A" w:rsidRPr="00F00073" w:rsidRDefault="004F0461" w:rsidP="00C46750">
      <w:pPr>
        <w:bidi/>
        <w:spacing w:after="200" w:line="276" w:lineRule="auto"/>
        <w:rPr>
          <w:rFonts w:ascii="Traditional Arabic" w:eastAsia="Times New Roman" w:hAnsi="Traditional Arabic" w:cs="Traditional Arabic"/>
          <w:b/>
          <w:bCs/>
          <w:sz w:val="36"/>
          <w:szCs w:val="36"/>
          <w:rtl/>
          <w:lang w:eastAsia="fr-FR" w:bidi="ar-DZ"/>
        </w:rPr>
      </w:pPr>
      <w:r w:rsidRPr="00F00073">
        <w:rPr>
          <w:rFonts w:ascii="Traditional Arabic" w:eastAsia="Times New Roman" w:hAnsi="Traditional Arabic" w:cs="Traditional Arabic"/>
          <w:b/>
          <w:bCs/>
          <w:sz w:val="36"/>
          <w:szCs w:val="36"/>
          <w:rtl/>
          <w:lang w:eastAsia="fr-FR" w:bidi="ar-DZ"/>
        </w:rPr>
        <w:t>المبحث الأوّل: الش</w:t>
      </w:r>
      <w:r w:rsidR="00F00073" w:rsidRPr="00F00073">
        <w:rPr>
          <w:rFonts w:ascii="Traditional Arabic" w:eastAsia="Times New Roman" w:hAnsi="Traditional Arabic" w:cs="Traditional Arabic" w:hint="cs"/>
          <w:b/>
          <w:bCs/>
          <w:sz w:val="36"/>
          <w:szCs w:val="36"/>
          <w:rtl/>
          <w:lang w:eastAsia="fr-FR" w:bidi="ar-DZ"/>
        </w:rPr>
        <w:t>ُّ</w:t>
      </w:r>
      <w:r w:rsidRPr="00F00073">
        <w:rPr>
          <w:rFonts w:ascii="Traditional Arabic" w:eastAsia="Times New Roman" w:hAnsi="Traditional Arabic" w:cs="Traditional Arabic"/>
          <w:b/>
          <w:bCs/>
          <w:sz w:val="36"/>
          <w:szCs w:val="36"/>
          <w:rtl/>
          <w:lang w:eastAsia="fr-FR" w:bidi="ar-DZ"/>
        </w:rPr>
        <w:t>روط العام</w:t>
      </w:r>
      <w:r w:rsidR="00F00073" w:rsidRPr="00F00073">
        <w:rPr>
          <w:rFonts w:ascii="Traditional Arabic" w:eastAsia="Times New Roman" w:hAnsi="Traditional Arabic" w:cs="Traditional Arabic" w:hint="cs"/>
          <w:b/>
          <w:bCs/>
          <w:sz w:val="36"/>
          <w:szCs w:val="36"/>
          <w:rtl/>
          <w:lang w:eastAsia="fr-FR" w:bidi="ar-DZ"/>
        </w:rPr>
        <w:t>ّ</w:t>
      </w:r>
      <w:r w:rsidRPr="00F00073">
        <w:rPr>
          <w:rFonts w:ascii="Traditional Arabic" w:eastAsia="Times New Roman" w:hAnsi="Traditional Arabic" w:cs="Traditional Arabic"/>
          <w:b/>
          <w:bCs/>
          <w:sz w:val="36"/>
          <w:szCs w:val="36"/>
          <w:rtl/>
          <w:lang w:eastAsia="fr-FR" w:bidi="ar-DZ"/>
        </w:rPr>
        <w:t>ة للخلع:</w:t>
      </w:r>
    </w:p>
    <w:p w:rsidR="00734A3F" w:rsidRPr="00734A3F" w:rsidRDefault="00734A3F" w:rsidP="00C739D8">
      <w:pPr>
        <w:bidi/>
        <w:spacing w:after="200" w:line="276" w:lineRule="auto"/>
        <w:rPr>
          <w:rFonts w:ascii="Traditional Arabic" w:eastAsia="Times New Roman" w:hAnsi="Traditional Arabic" w:cs="Traditional Arabic"/>
          <w:b/>
          <w:bCs/>
          <w:sz w:val="32"/>
          <w:szCs w:val="32"/>
          <w:rtl/>
          <w:lang w:eastAsia="fr-FR" w:bidi="ar-DZ"/>
        </w:rPr>
      </w:pPr>
      <w:r w:rsidRPr="00734A3F">
        <w:rPr>
          <w:rFonts w:ascii="Traditional Arabic" w:eastAsia="Times New Roman" w:hAnsi="Traditional Arabic" w:cs="Traditional Arabic" w:hint="cs"/>
          <w:b/>
          <w:bCs/>
          <w:sz w:val="32"/>
          <w:szCs w:val="32"/>
          <w:rtl/>
          <w:lang w:eastAsia="fr-FR" w:bidi="ar-DZ"/>
        </w:rPr>
        <w:t>المطلب الأوَّل:</w:t>
      </w:r>
      <w:r w:rsidR="004F0461" w:rsidRPr="00734A3F">
        <w:rPr>
          <w:rFonts w:ascii="Traditional Arabic" w:eastAsia="Times New Roman" w:hAnsi="Traditional Arabic" w:cs="Traditional Arabic"/>
          <w:b/>
          <w:bCs/>
          <w:sz w:val="32"/>
          <w:szCs w:val="32"/>
          <w:rtl/>
          <w:lang w:eastAsia="fr-FR" w:bidi="ar-DZ"/>
        </w:rPr>
        <w:t xml:space="preserve"> قيام الر</w:t>
      </w:r>
      <w:r w:rsidR="00F00073" w:rsidRPr="00734A3F">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ابطة الز</w:t>
      </w:r>
      <w:r w:rsidR="00F00073" w:rsidRPr="00734A3F">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وجي</w:t>
      </w:r>
      <w:r w:rsidR="00F00073" w:rsidRPr="00734A3F">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ة</w:t>
      </w:r>
      <w:r w:rsidR="00F00073" w:rsidRPr="00734A3F">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 xml:space="preserve"> </w:t>
      </w:r>
    </w:p>
    <w:p w:rsidR="004F0461" w:rsidRPr="006D502B" w:rsidRDefault="00734A3F"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2D6270">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hint="cs"/>
          <w:sz w:val="32"/>
          <w:szCs w:val="32"/>
          <w:rtl/>
          <w:lang w:eastAsia="fr-FR" w:bidi="ar-DZ"/>
        </w:rPr>
        <w:t xml:space="preserve">    </w:t>
      </w:r>
      <w:r w:rsidR="004F0461" w:rsidRPr="006D502B">
        <w:rPr>
          <w:rFonts w:ascii="Traditional Arabic" w:eastAsia="Times New Roman" w:hAnsi="Traditional Arabic" w:cs="Traditional Arabic"/>
          <w:sz w:val="32"/>
          <w:szCs w:val="32"/>
          <w:rtl/>
          <w:lang w:eastAsia="fr-FR" w:bidi="ar-DZ"/>
        </w:rPr>
        <w:t>فلا يجوز ل</w:t>
      </w:r>
      <w:r>
        <w:rPr>
          <w:rFonts w:ascii="Traditional Arabic" w:eastAsia="Times New Roman" w:hAnsi="Traditional Arabic" w:cs="Traditional Arabic"/>
          <w:sz w:val="32"/>
          <w:szCs w:val="32"/>
          <w:rtl/>
          <w:lang w:eastAsia="fr-FR" w:bidi="ar-DZ"/>
        </w:rPr>
        <w:t>لمرأة أن تخالع رجلا</w:t>
      </w:r>
      <w:r w:rsidR="00AA23A2">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أجنبي</w:t>
      </w:r>
      <w:r w:rsidR="00AA23A2">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ا عنها</w:t>
      </w:r>
      <w:r w:rsidR="004F0461" w:rsidRPr="006D502B">
        <w:rPr>
          <w:rFonts w:ascii="Traditional Arabic" w:eastAsia="Times New Roman" w:hAnsi="Traditional Arabic" w:cs="Traditional Arabic"/>
          <w:sz w:val="32"/>
          <w:szCs w:val="32"/>
          <w:rtl/>
          <w:lang w:eastAsia="fr-FR" w:bidi="ar-DZ"/>
        </w:rPr>
        <w:t>، أو تربطها به رابطة غير الز</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وجي</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ة</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بل لا ب</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د</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من توافر عقد زواج صحيح</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فإذا كانت را</w:t>
      </w:r>
      <w:r>
        <w:rPr>
          <w:rFonts w:ascii="Traditional Arabic" w:eastAsia="Times New Roman" w:hAnsi="Traditional Arabic" w:cs="Traditional Arabic"/>
          <w:sz w:val="32"/>
          <w:szCs w:val="32"/>
          <w:rtl/>
          <w:lang w:eastAsia="fr-FR" w:bidi="ar-DZ"/>
        </w:rPr>
        <w:t>بطة الز</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وجي</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ة فاسدة فلا يقع الخ</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لع</w:t>
      </w:r>
      <w:r w:rsidR="004F0461" w:rsidRPr="006D502B">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sz w:val="32"/>
          <w:szCs w:val="32"/>
          <w:rtl/>
          <w:lang w:eastAsia="fr-FR" w:bidi="ar-DZ"/>
        </w:rPr>
        <w:t xml:space="preserve"> وإذا كانت قائمة من عقد صحيح و</w:t>
      </w:r>
      <w:r w:rsidR="004F0461" w:rsidRPr="006D502B">
        <w:rPr>
          <w:rFonts w:ascii="Traditional Arabic" w:eastAsia="Times New Roman" w:hAnsi="Traditional Arabic" w:cs="Traditional Arabic"/>
          <w:sz w:val="32"/>
          <w:szCs w:val="32"/>
          <w:rtl/>
          <w:lang w:eastAsia="fr-FR" w:bidi="ar-DZ"/>
        </w:rPr>
        <w:t>لم يقع دخول أو طلاق فإن</w:t>
      </w:r>
      <w:r w:rsidR="00AA23A2">
        <w:rPr>
          <w:rFonts w:ascii="Traditional Arabic" w:eastAsia="Times New Roman" w:hAnsi="Traditional Arabic" w:cs="Traditional Arabic" w:hint="cs"/>
          <w:sz w:val="32"/>
          <w:szCs w:val="32"/>
          <w:rtl/>
          <w:lang w:eastAsia="fr-FR" w:bidi="ar-DZ"/>
        </w:rPr>
        <w:t>ّ</w:t>
      </w:r>
      <w:r w:rsidR="00AA23A2">
        <w:rPr>
          <w:rFonts w:ascii="Traditional Arabic" w:eastAsia="Times New Roman" w:hAnsi="Traditional Arabic" w:cs="Traditional Arabic"/>
          <w:sz w:val="32"/>
          <w:szCs w:val="32"/>
          <w:rtl/>
          <w:lang w:eastAsia="fr-FR" w:bidi="ar-DZ"/>
        </w:rPr>
        <w:t xml:space="preserve"> الخلع يقطع هذه الرابطة، و</w:t>
      </w:r>
      <w:r w:rsidR="004F0461" w:rsidRPr="006D502B">
        <w:rPr>
          <w:rFonts w:ascii="Traditional Arabic" w:eastAsia="Times New Roman" w:hAnsi="Traditional Arabic" w:cs="Traditional Arabic"/>
          <w:sz w:val="32"/>
          <w:szCs w:val="32"/>
          <w:rtl/>
          <w:lang w:eastAsia="fr-FR" w:bidi="ar-DZ"/>
        </w:rPr>
        <w:t>لو كانت الز</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وجة في ع</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د</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تها من طلاق</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رجعي</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فلا مانع من مخالعة نفسها</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لأن</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في هذا الط</w:t>
      </w:r>
      <w:r w:rsidR="00AA23A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لاق تبقى زوجي</w:t>
      </w:r>
      <w:r w:rsidR="00FD5CB2">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تها قائمة</w:t>
      </w:r>
      <w:r w:rsidR="00AB75FB">
        <w:rPr>
          <w:rStyle w:val="Appelnotedebasdep"/>
          <w:rFonts w:ascii="Traditional Arabic" w:eastAsia="Times New Roman" w:hAnsi="Traditional Arabic" w:cs="Traditional Arabic"/>
          <w:sz w:val="32"/>
          <w:szCs w:val="32"/>
          <w:rtl/>
          <w:lang w:eastAsia="fr-FR" w:bidi="ar-DZ"/>
        </w:rPr>
        <w:footnoteReference w:id="131"/>
      </w:r>
      <w:r w:rsidR="003D73F5">
        <w:rPr>
          <w:rFonts w:ascii="Traditional Arabic" w:eastAsia="Times New Roman" w:hAnsi="Traditional Arabic" w:cs="Traditional Arabic" w:hint="cs"/>
          <w:sz w:val="32"/>
          <w:szCs w:val="32"/>
          <w:rtl/>
          <w:lang w:eastAsia="fr-FR" w:bidi="ar-DZ"/>
        </w:rPr>
        <w:t>.</w:t>
      </w:r>
    </w:p>
    <w:p w:rsidR="00734A3F" w:rsidRPr="00734A3F" w:rsidRDefault="00734A3F" w:rsidP="00C739D8">
      <w:pPr>
        <w:bidi/>
        <w:spacing w:after="200" w:line="276" w:lineRule="auto"/>
        <w:rPr>
          <w:rFonts w:ascii="Traditional Arabic" w:eastAsia="Times New Roman" w:hAnsi="Traditional Arabic" w:cs="Traditional Arabic"/>
          <w:b/>
          <w:bCs/>
          <w:sz w:val="32"/>
          <w:szCs w:val="32"/>
          <w:rtl/>
          <w:lang w:eastAsia="fr-FR" w:bidi="ar-DZ"/>
        </w:rPr>
      </w:pPr>
      <w:r w:rsidRPr="00734A3F">
        <w:rPr>
          <w:rFonts w:ascii="Traditional Arabic" w:eastAsia="Times New Roman" w:hAnsi="Traditional Arabic" w:cs="Traditional Arabic" w:hint="cs"/>
          <w:b/>
          <w:bCs/>
          <w:sz w:val="32"/>
          <w:szCs w:val="32"/>
          <w:rtl/>
          <w:lang w:eastAsia="fr-FR" w:bidi="ar-DZ"/>
        </w:rPr>
        <w:t xml:space="preserve"> المطلب الثّاني:</w:t>
      </w:r>
      <w:r w:rsidR="004F0461" w:rsidRPr="00734A3F">
        <w:rPr>
          <w:rFonts w:ascii="Traditional Arabic" w:eastAsia="Times New Roman" w:hAnsi="Traditional Arabic" w:cs="Traditional Arabic"/>
          <w:b/>
          <w:bCs/>
          <w:sz w:val="32"/>
          <w:szCs w:val="32"/>
          <w:rtl/>
          <w:lang w:eastAsia="fr-FR" w:bidi="ar-DZ"/>
        </w:rPr>
        <w:t xml:space="preserve"> أن تكون الز</w:t>
      </w:r>
      <w:r w:rsidR="00AA66C0">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وجة محل</w:t>
      </w:r>
      <w:r w:rsidR="00AA66C0">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ا للط</w:t>
      </w:r>
      <w:r w:rsidR="00AA66C0">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لاق</w:t>
      </w:r>
      <w:r w:rsidR="00E76315" w:rsidRPr="00734A3F">
        <w:rPr>
          <w:rFonts w:ascii="Traditional Arabic" w:eastAsia="Times New Roman" w:hAnsi="Traditional Arabic" w:cs="Traditional Arabic" w:hint="cs"/>
          <w:b/>
          <w:bCs/>
          <w:sz w:val="32"/>
          <w:szCs w:val="32"/>
          <w:rtl/>
          <w:lang w:eastAsia="fr-FR" w:bidi="ar-DZ"/>
        </w:rPr>
        <w:t>:</w:t>
      </w:r>
      <w:r w:rsidR="004F0461" w:rsidRPr="00734A3F">
        <w:rPr>
          <w:rFonts w:ascii="Traditional Arabic" w:eastAsia="Times New Roman" w:hAnsi="Traditional Arabic" w:cs="Traditional Arabic"/>
          <w:b/>
          <w:bCs/>
          <w:sz w:val="32"/>
          <w:szCs w:val="32"/>
          <w:rtl/>
          <w:lang w:eastAsia="fr-FR" w:bidi="ar-DZ"/>
        </w:rPr>
        <w:t xml:space="preserve"> </w:t>
      </w:r>
    </w:p>
    <w:p w:rsidR="004F0461" w:rsidRPr="006D502B" w:rsidRDefault="00734A3F"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4F0461" w:rsidRPr="006D502B">
        <w:rPr>
          <w:rFonts w:ascii="Traditional Arabic" w:eastAsia="Times New Roman" w:hAnsi="Traditional Arabic" w:cs="Traditional Arabic"/>
          <w:sz w:val="32"/>
          <w:szCs w:val="32"/>
          <w:rtl/>
          <w:lang w:eastAsia="fr-FR" w:bidi="ar-DZ"/>
        </w:rPr>
        <w:t>فلا يصح</w:t>
      </w:r>
      <w:r w:rsidR="001D138D">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ل</w:t>
      </w:r>
      <w:r>
        <w:rPr>
          <w:rFonts w:ascii="Traditional Arabic" w:eastAsia="Times New Roman" w:hAnsi="Traditional Arabic" w:cs="Traditional Arabic"/>
          <w:sz w:val="32"/>
          <w:szCs w:val="32"/>
          <w:rtl/>
          <w:lang w:eastAsia="fr-FR" w:bidi="ar-DZ"/>
        </w:rPr>
        <w:t>لز</w:t>
      </w:r>
      <w:r w:rsidR="005446F3">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وج أن يخالع زوجته بالر</w:t>
      </w:r>
      <w:r w:rsidR="001D138D">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د</w:t>
      </w:r>
      <w:r w:rsidR="001D138D">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ة</w:t>
      </w:r>
      <w:r w:rsidR="001D138D">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و</w:t>
      </w:r>
      <w:r w:rsidR="004F0461" w:rsidRPr="006D502B">
        <w:rPr>
          <w:rFonts w:ascii="Traditional Arabic" w:eastAsia="Times New Roman" w:hAnsi="Traditional Arabic" w:cs="Traditional Arabic"/>
          <w:sz w:val="32"/>
          <w:szCs w:val="32"/>
          <w:rtl/>
          <w:lang w:eastAsia="fr-FR" w:bidi="ar-DZ"/>
        </w:rPr>
        <w:t>لا في الن</w:t>
      </w:r>
      <w:r w:rsidR="001D138D">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كاح الفاسد</w:t>
      </w:r>
      <w:r w:rsidR="005446F3">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لأن</w:t>
      </w:r>
      <w:r w:rsidR="001D138D">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م</w:t>
      </w:r>
      <w:r w:rsidR="00E115FE">
        <w:rPr>
          <w:rFonts w:ascii="Traditional Arabic" w:eastAsia="Times New Roman" w:hAnsi="Traditional Arabic" w:cs="Traditional Arabic"/>
          <w:sz w:val="32"/>
          <w:szCs w:val="32"/>
          <w:rtl/>
          <w:lang w:eastAsia="fr-FR" w:bidi="ar-DZ"/>
        </w:rPr>
        <w:t>لك الن</w:t>
      </w:r>
      <w:r w:rsidR="001D138D">
        <w:rPr>
          <w:rFonts w:ascii="Traditional Arabic" w:eastAsia="Times New Roman" w:hAnsi="Traditional Arabic" w:cs="Traditional Arabic" w:hint="cs"/>
          <w:sz w:val="32"/>
          <w:szCs w:val="32"/>
          <w:rtl/>
          <w:lang w:eastAsia="fr-FR" w:bidi="ar-DZ"/>
        </w:rPr>
        <w:t>ّ</w:t>
      </w:r>
      <w:r w:rsidR="00E115FE">
        <w:rPr>
          <w:rFonts w:ascii="Traditional Arabic" w:eastAsia="Times New Roman" w:hAnsi="Traditional Arabic" w:cs="Traditional Arabic"/>
          <w:sz w:val="32"/>
          <w:szCs w:val="32"/>
          <w:rtl/>
          <w:lang w:eastAsia="fr-FR" w:bidi="ar-DZ"/>
        </w:rPr>
        <w:t>كاح قد زال</w:t>
      </w:r>
      <w:r w:rsidR="005446F3">
        <w:rPr>
          <w:rFonts w:ascii="Traditional Arabic" w:eastAsia="Times New Roman" w:hAnsi="Traditional Arabic" w:cs="Traditional Arabic" w:hint="cs"/>
          <w:sz w:val="32"/>
          <w:szCs w:val="32"/>
          <w:rtl/>
          <w:lang w:eastAsia="fr-FR" w:bidi="ar-DZ"/>
        </w:rPr>
        <w:t>،</w:t>
      </w:r>
      <w:r w:rsidR="00E115FE">
        <w:rPr>
          <w:rFonts w:ascii="Traditional Arabic" w:eastAsia="Times New Roman" w:hAnsi="Traditional Arabic" w:cs="Traditional Arabic"/>
          <w:sz w:val="32"/>
          <w:szCs w:val="32"/>
          <w:rtl/>
          <w:lang w:eastAsia="fr-FR" w:bidi="ar-DZ"/>
        </w:rPr>
        <w:t xml:space="preserve"> فلا يكون للخلع</w:t>
      </w:r>
      <w:r w:rsidR="00E115FE">
        <w:rPr>
          <w:rFonts w:ascii="Traditional Arabic" w:eastAsia="Times New Roman" w:hAnsi="Traditional Arabic" w:cs="Traditional Arabic" w:hint="cs"/>
          <w:sz w:val="32"/>
          <w:szCs w:val="32"/>
          <w:rtl/>
          <w:lang w:eastAsia="fr-FR" w:bidi="ar-DZ"/>
        </w:rPr>
        <w:t xml:space="preserve"> </w:t>
      </w:r>
      <w:r w:rsidR="005446F3">
        <w:rPr>
          <w:rFonts w:ascii="Traditional Arabic" w:eastAsia="Times New Roman" w:hAnsi="Traditional Arabic" w:cs="Traditional Arabic"/>
          <w:sz w:val="32"/>
          <w:szCs w:val="32"/>
          <w:rtl/>
          <w:lang w:eastAsia="fr-FR" w:bidi="ar-DZ"/>
        </w:rPr>
        <w:t>هنا ش</w:t>
      </w:r>
      <w:r w:rsidR="005446F3">
        <w:rPr>
          <w:rFonts w:ascii="Traditional Arabic" w:eastAsia="Times New Roman" w:hAnsi="Traditional Arabic" w:cs="Traditional Arabic" w:hint="cs"/>
          <w:sz w:val="32"/>
          <w:szCs w:val="32"/>
          <w:rtl/>
          <w:lang w:eastAsia="fr-FR" w:bidi="ar-DZ"/>
        </w:rPr>
        <w:t>يء</w:t>
      </w:r>
      <w:r w:rsidR="001D138D">
        <w:rPr>
          <w:rFonts w:ascii="Traditional Arabic" w:eastAsia="Times New Roman" w:hAnsi="Traditional Arabic" w:cs="Traditional Arabic"/>
          <w:sz w:val="32"/>
          <w:szCs w:val="32"/>
          <w:rtl/>
          <w:lang w:eastAsia="fr-FR" w:bidi="ar-DZ"/>
        </w:rPr>
        <w:t xml:space="preserve"> يزيله</w:t>
      </w:r>
      <w:r w:rsidR="001D138D">
        <w:rPr>
          <w:rFonts w:ascii="Traditional Arabic" w:eastAsia="Times New Roman" w:hAnsi="Traditional Arabic" w:cs="Traditional Arabic" w:hint="cs"/>
          <w:sz w:val="32"/>
          <w:szCs w:val="32"/>
          <w:rtl/>
          <w:lang w:eastAsia="fr-FR" w:bidi="ar-DZ"/>
        </w:rPr>
        <w:t>،</w:t>
      </w:r>
      <w:r w:rsidR="009B46DA">
        <w:rPr>
          <w:rFonts w:ascii="Traditional Arabic" w:eastAsia="Times New Roman" w:hAnsi="Traditional Arabic" w:cs="Traditional Arabic"/>
          <w:sz w:val="32"/>
          <w:szCs w:val="32"/>
          <w:rtl/>
          <w:lang w:eastAsia="fr-FR" w:bidi="ar-DZ"/>
        </w:rPr>
        <w:t xml:space="preserve"> </w:t>
      </w:r>
      <w:r w:rsidR="001D138D">
        <w:rPr>
          <w:rFonts w:ascii="Traditional Arabic" w:eastAsia="Times New Roman" w:hAnsi="Traditional Arabic" w:cs="Traditional Arabic" w:hint="cs"/>
          <w:sz w:val="32"/>
          <w:szCs w:val="32"/>
          <w:rtl/>
          <w:lang w:eastAsia="fr-FR" w:bidi="ar-DZ"/>
        </w:rPr>
        <w:t>و</w:t>
      </w:r>
      <w:r w:rsidR="009B46DA">
        <w:rPr>
          <w:rFonts w:ascii="Traditional Arabic" w:eastAsia="Times New Roman" w:hAnsi="Traditional Arabic" w:cs="Traditional Arabic"/>
          <w:sz w:val="32"/>
          <w:szCs w:val="32"/>
          <w:rtl/>
          <w:lang w:eastAsia="fr-FR" w:bidi="ar-DZ"/>
        </w:rPr>
        <w:t>الن</w:t>
      </w:r>
      <w:r w:rsidR="001D138D">
        <w:rPr>
          <w:rFonts w:ascii="Traditional Arabic" w:eastAsia="Times New Roman" w:hAnsi="Traditional Arabic" w:cs="Traditional Arabic" w:hint="cs"/>
          <w:sz w:val="32"/>
          <w:szCs w:val="32"/>
          <w:rtl/>
          <w:lang w:eastAsia="fr-FR" w:bidi="ar-DZ"/>
        </w:rPr>
        <w:t>ِّ</w:t>
      </w:r>
      <w:r w:rsidR="009B46DA">
        <w:rPr>
          <w:rFonts w:ascii="Traditional Arabic" w:eastAsia="Times New Roman" w:hAnsi="Traditional Arabic" w:cs="Traditional Arabic"/>
          <w:sz w:val="32"/>
          <w:szCs w:val="32"/>
          <w:rtl/>
          <w:lang w:eastAsia="fr-FR" w:bidi="ar-DZ"/>
        </w:rPr>
        <w:t>كاح الفاسد لا ي</w:t>
      </w:r>
      <w:r w:rsidR="001D138D">
        <w:rPr>
          <w:rFonts w:ascii="Traditional Arabic" w:eastAsia="Times New Roman" w:hAnsi="Traditional Arabic" w:cs="Traditional Arabic" w:hint="cs"/>
          <w:sz w:val="32"/>
          <w:szCs w:val="32"/>
          <w:rtl/>
          <w:lang w:eastAsia="fr-FR" w:bidi="ar-DZ"/>
        </w:rPr>
        <w:t>ُ</w:t>
      </w:r>
      <w:r w:rsidR="009B46DA">
        <w:rPr>
          <w:rFonts w:ascii="Traditional Arabic" w:eastAsia="Times New Roman" w:hAnsi="Traditional Arabic" w:cs="Traditional Arabic"/>
          <w:sz w:val="32"/>
          <w:szCs w:val="32"/>
          <w:rtl/>
          <w:lang w:eastAsia="fr-FR" w:bidi="ar-DZ"/>
        </w:rPr>
        <w:t>ح</w:t>
      </w:r>
      <w:r w:rsidR="001D138D">
        <w:rPr>
          <w:rFonts w:ascii="Traditional Arabic" w:eastAsia="Times New Roman" w:hAnsi="Traditional Arabic" w:cs="Traditional Arabic" w:hint="cs"/>
          <w:sz w:val="32"/>
          <w:szCs w:val="32"/>
          <w:rtl/>
          <w:lang w:eastAsia="fr-FR" w:bidi="ar-DZ"/>
        </w:rPr>
        <w:t>ِ</w:t>
      </w:r>
      <w:r w:rsidR="009B46DA">
        <w:rPr>
          <w:rFonts w:ascii="Traditional Arabic" w:eastAsia="Times New Roman" w:hAnsi="Traditional Arabic" w:cs="Traditional Arabic"/>
          <w:sz w:val="32"/>
          <w:szCs w:val="32"/>
          <w:rtl/>
          <w:lang w:eastAsia="fr-FR" w:bidi="ar-DZ"/>
        </w:rPr>
        <w:t>ل</w:t>
      </w:r>
      <w:r w:rsidR="001D138D">
        <w:rPr>
          <w:rFonts w:ascii="Traditional Arabic" w:eastAsia="Times New Roman" w:hAnsi="Traditional Arabic" w:cs="Traditional Arabic" w:hint="cs"/>
          <w:sz w:val="32"/>
          <w:szCs w:val="32"/>
          <w:rtl/>
          <w:lang w:eastAsia="fr-FR" w:bidi="ar-DZ"/>
        </w:rPr>
        <w:t>ُّ</w:t>
      </w:r>
      <w:r w:rsidR="009B46DA">
        <w:rPr>
          <w:rFonts w:ascii="Traditional Arabic" w:eastAsia="Times New Roman" w:hAnsi="Traditional Arabic" w:cs="Traditional Arabic"/>
          <w:sz w:val="32"/>
          <w:szCs w:val="32"/>
          <w:rtl/>
          <w:lang w:eastAsia="fr-FR" w:bidi="ar-DZ"/>
        </w:rPr>
        <w:t xml:space="preserve"> ال</w:t>
      </w:r>
      <w:r w:rsidR="009B46DA">
        <w:rPr>
          <w:rFonts w:ascii="Traditional Arabic" w:eastAsia="Times New Roman" w:hAnsi="Traditional Arabic" w:cs="Traditional Arabic" w:hint="cs"/>
          <w:sz w:val="32"/>
          <w:szCs w:val="32"/>
          <w:rtl/>
          <w:lang w:eastAsia="fr-FR" w:bidi="ar-DZ"/>
        </w:rPr>
        <w:t>اِ</w:t>
      </w:r>
      <w:r w:rsidR="004F0461" w:rsidRPr="006D502B">
        <w:rPr>
          <w:rFonts w:ascii="Traditional Arabic" w:eastAsia="Times New Roman" w:hAnsi="Traditional Arabic" w:cs="Traditional Arabic"/>
          <w:sz w:val="32"/>
          <w:szCs w:val="32"/>
          <w:rtl/>
          <w:lang w:eastAsia="fr-FR" w:bidi="ar-DZ"/>
        </w:rPr>
        <w:t>ستمتاع</w:t>
      </w:r>
      <w:r w:rsidR="001D138D">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حتى يكون في حاجة إلى إزالتها بالخ</w:t>
      </w:r>
      <w:r w:rsidR="001D138D">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لع</w:t>
      </w:r>
      <w:r w:rsidR="00E115FE">
        <w:rPr>
          <w:rFonts w:ascii="Traditional Arabic" w:eastAsia="Times New Roman" w:hAnsi="Traditional Arabic" w:cs="Traditional Arabic" w:hint="cs"/>
          <w:sz w:val="32"/>
          <w:szCs w:val="32"/>
          <w:rtl/>
          <w:lang w:eastAsia="fr-FR" w:bidi="ar-DZ"/>
        </w:rPr>
        <w:t>.</w:t>
      </w:r>
      <w:r w:rsidR="00AB75FB">
        <w:rPr>
          <w:rStyle w:val="Appelnotedebasdep"/>
          <w:rFonts w:ascii="Traditional Arabic" w:eastAsia="Times New Roman" w:hAnsi="Traditional Arabic" w:cs="Traditional Arabic"/>
          <w:sz w:val="32"/>
          <w:szCs w:val="32"/>
          <w:rtl/>
          <w:lang w:eastAsia="fr-FR" w:bidi="ar-DZ"/>
        </w:rPr>
        <w:footnoteReference w:id="132"/>
      </w:r>
    </w:p>
    <w:p w:rsidR="00734A3F" w:rsidRPr="00734A3F" w:rsidRDefault="00734A3F" w:rsidP="00C739D8">
      <w:pPr>
        <w:bidi/>
        <w:spacing w:after="200" w:line="276" w:lineRule="auto"/>
        <w:rPr>
          <w:rFonts w:ascii="Traditional Arabic" w:eastAsia="Times New Roman" w:hAnsi="Traditional Arabic" w:cs="Traditional Arabic"/>
          <w:b/>
          <w:bCs/>
          <w:sz w:val="32"/>
          <w:szCs w:val="32"/>
          <w:rtl/>
          <w:lang w:eastAsia="fr-FR" w:bidi="ar-DZ"/>
        </w:rPr>
      </w:pPr>
      <w:r w:rsidRPr="00734A3F">
        <w:rPr>
          <w:rFonts w:ascii="Traditional Arabic" w:eastAsia="Times New Roman" w:hAnsi="Traditional Arabic" w:cs="Traditional Arabic" w:hint="cs"/>
          <w:b/>
          <w:bCs/>
          <w:sz w:val="32"/>
          <w:szCs w:val="32"/>
          <w:rtl/>
          <w:lang w:eastAsia="fr-FR" w:bidi="ar-DZ"/>
        </w:rPr>
        <w:t xml:space="preserve">المطلب الثّالث: </w:t>
      </w:r>
      <w:r w:rsidR="00E76315" w:rsidRPr="00734A3F">
        <w:rPr>
          <w:rFonts w:ascii="Traditional Arabic" w:eastAsia="Times New Roman" w:hAnsi="Traditional Arabic" w:cs="Traditional Arabic"/>
          <w:b/>
          <w:bCs/>
          <w:sz w:val="32"/>
          <w:szCs w:val="32"/>
          <w:rtl/>
          <w:lang w:eastAsia="fr-FR" w:bidi="ar-DZ"/>
        </w:rPr>
        <w:t>الش</w:t>
      </w:r>
      <w:r w:rsidR="00E76315" w:rsidRPr="00734A3F">
        <w:rPr>
          <w:rFonts w:ascii="Traditional Arabic" w:eastAsia="Times New Roman" w:hAnsi="Traditional Arabic" w:cs="Traditional Arabic" w:hint="cs"/>
          <w:b/>
          <w:bCs/>
          <w:sz w:val="32"/>
          <w:szCs w:val="32"/>
          <w:rtl/>
          <w:lang w:eastAsia="fr-FR" w:bidi="ar-DZ"/>
        </w:rPr>
        <w:t>ّ</w:t>
      </w:r>
      <w:r w:rsidR="00E76315" w:rsidRPr="00734A3F">
        <w:rPr>
          <w:rFonts w:ascii="Traditional Arabic" w:eastAsia="Times New Roman" w:hAnsi="Traditional Arabic" w:cs="Traditional Arabic"/>
          <w:b/>
          <w:bCs/>
          <w:sz w:val="32"/>
          <w:szCs w:val="32"/>
          <w:rtl/>
          <w:lang w:eastAsia="fr-FR" w:bidi="ar-DZ"/>
        </w:rPr>
        <w:t>رط الث</w:t>
      </w:r>
      <w:r w:rsidR="00E76315" w:rsidRPr="00734A3F">
        <w:rPr>
          <w:rFonts w:ascii="Traditional Arabic" w:eastAsia="Times New Roman" w:hAnsi="Traditional Arabic" w:cs="Traditional Arabic" w:hint="cs"/>
          <w:b/>
          <w:bCs/>
          <w:sz w:val="32"/>
          <w:szCs w:val="32"/>
          <w:rtl/>
          <w:lang w:eastAsia="fr-FR" w:bidi="ar-DZ"/>
        </w:rPr>
        <w:t>ّ</w:t>
      </w:r>
      <w:r w:rsidR="00E76315" w:rsidRPr="00734A3F">
        <w:rPr>
          <w:rFonts w:ascii="Traditional Arabic" w:eastAsia="Times New Roman" w:hAnsi="Traditional Arabic" w:cs="Traditional Arabic"/>
          <w:b/>
          <w:bCs/>
          <w:sz w:val="32"/>
          <w:szCs w:val="32"/>
          <w:rtl/>
          <w:lang w:eastAsia="fr-FR" w:bidi="ar-DZ"/>
        </w:rPr>
        <w:t>الث</w:t>
      </w:r>
      <w:r w:rsidR="004F0461" w:rsidRPr="00734A3F">
        <w:rPr>
          <w:rFonts w:ascii="Traditional Arabic" w:eastAsia="Times New Roman" w:hAnsi="Traditional Arabic" w:cs="Traditional Arabic"/>
          <w:b/>
          <w:bCs/>
          <w:sz w:val="32"/>
          <w:szCs w:val="32"/>
          <w:rtl/>
          <w:lang w:eastAsia="fr-FR" w:bidi="ar-DZ"/>
        </w:rPr>
        <w:t xml:space="preserve">: </w:t>
      </w:r>
    </w:p>
    <w:p w:rsidR="005446F3" w:rsidRDefault="00734A3F" w:rsidP="005446F3">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4F0461" w:rsidRPr="006D502B">
        <w:rPr>
          <w:rFonts w:ascii="Traditional Arabic" w:eastAsia="Times New Roman" w:hAnsi="Traditional Arabic" w:cs="Traditional Arabic"/>
          <w:sz w:val="32"/>
          <w:szCs w:val="32"/>
          <w:rtl/>
          <w:lang w:eastAsia="fr-FR" w:bidi="ar-DZ"/>
        </w:rPr>
        <w:t>أن يقع الخلع من زوج يصح</w:t>
      </w:r>
      <w:r w:rsidR="00AA66C0">
        <w:rPr>
          <w:rFonts w:ascii="Traditional Arabic" w:eastAsia="Times New Roman" w:hAnsi="Traditional Arabic" w:cs="Traditional Arabic" w:hint="cs"/>
          <w:sz w:val="32"/>
          <w:szCs w:val="32"/>
          <w:rtl/>
          <w:lang w:eastAsia="fr-FR" w:bidi="ar-DZ"/>
        </w:rPr>
        <w:t>ّ</w:t>
      </w:r>
      <w:r w:rsidR="00AA66C0">
        <w:rPr>
          <w:rFonts w:ascii="Traditional Arabic" w:eastAsia="Times New Roman" w:hAnsi="Traditional Arabic" w:cs="Traditional Arabic"/>
          <w:sz w:val="32"/>
          <w:szCs w:val="32"/>
          <w:rtl/>
          <w:lang w:eastAsia="fr-FR" w:bidi="ar-DZ"/>
        </w:rPr>
        <w:t xml:space="preserve"> طلاقه</w:t>
      </w:r>
      <w:r w:rsidR="00AA66C0">
        <w:rPr>
          <w:rFonts w:ascii="Traditional Arabic" w:eastAsia="Times New Roman" w:hAnsi="Traditional Arabic" w:cs="Traditional Arabic" w:hint="cs"/>
          <w:sz w:val="32"/>
          <w:szCs w:val="32"/>
          <w:rtl/>
          <w:lang w:eastAsia="fr-FR" w:bidi="ar-DZ"/>
        </w:rPr>
        <w:t>،</w:t>
      </w:r>
      <w:r w:rsidR="00AA66C0">
        <w:rPr>
          <w:rFonts w:ascii="Traditional Arabic" w:eastAsia="Times New Roman" w:hAnsi="Traditional Arabic" w:cs="Traditional Arabic"/>
          <w:sz w:val="32"/>
          <w:szCs w:val="32"/>
          <w:rtl/>
          <w:lang w:eastAsia="fr-FR" w:bidi="ar-DZ"/>
        </w:rPr>
        <w:t xml:space="preserve"> و</w:t>
      </w:r>
      <w:r w:rsidR="004F0461" w:rsidRPr="006D502B">
        <w:rPr>
          <w:rFonts w:ascii="Traditional Arabic" w:eastAsia="Times New Roman" w:hAnsi="Traditional Arabic" w:cs="Traditional Arabic"/>
          <w:sz w:val="32"/>
          <w:szCs w:val="32"/>
          <w:rtl/>
          <w:lang w:eastAsia="fr-FR" w:bidi="ar-DZ"/>
        </w:rPr>
        <w:t>هو الذي توافرت فيه الأهلي</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ة</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فلا يصح</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من الص</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غير أو من المجنون أو المعتوه حسب نص</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الماد</w:t>
      </w:r>
      <w:r w:rsidR="00AA66C0">
        <w:rPr>
          <w:rFonts w:ascii="Traditional Arabic" w:eastAsia="Times New Roman" w:hAnsi="Traditional Arabic" w:cs="Traditional Arabic" w:hint="cs"/>
          <w:sz w:val="32"/>
          <w:szCs w:val="32"/>
          <w:rtl/>
          <w:lang w:eastAsia="fr-FR" w:bidi="ar-DZ"/>
        </w:rPr>
        <w:t>ّ</w:t>
      </w:r>
      <w:r w:rsidR="00AA66C0">
        <w:rPr>
          <w:rFonts w:ascii="Traditional Arabic" w:eastAsia="Times New Roman" w:hAnsi="Traditional Arabic" w:cs="Traditional Arabic"/>
          <w:sz w:val="32"/>
          <w:szCs w:val="32"/>
          <w:rtl/>
          <w:lang w:eastAsia="fr-FR" w:bidi="ar-DZ"/>
        </w:rPr>
        <w:t>ة 85 من قانون الأسرة الجزائري</w:t>
      </w:r>
      <w:r w:rsidR="00AA66C0">
        <w:rPr>
          <w:rFonts w:ascii="Traditional Arabic" w:eastAsia="Times New Roman" w:hAnsi="Traditional Arabic" w:cs="Traditional Arabic" w:hint="cs"/>
          <w:sz w:val="32"/>
          <w:szCs w:val="32"/>
          <w:rtl/>
          <w:lang w:eastAsia="fr-FR" w:bidi="ar-DZ"/>
        </w:rPr>
        <w:t>،</w:t>
      </w:r>
      <w:r w:rsidR="00AA66C0">
        <w:rPr>
          <w:rFonts w:ascii="Traditional Arabic" w:eastAsia="Times New Roman" w:hAnsi="Traditional Arabic" w:cs="Traditional Arabic"/>
          <w:sz w:val="32"/>
          <w:szCs w:val="32"/>
          <w:rtl/>
          <w:lang w:eastAsia="fr-FR" w:bidi="ar-DZ"/>
        </w:rPr>
        <w:t xml:space="preserve"> و</w:t>
      </w:r>
      <w:r w:rsidR="004F0461" w:rsidRPr="006D502B">
        <w:rPr>
          <w:rFonts w:ascii="Traditional Arabic" w:eastAsia="Times New Roman" w:hAnsi="Traditional Arabic" w:cs="Traditional Arabic"/>
          <w:sz w:val="32"/>
          <w:szCs w:val="32"/>
          <w:rtl/>
          <w:lang w:eastAsia="fr-FR" w:bidi="ar-DZ"/>
        </w:rPr>
        <w:t>غير محجور عليه</w:t>
      </w:r>
      <w:r w:rsidR="00AA66C0">
        <w:rPr>
          <w:rFonts w:ascii="Traditional Arabic" w:eastAsia="Times New Roman" w:hAnsi="Traditional Arabic" w:cs="Traditional Arabic" w:hint="cs"/>
          <w:sz w:val="32"/>
          <w:szCs w:val="32"/>
          <w:rtl/>
          <w:lang w:eastAsia="fr-FR" w:bidi="ar-DZ"/>
        </w:rPr>
        <w:t xml:space="preserve"> حسب</w:t>
      </w:r>
      <w:r w:rsidR="004F0461" w:rsidRPr="006D502B">
        <w:rPr>
          <w:rFonts w:ascii="Traditional Arabic" w:eastAsia="Times New Roman" w:hAnsi="Traditional Arabic" w:cs="Traditional Arabic"/>
          <w:sz w:val="32"/>
          <w:szCs w:val="32"/>
          <w:rtl/>
          <w:lang w:eastAsia="fr-FR" w:bidi="ar-DZ"/>
        </w:rPr>
        <w:t xml:space="preserve"> الماد</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ة 86 من قانون الأسرة الجزائري</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وفقا</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لأحكام الماد</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ة 40 من القانون المدني</w:t>
      </w:r>
      <w:r w:rsidR="00AA66C0">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الجزائري</w:t>
      </w:r>
      <w:r w:rsidR="00AA66C0">
        <w:rPr>
          <w:rFonts w:ascii="Traditional Arabic" w:eastAsia="Times New Roman" w:hAnsi="Traditional Arabic" w:cs="Traditional Arabic" w:hint="cs"/>
          <w:sz w:val="32"/>
          <w:szCs w:val="32"/>
          <w:rtl/>
          <w:lang w:eastAsia="fr-FR" w:bidi="ar-DZ"/>
        </w:rPr>
        <w:t>ّ</w:t>
      </w:r>
      <w:r w:rsidR="00AB75FB">
        <w:rPr>
          <w:rFonts w:ascii="Traditional Arabic" w:eastAsia="Times New Roman" w:hAnsi="Traditional Arabic" w:cs="Traditional Arabic" w:hint="cs"/>
          <w:sz w:val="32"/>
          <w:szCs w:val="32"/>
          <w:rtl/>
          <w:lang w:eastAsia="fr-FR" w:bidi="ar-DZ"/>
        </w:rPr>
        <w:t>.</w:t>
      </w:r>
      <w:r w:rsidR="00AB75FB">
        <w:rPr>
          <w:rStyle w:val="Appelnotedebasdep"/>
          <w:rFonts w:ascii="Traditional Arabic" w:eastAsia="Times New Roman" w:hAnsi="Traditional Arabic" w:cs="Traditional Arabic"/>
          <w:sz w:val="32"/>
          <w:szCs w:val="32"/>
          <w:rtl/>
          <w:lang w:eastAsia="fr-FR" w:bidi="ar-DZ"/>
        </w:rPr>
        <w:footnoteReference w:id="133"/>
      </w:r>
    </w:p>
    <w:p w:rsidR="005446F3" w:rsidRPr="00523692" w:rsidRDefault="005446F3" w:rsidP="005446F3">
      <w:pPr>
        <w:bidi/>
        <w:spacing w:after="200" w:line="276" w:lineRule="auto"/>
        <w:rPr>
          <w:rFonts w:ascii="Traditional Arabic" w:eastAsia="Times New Roman" w:hAnsi="Traditional Arabic" w:cs="Traditional Arabic"/>
          <w:b/>
          <w:bCs/>
          <w:sz w:val="32"/>
          <w:szCs w:val="32"/>
          <w:rtl/>
          <w:lang w:eastAsia="fr-FR" w:bidi="ar-DZ"/>
        </w:rPr>
      </w:pPr>
      <w:r w:rsidRPr="00523692">
        <w:rPr>
          <w:rFonts w:ascii="Traditional Arabic" w:eastAsia="Times New Roman" w:hAnsi="Traditional Arabic" w:cs="Traditional Arabic" w:hint="cs"/>
          <w:b/>
          <w:bCs/>
          <w:sz w:val="32"/>
          <w:szCs w:val="32"/>
          <w:rtl/>
          <w:lang w:eastAsia="fr-FR" w:bidi="ar-DZ"/>
        </w:rPr>
        <w:t>المطلب الرّابِع: الشَّرط الرّابِع:</w:t>
      </w:r>
    </w:p>
    <w:p w:rsidR="004F0461" w:rsidRPr="006D502B" w:rsidRDefault="005446F3" w:rsidP="005446F3">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4F0461" w:rsidRPr="006D502B">
        <w:rPr>
          <w:rFonts w:ascii="Traditional Arabic" w:eastAsia="Times New Roman" w:hAnsi="Traditional Arabic" w:cs="Traditional Arabic"/>
          <w:sz w:val="32"/>
          <w:szCs w:val="32"/>
          <w:rtl/>
          <w:lang w:eastAsia="fr-FR" w:bidi="ar-DZ"/>
        </w:rPr>
        <w:t>أن تكون المخالعة بلفظ ا</w:t>
      </w:r>
      <w:r w:rsidR="00D352B1">
        <w:rPr>
          <w:rFonts w:ascii="Traditional Arabic" w:eastAsia="Times New Roman" w:hAnsi="Traditional Arabic" w:cs="Traditional Arabic"/>
          <w:sz w:val="32"/>
          <w:szCs w:val="32"/>
          <w:rtl/>
          <w:lang w:eastAsia="fr-FR" w:bidi="ar-DZ"/>
        </w:rPr>
        <w:t>لخلع أو بلفظ يدل</w:t>
      </w:r>
      <w:r w:rsidR="007C5807">
        <w:rPr>
          <w:rFonts w:ascii="Traditional Arabic" w:eastAsia="Times New Roman" w:hAnsi="Traditional Arabic" w:cs="Traditional Arabic" w:hint="cs"/>
          <w:sz w:val="32"/>
          <w:szCs w:val="32"/>
          <w:rtl/>
          <w:lang w:eastAsia="fr-FR" w:bidi="ar-DZ"/>
        </w:rPr>
        <w:t>ّ</w:t>
      </w:r>
      <w:r w:rsidR="00D352B1">
        <w:rPr>
          <w:rFonts w:ascii="Traditional Arabic" w:eastAsia="Times New Roman" w:hAnsi="Traditional Arabic" w:cs="Traditional Arabic"/>
          <w:sz w:val="32"/>
          <w:szCs w:val="32"/>
          <w:rtl/>
          <w:lang w:eastAsia="fr-FR" w:bidi="ar-DZ"/>
        </w:rPr>
        <w:t xml:space="preserve"> على معنى الخلع، الابراء والافتداء</w:t>
      </w:r>
      <w:r w:rsidR="004F0461" w:rsidRPr="006D502B">
        <w:rPr>
          <w:rFonts w:ascii="Traditional Arabic" w:eastAsia="Times New Roman" w:hAnsi="Traditional Arabic" w:cs="Traditional Arabic"/>
          <w:sz w:val="32"/>
          <w:szCs w:val="32"/>
          <w:rtl/>
          <w:lang w:eastAsia="fr-FR" w:bidi="ar-DZ"/>
        </w:rPr>
        <w:t>، فإذا قال الز</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وج ل</w:t>
      </w:r>
      <w:r w:rsidR="00D352B1">
        <w:rPr>
          <w:rFonts w:ascii="Traditional Arabic" w:eastAsia="Times New Roman" w:hAnsi="Traditional Arabic" w:cs="Traditional Arabic"/>
          <w:sz w:val="32"/>
          <w:szCs w:val="32"/>
          <w:rtl/>
          <w:lang w:eastAsia="fr-FR" w:bidi="ar-DZ"/>
        </w:rPr>
        <w:t>زوجته خالعتك على مهرك فقبل</w:t>
      </w:r>
      <w:r w:rsidR="007C5807">
        <w:rPr>
          <w:rFonts w:ascii="Traditional Arabic" w:eastAsia="Times New Roman" w:hAnsi="Traditional Arabic" w:cs="Traditional Arabic" w:hint="cs"/>
          <w:sz w:val="32"/>
          <w:szCs w:val="32"/>
          <w:rtl/>
          <w:lang w:eastAsia="fr-FR" w:bidi="ar-DZ"/>
        </w:rPr>
        <w:t>َ</w:t>
      </w:r>
      <w:r w:rsidR="00D352B1">
        <w:rPr>
          <w:rFonts w:ascii="Traditional Arabic" w:eastAsia="Times New Roman" w:hAnsi="Traditional Arabic" w:cs="Traditional Arabic"/>
          <w:sz w:val="32"/>
          <w:szCs w:val="32"/>
          <w:rtl/>
          <w:lang w:eastAsia="fr-FR" w:bidi="ar-DZ"/>
        </w:rPr>
        <w:t>ت ذلك</w:t>
      </w:r>
      <w:r w:rsidR="004F0461" w:rsidRPr="006D502B">
        <w:rPr>
          <w:rFonts w:ascii="Traditional Arabic" w:eastAsia="Times New Roman" w:hAnsi="Traditional Arabic" w:cs="Traditional Arabic"/>
          <w:sz w:val="32"/>
          <w:szCs w:val="32"/>
          <w:rtl/>
          <w:lang w:eastAsia="fr-FR" w:bidi="ar-DZ"/>
        </w:rPr>
        <w:t xml:space="preserve"> وقع الخلع مرت</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با آثاره</w:t>
      </w:r>
      <w:r w:rsidR="007C5807">
        <w:rPr>
          <w:rFonts w:ascii="Traditional Arabic" w:eastAsia="Times New Roman" w:hAnsi="Traditional Arabic" w:cs="Traditional Arabic" w:hint="cs"/>
          <w:sz w:val="32"/>
          <w:szCs w:val="32"/>
          <w:rtl/>
          <w:lang w:eastAsia="fr-FR" w:bidi="ar-DZ"/>
        </w:rPr>
        <w:t>.</w:t>
      </w:r>
      <w:r w:rsidR="00AB75FB">
        <w:rPr>
          <w:rStyle w:val="Appelnotedebasdep"/>
          <w:rFonts w:ascii="Traditional Arabic" w:eastAsia="Times New Roman" w:hAnsi="Traditional Arabic" w:cs="Traditional Arabic"/>
          <w:sz w:val="32"/>
          <w:szCs w:val="32"/>
          <w:rtl/>
          <w:lang w:eastAsia="fr-FR" w:bidi="ar-DZ"/>
        </w:rPr>
        <w:footnoteReference w:id="134"/>
      </w:r>
    </w:p>
    <w:p w:rsidR="00BA0515" w:rsidRPr="00BA0515" w:rsidRDefault="00BA0515" w:rsidP="00C739D8">
      <w:pPr>
        <w:bidi/>
        <w:spacing w:after="200" w:line="276" w:lineRule="auto"/>
        <w:rPr>
          <w:rFonts w:ascii="Traditional Arabic" w:eastAsia="Times New Roman" w:hAnsi="Traditional Arabic" w:cs="Traditional Arabic"/>
          <w:b/>
          <w:bCs/>
          <w:sz w:val="32"/>
          <w:szCs w:val="32"/>
          <w:rtl/>
          <w:lang w:eastAsia="fr-FR" w:bidi="ar-DZ"/>
        </w:rPr>
      </w:pPr>
      <w:r w:rsidRPr="00BA0515">
        <w:rPr>
          <w:rFonts w:ascii="Traditional Arabic" w:eastAsia="Times New Roman" w:hAnsi="Traditional Arabic" w:cs="Traditional Arabic" w:hint="cs"/>
          <w:b/>
          <w:bCs/>
          <w:sz w:val="32"/>
          <w:szCs w:val="32"/>
          <w:rtl/>
          <w:lang w:eastAsia="fr-FR" w:bidi="ar-DZ"/>
        </w:rPr>
        <w:t>المطلب الخامِس: الشَّرط الخامِس:</w:t>
      </w:r>
    </w:p>
    <w:p w:rsidR="004F0461" w:rsidRDefault="00BA0515" w:rsidP="00BA0515">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1F6370" w:rsidRPr="006D502B">
        <w:rPr>
          <w:rFonts w:ascii="Traditional Arabic" w:eastAsia="Times New Roman" w:hAnsi="Traditional Arabic" w:cs="Traditional Arabic"/>
          <w:sz w:val="32"/>
          <w:szCs w:val="32"/>
          <w:rtl/>
          <w:lang w:eastAsia="fr-FR" w:bidi="ar-DZ"/>
        </w:rPr>
        <w:t xml:space="preserve"> </w:t>
      </w:r>
      <w:r w:rsidR="004F0461" w:rsidRPr="006D502B">
        <w:rPr>
          <w:rFonts w:ascii="Traditional Arabic" w:eastAsia="Times New Roman" w:hAnsi="Traditional Arabic" w:cs="Traditional Arabic"/>
          <w:sz w:val="32"/>
          <w:szCs w:val="32"/>
          <w:rtl/>
          <w:lang w:eastAsia="fr-FR" w:bidi="ar-DZ"/>
        </w:rPr>
        <w:t>أن يكون الخلع في مقابل عوض تقد</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مه الز</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وجة لزوجها</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 xml:space="preserve"> فهي تريد الخلاص من علاقة الز</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وجي</w:t>
      </w:r>
      <w:r w:rsidR="007C5807">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ة القائمة بينهما</w:t>
      </w:r>
      <w:r>
        <w:rPr>
          <w:rFonts w:ascii="Traditional Arabic" w:eastAsia="Times New Roman" w:hAnsi="Traditional Arabic" w:cs="Traditional Arabic" w:hint="cs"/>
          <w:sz w:val="32"/>
          <w:szCs w:val="32"/>
          <w:rtl/>
          <w:lang w:eastAsia="fr-FR" w:bidi="ar-DZ"/>
        </w:rPr>
        <w:t xml:space="preserve"> </w:t>
      </w:r>
      <w:r w:rsidR="004F0461" w:rsidRPr="006D502B">
        <w:rPr>
          <w:rFonts w:ascii="Traditional Arabic" w:eastAsia="Times New Roman" w:hAnsi="Traditional Arabic" w:cs="Traditional Arabic"/>
          <w:sz w:val="32"/>
          <w:szCs w:val="32"/>
          <w:rtl/>
          <w:lang w:eastAsia="fr-FR" w:bidi="ar-DZ"/>
        </w:rPr>
        <w:t>باعتبارها لم ت</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ح</w:t>
      </w:r>
      <w:r>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ق</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ق لها الس</w:t>
      </w:r>
      <w:r w:rsidR="007C5807">
        <w:rPr>
          <w:rFonts w:ascii="Traditional Arabic" w:eastAsia="Times New Roman" w:hAnsi="Traditional Arabic" w:cs="Traditional Arabic" w:hint="cs"/>
          <w:sz w:val="32"/>
          <w:szCs w:val="32"/>
          <w:rtl/>
          <w:lang w:eastAsia="fr-FR" w:bidi="ar-DZ"/>
        </w:rPr>
        <w:t>ّ</w:t>
      </w:r>
      <w:r w:rsidR="004F0461" w:rsidRPr="006D502B">
        <w:rPr>
          <w:rFonts w:ascii="Traditional Arabic" w:eastAsia="Times New Roman" w:hAnsi="Traditional Arabic" w:cs="Traditional Arabic"/>
          <w:sz w:val="32"/>
          <w:szCs w:val="32"/>
          <w:rtl/>
          <w:lang w:eastAsia="fr-FR" w:bidi="ar-DZ"/>
        </w:rPr>
        <w:t>عادة المنشودة</w:t>
      </w:r>
      <w:r w:rsidR="005C5771">
        <w:rPr>
          <w:rFonts w:ascii="Traditional Arabic" w:eastAsia="Times New Roman" w:hAnsi="Traditional Arabic" w:cs="Traditional Arabic" w:hint="cs"/>
          <w:sz w:val="32"/>
          <w:szCs w:val="32"/>
          <w:rtl/>
          <w:lang w:eastAsia="fr-FR" w:bidi="ar-DZ"/>
        </w:rPr>
        <w:t>.</w:t>
      </w:r>
      <w:r w:rsidR="001D6FC6" w:rsidRPr="006D502B">
        <w:rPr>
          <w:rStyle w:val="Appelnotedebasdep"/>
          <w:rFonts w:ascii="Traditional Arabic" w:eastAsia="Times New Roman" w:hAnsi="Traditional Arabic" w:cs="Traditional Arabic"/>
          <w:sz w:val="32"/>
          <w:szCs w:val="32"/>
          <w:rtl/>
          <w:lang w:eastAsia="fr-FR" w:bidi="ar-DZ"/>
        </w:rPr>
        <w:footnoteReference w:id="135"/>
      </w:r>
    </w:p>
    <w:p w:rsidR="005C5771" w:rsidRDefault="005C5771" w:rsidP="00C739D8">
      <w:pPr>
        <w:bidi/>
        <w:spacing w:line="276" w:lineRule="auto"/>
        <w:rPr>
          <w:rFonts w:ascii="Traditional Arabic" w:eastAsia="Times New Roman" w:hAnsi="Traditional Arabic" w:cs="Traditional Arabic"/>
          <w:sz w:val="32"/>
          <w:szCs w:val="32"/>
          <w:rtl/>
          <w:lang w:eastAsia="fr-FR" w:bidi="ar-DZ"/>
        </w:rPr>
      </w:pPr>
    </w:p>
    <w:p w:rsidR="004F0461" w:rsidRPr="002D6270" w:rsidRDefault="00BB4796" w:rsidP="00C739D8">
      <w:pPr>
        <w:bidi/>
        <w:spacing w:line="276" w:lineRule="auto"/>
        <w:rPr>
          <w:rFonts w:ascii="Traditional Arabic" w:hAnsi="Traditional Arabic" w:cs="Traditional Arabic"/>
          <w:b/>
          <w:bCs/>
          <w:sz w:val="36"/>
          <w:szCs w:val="36"/>
          <w:rtl/>
          <w:lang w:bidi="ar-DZ"/>
        </w:rPr>
      </w:pPr>
      <w:r w:rsidRPr="002D6270">
        <w:rPr>
          <w:rFonts w:ascii="Traditional Arabic" w:eastAsia="Times New Roman" w:hAnsi="Traditional Arabic" w:cs="Traditional Arabic"/>
          <w:b/>
          <w:bCs/>
          <w:sz w:val="36"/>
          <w:szCs w:val="36"/>
          <w:rtl/>
          <w:lang w:eastAsia="fr-FR" w:bidi="ar-DZ"/>
        </w:rPr>
        <w:t>المبحث الثّاني: أركان الخلع والشّروط الخاصّة المتعلِّقة بها:</w:t>
      </w:r>
    </w:p>
    <w:p w:rsidR="00F75AC6" w:rsidRPr="002D6270" w:rsidRDefault="00F75AC6" w:rsidP="00C739D8">
      <w:pPr>
        <w:bidi/>
        <w:spacing w:after="200" w:line="276" w:lineRule="auto"/>
        <w:rPr>
          <w:rFonts w:ascii="Traditional Arabic" w:eastAsia="Times New Roman" w:hAnsi="Traditional Arabic" w:cs="Traditional Arabic"/>
          <w:b/>
          <w:bCs/>
          <w:sz w:val="32"/>
          <w:szCs w:val="32"/>
          <w:rtl/>
          <w:lang w:eastAsia="fr-FR" w:bidi="ar-DZ"/>
        </w:rPr>
      </w:pPr>
      <w:r w:rsidRPr="002D6270">
        <w:rPr>
          <w:rFonts w:ascii="Traditional Arabic" w:eastAsia="Times New Roman" w:hAnsi="Traditional Arabic" w:cs="Traditional Arabic"/>
          <w:b/>
          <w:bCs/>
          <w:sz w:val="32"/>
          <w:szCs w:val="32"/>
          <w:rtl/>
          <w:lang w:eastAsia="fr-FR" w:bidi="ar-DZ"/>
        </w:rPr>
        <w:t>الم</w:t>
      </w:r>
      <w:r w:rsidR="00DB180A" w:rsidRPr="002D6270">
        <w:rPr>
          <w:rFonts w:ascii="Traditional Arabic" w:eastAsia="Times New Roman" w:hAnsi="Traditional Arabic" w:cs="Traditional Arabic" w:hint="cs"/>
          <w:b/>
          <w:bCs/>
          <w:sz w:val="32"/>
          <w:szCs w:val="32"/>
          <w:rtl/>
          <w:lang w:eastAsia="fr-FR" w:bidi="ar-DZ"/>
        </w:rPr>
        <w:t>طلب</w:t>
      </w:r>
      <w:r w:rsidRPr="002D6270">
        <w:rPr>
          <w:rFonts w:ascii="Traditional Arabic" w:eastAsia="Times New Roman" w:hAnsi="Traditional Arabic" w:cs="Traditional Arabic"/>
          <w:b/>
          <w:bCs/>
          <w:sz w:val="32"/>
          <w:szCs w:val="32"/>
          <w:rtl/>
          <w:lang w:eastAsia="fr-FR" w:bidi="ar-DZ"/>
        </w:rPr>
        <w:t xml:space="preserve"> الأول : المخالع والش</w:t>
      </w:r>
      <w:r w:rsidR="00BA0515">
        <w:rPr>
          <w:rFonts w:ascii="Traditional Arabic" w:eastAsia="Times New Roman" w:hAnsi="Traditional Arabic" w:cs="Traditional Arabic" w:hint="cs"/>
          <w:b/>
          <w:bCs/>
          <w:sz w:val="32"/>
          <w:szCs w:val="32"/>
          <w:rtl/>
          <w:lang w:eastAsia="fr-FR" w:bidi="ar-DZ"/>
        </w:rPr>
        <w:t>ُّ</w:t>
      </w:r>
      <w:r w:rsidRPr="002D6270">
        <w:rPr>
          <w:rFonts w:ascii="Traditional Arabic" w:eastAsia="Times New Roman" w:hAnsi="Traditional Arabic" w:cs="Traditional Arabic"/>
          <w:b/>
          <w:bCs/>
          <w:sz w:val="32"/>
          <w:szCs w:val="32"/>
          <w:rtl/>
          <w:lang w:eastAsia="fr-FR" w:bidi="ar-DZ"/>
        </w:rPr>
        <w:t>روط الواجب توافرها فيه:</w:t>
      </w:r>
    </w:p>
    <w:p w:rsidR="00F75AC6" w:rsidRPr="00BA0515" w:rsidRDefault="00F75AC6" w:rsidP="00BA0515">
      <w:pPr>
        <w:bidi/>
        <w:spacing w:after="200" w:line="276" w:lineRule="auto"/>
        <w:rPr>
          <w:rFonts w:ascii="Traditional Arabic" w:eastAsia="Times New Roman" w:hAnsi="Traditional Arabic" w:cs="Traditional Arabic"/>
          <w:b/>
          <w:bCs/>
          <w:sz w:val="32"/>
          <w:szCs w:val="32"/>
          <w:rtl/>
          <w:lang w:eastAsia="fr-FR" w:bidi="ar-DZ"/>
        </w:rPr>
      </w:pPr>
      <w:r w:rsidRPr="002D6270">
        <w:rPr>
          <w:rFonts w:ascii="Traditional Arabic" w:eastAsia="Times New Roman" w:hAnsi="Traditional Arabic" w:cs="Traditional Arabic"/>
          <w:b/>
          <w:bCs/>
          <w:sz w:val="32"/>
          <w:szCs w:val="32"/>
          <w:rtl/>
          <w:lang w:eastAsia="fr-FR" w:bidi="ar-DZ"/>
        </w:rPr>
        <w:t>ال</w:t>
      </w:r>
      <w:r w:rsidR="00DB180A" w:rsidRPr="002D6270">
        <w:rPr>
          <w:rFonts w:ascii="Traditional Arabic" w:eastAsia="Times New Roman" w:hAnsi="Traditional Arabic" w:cs="Traditional Arabic" w:hint="cs"/>
          <w:b/>
          <w:bCs/>
          <w:sz w:val="32"/>
          <w:szCs w:val="32"/>
          <w:rtl/>
          <w:lang w:eastAsia="fr-FR" w:bidi="ar-DZ"/>
        </w:rPr>
        <w:t>فرع</w:t>
      </w:r>
      <w:r w:rsidRPr="002D6270">
        <w:rPr>
          <w:rFonts w:ascii="Traditional Arabic" w:eastAsia="Times New Roman" w:hAnsi="Traditional Arabic" w:cs="Traditional Arabic"/>
          <w:b/>
          <w:bCs/>
          <w:sz w:val="32"/>
          <w:szCs w:val="32"/>
          <w:rtl/>
          <w:lang w:eastAsia="fr-FR" w:bidi="ar-DZ"/>
        </w:rPr>
        <w:t xml:space="preserve"> الأوّل: تعريف المخالع: </w:t>
      </w:r>
      <w:r w:rsidRPr="006D502B">
        <w:rPr>
          <w:rFonts w:ascii="Traditional Arabic" w:eastAsia="Times New Roman" w:hAnsi="Traditional Arabic" w:cs="Traditional Arabic"/>
          <w:sz w:val="32"/>
          <w:szCs w:val="32"/>
          <w:rtl/>
          <w:lang w:eastAsia="fr-FR" w:bidi="ar-DZ"/>
        </w:rPr>
        <w:t>هو الز</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 أو نائبه</w:t>
      </w:r>
      <w:r w:rsidR="00BA0515">
        <w:rPr>
          <w:rFonts w:ascii="Traditional Arabic" w:eastAsia="Times New Roman" w:hAnsi="Traditional Arabic" w:cs="Traditional Arabic" w:hint="cs"/>
          <w:sz w:val="32"/>
          <w:szCs w:val="32"/>
          <w:rtl/>
          <w:lang w:eastAsia="fr-FR" w:bidi="ar-DZ"/>
        </w:rPr>
        <w:t>،</w:t>
      </w:r>
      <w:r w:rsidR="00BA0515">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ي</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شتر</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ط فيه أن يكون أهلا</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لإيقاع الط</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لاق</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فكما ورد في كتاب </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الن</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يل و شفاء العليل</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ل</w:t>
      </w:r>
      <w:r w:rsidR="00BA0515">
        <w:rPr>
          <w:rFonts w:ascii="Traditional Arabic" w:eastAsia="Times New Roman" w:hAnsi="Traditional Arabic" w:cs="Traditional Arabic" w:hint="cs"/>
          <w:sz w:val="32"/>
          <w:szCs w:val="32"/>
          <w:rtl/>
          <w:lang w:eastAsia="fr-FR" w:bidi="ar-DZ"/>
        </w:rPr>
        <w:t>ـ: "ا</w:t>
      </w:r>
      <w:r w:rsidRPr="006D502B">
        <w:rPr>
          <w:rFonts w:ascii="Traditional Arabic" w:eastAsia="Times New Roman" w:hAnsi="Traditional Arabic" w:cs="Traditional Arabic"/>
          <w:sz w:val="32"/>
          <w:szCs w:val="32"/>
          <w:rtl/>
          <w:lang w:eastAsia="fr-FR" w:bidi="ar-DZ"/>
        </w:rPr>
        <w:t>لش</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يخ ضياء الد</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ين عبد العزيز الث</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ميني</w:t>
      </w:r>
      <w:r w:rsidR="00BA0515">
        <w:rPr>
          <w:rFonts w:ascii="Traditional Arabic" w:eastAsia="Times New Roman" w:hAnsi="Traditional Arabic" w:cs="Traditional Arabic" w:hint="cs"/>
          <w:sz w:val="32"/>
          <w:szCs w:val="32"/>
          <w:rtl/>
          <w:lang w:eastAsia="fr-FR" w:bidi="ar-DZ"/>
        </w:rPr>
        <w:t xml:space="preserve">" </w:t>
      </w:r>
      <w:r w:rsidR="00BA0515">
        <w:rPr>
          <w:rFonts w:ascii="Traditional Arabic" w:eastAsia="Times New Roman" w:hAnsi="Traditional Arabic" w:cs="Traditional Arabic"/>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رحمه الله</w:t>
      </w:r>
      <w:r w:rsidR="00BA0515">
        <w:rPr>
          <w:rFonts w:ascii="Traditional Arabic" w:eastAsia="Times New Roman" w:hAnsi="Traditional Arabic" w:cs="Traditional Arabic" w:hint="cs"/>
          <w:sz w:val="32"/>
          <w:szCs w:val="32"/>
          <w:rtl/>
          <w:lang w:eastAsia="fr-FR" w:bidi="ar-DZ"/>
        </w:rPr>
        <w:t xml:space="preserve"> تعالى </w:t>
      </w:r>
      <w:r w:rsidR="00BA0515">
        <w:rPr>
          <w:rFonts w:ascii="Traditional Arabic" w:eastAsia="Times New Roman" w:hAnsi="Traditional Arabic" w:cs="Traditional Arabic"/>
          <w:sz w:val="32"/>
          <w:szCs w:val="32"/>
          <w:rtl/>
          <w:lang w:eastAsia="fr-FR" w:bidi="ar-DZ"/>
        </w:rPr>
        <w:t>–</w:t>
      </w:r>
      <w:r w:rsidR="00BA0515">
        <w:rPr>
          <w:rFonts w:ascii="Traditional Arabic" w:eastAsia="Times New Roman" w:hAnsi="Traditional Arabic" w:cs="Traditional Arabic" w:hint="cs"/>
          <w:sz w:val="32"/>
          <w:szCs w:val="32"/>
          <w:rtl/>
          <w:lang w:eastAsia="fr-FR" w:bidi="ar-DZ"/>
        </w:rPr>
        <w:t>:</w:t>
      </w:r>
      <w:r w:rsidR="00BA0515">
        <w:rPr>
          <w:rFonts w:ascii="Traditional Arabic" w:eastAsia="Times New Roman" w:hAnsi="Traditional Arabic" w:cs="Traditional Arabic"/>
          <w:sz w:val="32"/>
          <w:szCs w:val="32"/>
          <w:rtl/>
          <w:lang w:eastAsia="fr-FR" w:bidi="ar-DZ"/>
        </w:rPr>
        <w:t xml:space="preserve"> </w:t>
      </w:r>
      <w:r w:rsidR="00BA0515">
        <w:rPr>
          <w:rFonts w:ascii="Traditional Arabic" w:eastAsia="Times New Roman" w:hAnsi="Traditional Arabic" w:cs="Traditional Arabic" w:hint="cs"/>
          <w:sz w:val="32"/>
          <w:szCs w:val="32"/>
          <w:rtl/>
          <w:lang w:eastAsia="fr-FR" w:bidi="ar-DZ"/>
        </w:rPr>
        <w:t>((</w:t>
      </w:r>
      <w:r w:rsidR="00BA0515">
        <w:rPr>
          <w:rFonts w:ascii="Traditional Arabic" w:eastAsia="Times New Roman" w:hAnsi="Traditional Arabic" w:cs="Traditional Arabic"/>
          <w:sz w:val="32"/>
          <w:szCs w:val="32"/>
          <w:rtl/>
          <w:lang w:eastAsia="fr-FR" w:bidi="ar-DZ"/>
        </w:rPr>
        <w:t>ولا يلزم طفلا</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أو مجنونا</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فداء</w:t>
      </w:r>
      <w:r w:rsidR="00BA0515">
        <w:rPr>
          <w:rFonts w:ascii="Traditional Arabic" w:eastAsia="Times New Roman" w:hAnsi="Traditional Arabic" w:cs="Traditional Arabic" w:hint="cs"/>
          <w:sz w:val="32"/>
          <w:szCs w:val="32"/>
          <w:rtl/>
          <w:lang w:eastAsia="fr-FR" w:bidi="ar-DZ"/>
        </w:rPr>
        <w:t>ً،</w:t>
      </w:r>
      <w:r w:rsidR="00BA0515">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لا يصح</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منهما قبول</w:t>
      </w:r>
      <w:r w:rsidR="00BA0515">
        <w:rPr>
          <w:rFonts w:ascii="Traditional Arabic" w:eastAsia="Times New Roman" w:hAnsi="Traditional Arabic" w:cs="Traditional Arabic" w:hint="cs"/>
          <w:sz w:val="32"/>
          <w:szCs w:val="32"/>
          <w:rtl/>
          <w:lang w:eastAsia="fr-FR" w:bidi="ar-DZ"/>
        </w:rPr>
        <w:t>اً</w:t>
      </w:r>
      <w:r w:rsidR="00BA0515">
        <w:rPr>
          <w:rFonts w:ascii="Traditional Arabic" w:eastAsia="Times New Roman" w:hAnsi="Traditional Arabic" w:cs="Traditional Arabic"/>
          <w:sz w:val="32"/>
          <w:szCs w:val="32"/>
          <w:rtl/>
          <w:lang w:eastAsia="fr-FR" w:bidi="ar-DZ"/>
        </w:rPr>
        <w:t xml:space="preserve"> ولا طلاق</w:t>
      </w:r>
      <w:r w:rsidR="00BA0515">
        <w:rPr>
          <w:rFonts w:ascii="Traditional Arabic" w:eastAsia="Times New Roman" w:hAnsi="Traditional Arabic" w:cs="Traditional Arabic" w:hint="cs"/>
          <w:sz w:val="32"/>
          <w:szCs w:val="32"/>
          <w:rtl/>
          <w:lang w:eastAsia="fr-FR" w:bidi="ar-DZ"/>
        </w:rPr>
        <w:t>اً؛</w:t>
      </w:r>
      <w:r w:rsidR="00BA0515">
        <w:rPr>
          <w:rFonts w:ascii="Traditional Arabic" w:eastAsia="Times New Roman" w:hAnsi="Traditional Arabic" w:cs="Traditional Arabic"/>
          <w:sz w:val="32"/>
          <w:szCs w:val="32"/>
          <w:rtl/>
          <w:lang w:eastAsia="fr-FR" w:bidi="ar-DZ"/>
        </w:rPr>
        <w:t xml:space="preserve"> وإن بخليفة</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أو ولي</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w:t>
      </w:r>
      <w:r w:rsidRPr="006D502B">
        <w:rPr>
          <w:rFonts w:ascii="Traditional Arabic" w:eastAsia="Times New Roman" w:hAnsi="Traditional Arabic" w:cs="Traditional Arabic"/>
          <w:sz w:val="32"/>
          <w:szCs w:val="32"/>
          <w:vertAlign w:val="superscript"/>
          <w:rtl/>
          <w:lang w:eastAsia="fr-FR" w:bidi="ar-DZ"/>
        </w:rPr>
        <w:footnoteReference w:id="136"/>
      </w:r>
      <w:r w:rsidR="00BA0515">
        <w:rPr>
          <w:rFonts w:ascii="Traditional Arabic" w:eastAsia="Times New Roman" w:hAnsi="Traditional Arabic" w:cs="Traditional Arabic" w:hint="cs"/>
          <w:sz w:val="32"/>
          <w:szCs w:val="32"/>
          <w:rtl/>
          <w:lang w:eastAsia="fr-FR" w:bidi="ar-DZ"/>
        </w:rPr>
        <w:t xml:space="preserve">، </w:t>
      </w:r>
      <w:r w:rsidRPr="006D502B">
        <w:rPr>
          <w:rFonts w:ascii="Traditional Arabic" w:eastAsia="Times New Roman" w:hAnsi="Traditional Arabic" w:cs="Traditional Arabic"/>
          <w:sz w:val="32"/>
          <w:szCs w:val="32"/>
          <w:rtl/>
          <w:lang w:eastAsia="fr-FR" w:bidi="ar-DZ"/>
        </w:rPr>
        <w:t>فإن كان الز</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 هو البادئ بالخلع كما لو قال لها</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خالعتك على مهرك</w:t>
      </w:r>
      <w:r w:rsidR="00BA0515">
        <w:rPr>
          <w:rFonts w:ascii="Traditional Arabic" w:eastAsia="Times New Roman" w:hAnsi="Traditional Arabic" w:cs="Traditional Arabic" w:hint="cs"/>
          <w:sz w:val="32"/>
          <w:szCs w:val="32"/>
          <w:rtl/>
          <w:lang w:eastAsia="fr-FR" w:bidi="ar-DZ"/>
        </w:rPr>
        <w:t xml:space="preserve">" </w:t>
      </w:r>
      <w:r w:rsidR="00BA0515">
        <w:rPr>
          <w:rFonts w:ascii="Traditional Arabic" w:eastAsia="Times New Roman" w:hAnsi="Traditional Arabic" w:cs="Traditional Arabic"/>
          <w:sz w:val="32"/>
          <w:szCs w:val="32"/>
          <w:rtl/>
          <w:lang w:eastAsia="fr-FR" w:bidi="ar-DZ"/>
        </w:rPr>
        <w:t>كانت المرأة هي القابلة</w:t>
      </w:r>
      <w:r w:rsidRPr="006D502B">
        <w:rPr>
          <w:rFonts w:ascii="Traditional Arabic" w:eastAsia="Times New Roman" w:hAnsi="Traditional Arabic" w:cs="Traditional Arabic"/>
          <w:sz w:val="32"/>
          <w:szCs w:val="32"/>
          <w:rtl/>
          <w:lang w:eastAsia="fr-FR" w:bidi="ar-DZ"/>
        </w:rPr>
        <w:t>، و إذا كان</w:t>
      </w:r>
      <w:r w:rsidR="00BA0515">
        <w:rPr>
          <w:rFonts w:ascii="Traditional Arabic" w:eastAsia="Times New Roman" w:hAnsi="Traditional Arabic" w:cs="Traditional Arabic"/>
          <w:sz w:val="32"/>
          <w:szCs w:val="32"/>
          <w:rtl/>
          <w:lang w:eastAsia="fr-FR" w:bidi="ar-DZ"/>
        </w:rPr>
        <w:t>ت المرأة مبتدئة كان الزوج قابلا</w:t>
      </w:r>
      <w:r w:rsidRPr="006D502B">
        <w:rPr>
          <w:rFonts w:ascii="Traditional Arabic" w:eastAsia="Times New Roman" w:hAnsi="Traditional Arabic" w:cs="Traditional Arabic"/>
          <w:sz w:val="32"/>
          <w:szCs w:val="32"/>
          <w:rtl/>
          <w:lang w:eastAsia="fr-FR" w:bidi="ar-DZ"/>
        </w:rPr>
        <w:t>، و أم</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 إن كان الخلع من غير ع</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ض</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فهو طلاق</w:t>
      </w:r>
      <w:r w:rsidR="00BA0515">
        <w:rPr>
          <w:rFonts w:ascii="Traditional Arabic" w:eastAsia="Times New Roman" w:hAnsi="Traditional Arabic" w:cs="Traditional Arabic" w:hint="cs"/>
          <w:sz w:val="32"/>
          <w:szCs w:val="32"/>
          <w:rtl/>
          <w:lang w:eastAsia="fr-FR" w:bidi="ar-DZ"/>
        </w:rPr>
        <w:t>ٌ</w:t>
      </w:r>
      <w:r w:rsidR="00BA0515">
        <w:rPr>
          <w:rFonts w:ascii="Traditional Arabic" w:eastAsia="Times New Roman" w:hAnsi="Traditional Arabic" w:cs="Traditional Arabic"/>
          <w:sz w:val="32"/>
          <w:szCs w:val="32"/>
          <w:rtl/>
          <w:lang w:eastAsia="fr-FR" w:bidi="ar-DZ"/>
        </w:rPr>
        <w:t xml:space="preserve"> و</w:t>
      </w:r>
      <w:r w:rsidR="00BA0515">
        <w:rPr>
          <w:rFonts w:ascii="Traditional Arabic" w:eastAsia="Times New Roman" w:hAnsi="Traditional Arabic" w:cs="Traditional Arabic" w:hint="cs"/>
          <w:sz w:val="32"/>
          <w:szCs w:val="32"/>
          <w:rtl/>
          <w:lang w:eastAsia="fr-FR" w:bidi="ar-DZ"/>
        </w:rPr>
        <w:t xml:space="preserve">كُلُّ </w:t>
      </w:r>
      <w:r w:rsidRPr="006D502B">
        <w:rPr>
          <w:rFonts w:ascii="Traditional Arabic" w:eastAsia="Times New Roman" w:hAnsi="Traditional Arabic" w:cs="Traditional Arabic"/>
          <w:sz w:val="32"/>
          <w:szCs w:val="32"/>
          <w:rtl/>
          <w:lang w:eastAsia="fr-FR" w:bidi="ar-DZ"/>
        </w:rPr>
        <w:t>م</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ن</w:t>
      </w:r>
      <w:r w:rsidR="00BA0515">
        <w:rPr>
          <w:rFonts w:ascii="Traditional Arabic" w:eastAsia="Times New Roman" w:hAnsi="Traditional Arabic" w:cs="Traditional Arabic" w:hint="cs"/>
          <w:sz w:val="32"/>
          <w:szCs w:val="32"/>
          <w:rtl/>
          <w:lang w:eastAsia="fr-FR" w:bidi="ar-DZ"/>
        </w:rPr>
        <w:t xml:space="preserve"> </w:t>
      </w:r>
      <w:r w:rsidRPr="006D502B">
        <w:rPr>
          <w:rFonts w:ascii="Traditional Arabic" w:eastAsia="Times New Roman" w:hAnsi="Traditional Arabic" w:cs="Traditional Arabic"/>
          <w:sz w:val="32"/>
          <w:szCs w:val="32"/>
          <w:rtl/>
          <w:lang w:eastAsia="fr-FR" w:bidi="ar-DZ"/>
        </w:rPr>
        <w:t>ص</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ح</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طلاقه ص</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ح</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خ</w:t>
      </w:r>
      <w:r w:rsidR="00BA0515">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لعه.</w:t>
      </w:r>
    </w:p>
    <w:p w:rsidR="00F75AC6" w:rsidRPr="006D502B" w:rsidRDefault="00DB180A" w:rsidP="00C739D8">
      <w:pPr>
        <w:bidi/>
        <w:spacing w:after="200"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b/>
          <w:bCs/>
          <w:sz w:val="32"/>
          <w:szCs w:val="32"/>
          <w:rtl/>
          <w:lang w:eastAsia="fr-FR" w:bidi="ar-DZ"/>
        </w:rPr>
        <w:t>ال</w:t>
      </w:r>
      <w:r>
        <w:rPr>
          <w:rFonts w:ascii="Traditional Arabic" w:eastAsia="Times New Roman" w:hAnsi="Traditional Arabic" w:cs="Traditional Arabic" w:hint="cs"/>
          <w:b/>
          <w:bCs/>
          <w:sz w:val="32"/>
          <w:szCs w:val="32"/>
          <w:rtl/>
          <w:lang w:eastAsia="fr-FR" w:bidi="ar-DZ"/>
        </w:rPr>
        <w:t>فرع</w:t>
      </w:r>
      <w:r w:rsidR="00F75AC6" w:rsidRPr="006D502B">
        <w:rPr>
          <w:rFonts w:ascii="Traditional Arabic" w:eastAsia="Times New Roman" w:hAnsi="Traditional Arabic" w:cs="Traditional Arabic"/>
          <w:b/>
          <w:bCs/>
          <w:sz w:val="32"/>
          <w:szCs w:val="32"/>
          <w:rtl/>
          <w:lang w:eastAsia="fr-FR" w:bidi="ar-DZ"/>
        </w:rPr>
        <w:t xml:space="preserve"> الثّاني: الش</w:t>
      </w:r>
      <w:r w:rsidR="005C4E6A">
        <w:rPr>
          <w:rFonts w:ascii="Traditional Arabic" w:eastAsia="Times New Roman" w:hAnsi="Traditional Arabic" w:cs="Traditional Arabic" w:hint="cs"/>
          <w:b/>
          <w:bCs/>
          <w:sz w:val="32"/>
          <w:szCs w:val="32"/>
          <w:rtl/>
          <w:lang w:eastAsia="fr-FR" w:bidi="ar-DZ"/>
        </w:rPr>
        <w:t>ُّ</w:t>
      </w:r>
      <w:r w:rsidR="00F75AC6" w:rsidRPr="006D502B">
        <w:rPr>
          <w:rFonts w:ascii="Traditional Arabic" w:eastAsia="Times New Roman" w:hAnsi="Traditional Arabic" w:cs="Traditional Arabic"/>
          <w:b/>
          <w:bCs/>
          <w:sz w:val="32"/>
          <w:szCs w:val="32"/>
          <w:rtl/>
          <w:lang w:eastAsia="fr-FR" w:bidi="ar-DZ"/>
        </w:rPr>
        <w:t>روط الواجب توافرها في المخال</w:t>
      </w:r>
      <w:r w:rsidR="005C4E6A">
        <w:rPr>
          <w:rFonts w:ascii="Traditional Arabic" w:eastAsia="Times New Roman" w:hAnsi="Traditional Arabic" w:cs="Traditional Arabic" w:hint="cs"/>
          <w:b/>
          <w:bCs/>
          <w:sz w:val="32"/>
          <w:szCs w:val="32"/>
          <w:rtl/>
          <w:lang w:eastAsia="fr-FR" w:bidi="ar-DZ"/>
        </w:rPr>
        <w:t>ِ</w:t>
      </w:r>
      <w:r w:rsidR="00F75AC6" w:rsidRPr="006D502B">
        <w:rPr>
          <w:rFonts w:ascii="Traditional Arabic" w:eastAsia="Times New Roman" w:hAnsi="Traditional Arabic" w:cs="Traditional Arabic"/>
          <w:b/>
          <w:bCs/>
          <w:sz w:val="32"/>
          <w:szCs w:val="32"/>
          <w:rtl/>
          <w:lang w:eastAsia="fr-FR" w:bidi="ar-DZ"/>
        </w:rPr>
        <w:t>ع:</w:t>
      </w:r>
    </w:p>
    <w:p w:rsidR="00F75AC6" w:rsidRPr="00046F1F" w:rsidRDefault="00203694" w:rsidP="00A06123">
      <w:pPr>
        <w:bidi/>
        <w:spacing w:after="200" w:line="276" w:lineRule="auto"/>
        <w:rPr>
          <w:rFonts w:ascii="Traditional Arabic" w:eastAsia="Times New Roman" w:hAnsi="Traditional Arabic" w:cs="Traditional Arabic"/>
          <w:b/>
          <w:bCs/>
          <w:sz w:val="32"/>
          <w:szCs w:val="32"/>
          <w:rtl/>
          <w:lang w:eastAsia="fr-FR" w:bidi="ar-DZ"/>
        </w:rPr>
      </w:pPr>
      <w:r w:rsidRPr="00046F1F">
        <w:rPr>
          <w:rFonts w:ascii="Traditional Arabic" w:eastAsia="Times New Roman" w:hAnsi="Traditional Arabic" w:cs="Traditional Arabic"/>
          <w:b/>
          <w:bCs/>
          <w:sz w:val="32"/>
          <w:szCs w:val="32"/>
          <w:rtl/>
          <w:lang w:eastAsia="fr-FR" w:bidi="ar-DZ"/>
        </w:rPr>
        <w:t xml:space="preserve"> </w:t>
      </w:r>
      <w:r w:rsidR="00DB180A" w:rsidRPr="00046F1F">
        <w:rPr>
          <w:rFonts w:ascii="Traditional Arabic" w:eastAsia="Times New Roman" w:hAnsi="Traditional Arabic" w:cs="Traditional Arabic" w:hint="cs"/>
          <w:b/>
          <w:bCs/>
          <w:sz w:val="32"/>
          <w:szCs w:val="32"/>
          <w:rtl/>
          <w:lang w:eastAsia="fr-FR" w:bidi="ar-DZ"/>
        </w:rPr>
        <w:t>أوَّلاً:</w:t>
      </w:r>
      <w:r w:rsidRPr="00046F1F">
        <w:rPr>
          <w:rFonts w:ascii="Traditional Arabic" w:eastAsia="Times New Roman" w:hAnsi="Traditional Arabic" w:cs="Traditional Arabic"/>
          <w:b/>
          <w:bCs/>
          <w:sz w:val="32"/>
          <w:szCs w:val="32"/>
          <w:rtl/>
          <w:lang w:eastAsia="fr-FR" w:bidi="ar-DZ"/>
        </w:rPr>
        <w:t xml:space="preserve"> البلوغ</w:t>
      </w:r>
      <w:r w:rsidRPr="00046F1F">
        <w:rPr>
          <w:rFonts w:ascii="Traditional Arabic" w:eastAsia="Times New Roman" w:hAnsi="Traditional Arabic" w:cs="Traditional Arabic" w:hint="cs"/>
          <w:b/>
          <w:bCs/>
          <w:sz w:val="32"/>
          <w:szCs w:val="32"/>
          <w:rtl/>
          <w:lang w:eastAsia="fr-FR" w:bidi="ar-DZ"/>
        </w:rPr>
        <w:t>:</w:t>
      </w:r>
      <w:r w:rsidR="00046F1F" w:rsidRPr="00046F1F">
        <w:rPr>
          <w:rFonts w:ascii="Traditional Arabic" w:eastAsia="Times New Roman" w:hAnsi="Traditional Arabic" w:cs="Traditional Arabic" w:hint="cs"/>
          <w:b/>
          <w:bCs/>
          <w:sz w:val="32"/>
          <w:szCs w:val="32"/>
          <w:rtl/>
          <w:lang w:eastAsia="fr-FR" w:bidi="ar-DZ"/>
        </w:rPr>
        <w:t xml:space="preserve"> </w:t>
      </w:r>
      <w:r w:rsidR="00F75AC6" w:rsidRPr="00046F1F">
        <w:rPr>
          <w:rFonts w:ascii="Traditional Arabic" w:eastAsia="Times New Roman" w:hAnsi="Traditional Arabic" w:cs="Traditional Arabic"/>
          <w:sz w:val="32"/>
          <w:szCs w:val="32"/>
          <w:rtl/>
          <w:lang w:eastAsia="fr-FR" w:bidi="ar-DZ"/>
        </w:rPr>
        <w:t>لا ي</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عتد</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بطلاق الص</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بي شرعا</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ولو كان قد بلغ س</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ن</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الت</w:t>
      </w:r>
      <w:r w:rsidR="00BA0515">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ميز لقول رسول الله</w:t>
      </w:r>
      <w:r w:rsidR="00BA0515">
        <w:rPr>
          <w:rFonts w:ascii="Traditional Arabic" w:eastAsia="Times New Roman" w:hAnsi="Traditional Arabic" w:cs="Traditional Arabic" w:hint="cs"/>
          <w:sz w:val="32"/>
          <w:szCs w:val="32"/>
          <w:rtl/>
          <w:lang w:eastAsia="fr-FR" w:bidi="ar-DZ"/>
        </w:rPr>
        <w:t xml:space="preserve"> </w:t>
      </w:r>
      <w:r w:rsidR="00BA0515">
        <w:rPr>
          <w:rFonts w:ascii="Traditional Arabic" w:eastAsia="Times New Roman" w:hAnsi="Traditional Arabic" w:cs="Traditional Arabic"/>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صل</w:t>
      </w:r>
      <w:r w:rsidR="00BA0515">
        <w:rPr>
          <w:rFonts w:ascii="Traditional Arabic" w:eastAsia="Times New Roman" w:hAnsi="Traditional Arabic" w:cs="Traditional Arabic" w:hint="cs"/>
          <w:sz w:val="32"/>
          <w:szCs w:val="32"/>
          <w:rtl/>
          <w:lang w:eastAsia="fr-FR" w:bidi="ar-DZ"/>
        </w:rPr>
        <w:t>ّ</w:t>
      </w:r>
      <w:r w:rsidR="00A06123">
        <w:rPr>
          <w:rFonts w:ascii="Traditional Arabic" w:eastAsia="Times New Roman" w:hAnsi="Traditional Arabic" w:cs="Traditional Arabic"/>
          <w:sz w:val="32"/>
          <w:szCs w:val="32"/>
          <w:rtl/>
          <w:lang w:eastAsia="fr-FR" w:bidi="ar-DZ"/>
        </w:rPr>
        <w:t>ى الله عليه و</w:t>
      </w:r>
      <w:r w:rsidR="00F75AC6" w:rsidRPr="00046F1F">
        <w:rPr>
          <w:rFonts w:ascii="Traditional Arabic" w:eastAsia="Times New Roman" w:hAnsi="Traditional Arabic" w:cs="Traditional Arabic"/>
          <w:sz w:val="32"/>
          <w:szCs w:val="32"/>
          <w:rtl/>
          <w:lang w:eastAsia="fr-FR" w:bidi="ar-DZ"/>
        </w:rPr>
        <w:t>سلم</w:t>
      </w:r>
      <w:r w:rsidR="00A06123">
        <w:rPr>
          <w:rFonts w:ascii="Traditional Arabic" w:eastAsia="Times New Roman" w:hAnsi="Traditional Arabic" w:cs="Traditional Arabic" w:hint="cs"/>
          <w:sz w:val="32"/>
          <w:szCs w:val="32"/>
          <w:rtl/>
          <w:lang w:eastAsia="fr-FR" w:bidi="ar-DZ"/>
        </w:rPr>
        <w:t xml:space="preserve"> </w:t>
      </w:r>
      <w:r w:rsidR="00A06123">
        <w:rPr>
          <w:rFonts w:ascii="Traditional Arabic" w:eastAsia="Times New Roman" w:hAnsi="Traditional Arabic" w:cs="Traditional Arabic"/>
          <w:sz w:val="32"/>
          <w:szCs w:val="32"/>
          <w:rtl/>
          <w:lang w:eastAsia="fr-FR" w:bidi="ar-DZ"/>
        </w:rPr>
        <w:t xml:space="preserve">–: </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كل</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طلاق</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جائز</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إل</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ا طلاق الص</w:t>
      </w:r>
      <w:r w:rsidR="00A06123">
        <w:rPr>
          <w:rFonts w:ascii="Traditional Arabic" w:eastAsia="Times New Roman" w:hAnsi="Traditional Arabic" w:cs="Traditional Arabic" w:hint="cs"/>
          <w:sz w:val="32"/>
          <w:szCs w:val="32"/>
          <w:rtl/>
          <w:lang w:eastAsia="fr-FR" w:bidi="ar-DZ"/>
        </w:rPr>
        <w:t>ّ</w:t>
      </w:r>
      <w:r w:rsidR="00A06123">
        <w:rPr>
          <w:rFonts w:ascii="Traditional Arabic" w:eastAsia="Times New Roman" w:hAnsi="Traditional Arabic" w:cs="Traditional Arabic"/>
          <w:sz w:val="32"/>
          <w:szCs w:val="32"/>
          <w:rtl/>
          <w:lang w:eastAsia="fr-FR" w:bidi="ar-DZ"/>
        </w:rPr>
        <w:t>بي والمجنون</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vertAlign w:val="superscript"/>
          <w:rtl/>
          <w:lang w:eastAsia="fr-FR" w:bidi="ar-DZ"/>
        </w:rPr>
        <w:footnoteReference w:id="137"/>
      </w:r>
      <w:r w:rsidR="00A06123">
        <w:rPr>
          <w:rFonts w:ascii="Traditional Arabic" w:eastAsia="Times New Roman" w:hAnsi="Traditional Arabic" w:cs="Traditional Arabic" w:hint="cs"/>
          <w:sz w:val="32"/>
          <w:szCs w:val="32"/>
          <w:rtl/>
          <w:lang w:eastAsia="fr-FR" w:bidi="ar-DZ"/>
        </w:rPr>
        <w:t>،</w:t>
      </w:r>
      <w:r w:rsidRPr="00046F1F">
        <w:rPr>
          <w:rFonts w:ascii="Traditional Arabic" w:eastAsia="Times New Roman" w:hAnsi="Traditional Arabic" w:cs="Traditional Arabic" w:hint="cs"/>
          <w:sz w:val="32"/>
          <w:szCs w:val="32"/>
          <w:rtl/>
          <w:lang w:eastAsia="fr-FR" w:bidi="ar-DZ"/>
        </w:rPr>
        <w:t xml:space="preserve"> </w:t>
      </w:r>
      <w:r w:rsidRPr="00046F1F">
        <w:rPr>
          <w:rFonts w:ascii="Traditional Arabic" w:eastAsia="Times New Roman" w:hAnsi="Traditional Arabic" w:cs="Traditional Arabic"/>
          <w:sz w:val="32"/>
          <w:szCs w:val="32"/>
          <w:rtl/>
          <w:lang w:eastAsia="fr-FR" w:bidi="ar-DZ"/>
        </w:rPr>
        <w:t>و</w:t>
      </w:r>
      <w:r w:rsidR="00F75AC6" w:rsidRPr="00046F1F">
        <w:rPr>
          <w:rFonts w:ascii="Traditional Arabic" w:eastAsia="Times New Roman" w:hAnsi="Traditional Arabic" w:cs="Traditional Arabic"/>
          <w:sz w:val="32"/>
          <w:szCs w:val="32"/>
          <w:rtl/>
          <w:lang w:eastAsia="fr-FR" w:bidi="ar-DZ"/>
        </w:rPr>
        <w:t>س</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ن</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البلوغ</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هو 19 سنة كاملة بنص</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الماد</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 40 من القانون المدني</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الجزائري</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التي تنص</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على أن</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 (</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كل</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شخص بلغ س</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ن</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الر</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شد</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متمت</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عا</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بق</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واه العقلي</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 ولم ي</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حج</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ر عليه يكون كامل الأهلي</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 لمباشرة حقوقه المدني</w:t>
      </w:r>
      <w:r w:rsidR="00A06123">
        <w:rPr>
          <w:rFonts w:ascii="Traditional Arabic" w:eastAsia="Times New Roman" w:hAnsi="Traditional Arabic" w:cs="Traditional Arabic" w:hint="cs"/>
          <w:sz w:val="32"/>
          <w:szCs w:val="32"/>
          <w:rtl/>
          <w:lang w:eastAsia="fr-FR" w:bidi="ar-DZ"/>
        </w:rPr>
        <w:t>ّ</w:t>
      </w:r>
      <w:r w:rsidR="00A06123">
        <w:rPr>
          <w:rFonts w:ascii="Traditional Arabic" w:eastAsia="Times New Roman" w:hAnsi="Traditional Arabic" w:cs="Traditional Arabic"/>
          <w:sz w:val="32"/>
          <w:szCs w:val="32"/>
          <w:rtl/>
          <w:lang w:eastAsia="fr-FR" w:bidi="ar-DZ"/>
        </w:rPr>
        <w:t>ة</w:t>
      </w:r>
      <w:r w:rsidR="00A06123">
        <w:rPr>
          <w:rFonts w:ascii="Traditional Arabic" w:eastAsia="Times New Roman" w:hAnsi="Traditional Arabic" w:cs="Traditional Arabic" w:hint="cs"/>
          <w:sz w:val="32"/>
          <w:szCs w:val="32"/>
          <w:rtl/>
          <w:lang w:eastAsia="fr-FR" w:bidi="ar-DZ"/>
        </w:rPr>
        <w:t>،</w:t>
      </w:r>
      <w:r w:rsidR="00A06123">
        <w:rPr>
          <w:rFonts w:ascii="Traditional Arabic" w:eastAsia="Times New Roman" w:hAnsi="Traditional Arabic" w:cs="Traditional Arabic"/>
          <w:sz w:val="32"/>
          <w:szCs w:val="32"/>
          <w:rtl/>
          <w:lang w:eastAsia="fr-FR" w:bidi="ar-DZ"/>
        </w:rPr>
        <w:t xml:space="preserve"> و</w:t>
      </w:r>
      <w:r w:rsidR="00F75AC6" w:rsidRPr="00046F1F">
        <w:rPr>
          <w:rFonts w:ascii="Traditional Arabic" w:eastAsia="Times New Roman" w:hAnsi="Traditional Arabic" w:cs="Traditional Arabic"/>
          <w:sz w:val="32"/>
          <w:szCs w:val="32"/>
          <w:rtl/>
          <w:lang w:eastAsia="fr-FR" w:bidi="ar-DZ"/>
        </w:rPr>
        <w:t>سن</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الر</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شد 19 سنة كاملة</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vertAlign w:val="superscript"/>
          <w:rtl/>
          <w:lang w:eastAsia="fr-FR" w:bidi="ar-DZ"/>
        </w:rPr>
        <w:footnoteReference w:id="138"/>
      </w:r>
      <w:r w:rsidRPr="00046F1F">
        <w:rPr>
          <w:rFonts w:ascii="Traditional Arabic" w:eastAsia="Times New Roman" w:hAnsi="Traditional Arabic" w:cs="Traditional Arabic" w:hint="cs"/>
          <w:sz w:val="32"/>
          <w:szCs w:val="32"/>
          <w:rtl/>
          <w:lang w:eastAsia="fr-FR" w:bidi="ar-DZ"/>
        </w:rPr>
        <w:t xml:space="preserve">، </w:t>
      </w:r>
      <w:r w:rsidR="00F75AC6" w:rsidRPr="00046F1F">
        <w:rPr>
          <w:rFonts w:ascii="Traditional Arabic" w:eastAsia="Times New Roman" w:hAnsi="Traditional Arabic" w:cs="Traditional Arabic"/>
          <w:sz w:val="32"/>
          <w:szCs w:val="32"/>
          <w:rtl/>
          <w:lang w:eastAsia="fr-FR" w:bidi="ar-DZ"/>
        </w:rPr>
        <w:t>فالمخال</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ع يجب أن</w:t>
      </w:r>
      <w:r w:rsidRPr="00046F1F">
        <w:rPr>
          <w:rFonts w:ascii="Traditional Arabic" w:eastAsia="Times New Roman" w:hAnsi="Traditional Arabic" w:cs="Traditional Arabic"/>
          <w:sz w:val="32"/>
          <w:szCs w:val="32"/>
          <w:rtl/>
          <w:lang w:eastAsia="fr-FR" w:bidi="ar-DZ"/>
        </w:rPr>
        <w:t xml:space="preserve"> يكون بالغا</w:t>
      </w:r>
      <w:r w:rsidR="00A06123">
        <w:rPr>
          <w:rFonts w:ascii="Traditional Arabic" w:eastAsia="Times New Roman" w:hAnsi="Traditional Arabic" w:cs="Traditional Arabic" w:hint="cs"/>
          <w:sz w:val="32"/>
          <w:szCs w:val="32"/>
          <w:rtl/>
          <w:lang w:eastAsia="fr-FR" w:bidi="ar-DZ"/>
        </w:rPr>
        <w:t>ً</w:t>
      </w:r>
      <w:r w:rsidRPr="00046F1F">
        <w:rPr>
          <w:rFonts w:ascii="Traditional Arabic" w:eastAsia="Times New Roman" w:hAnsi="Traditional Arabic" w:cs="Traditional Arabic"/>
          <w:sz w:val="32"/>
          <w:szCs w:val="32"/>
          <w:rtl/>
          <w:lang w:eastAsia="fr-FR" w:bidi="ar-DZ"/>
        </w:rPr>
        <w:t xml:space="preserve"> س</w:t>
      </w:r>
      <w:r w:rsidR="00A06123">
        <w:rPr>
          <w:rFonts w:ascii="Traditional Arabic" w:eastAsia="Times New Roman" w:hAnsi="Traditional Arabic" w:cs="Traditional Arabic" w:hint="cs"/>
          <w:sz w:val="32"/>
          <w:szCs w:val="32"/>
          <w:rtl/>
          <w:lang w:eastAsia="fr-FR" w:bidi="ar-DZ"/>
        </w:rPr>
        <w:t>ِ</w:t>
      </w:r>
      <w:r w:rsidRPr="00046F1F">
        <w:rPr>
          <w:rFonts w:ascii="Traditional Arabic" w:eastAsia="Times New Roman" w:hAnsi="Traditional Arabic" w:cs="Traditional Arabic"/>
          <w:sz w:val="32"/>
          <w:szCs w:val="32"/>
          <w:rtl/>
          <w:lang w:eastAsia="fr-FR" w:bidi="ar-DZ"/>
        </w:rPr>
        <w:t>ن</w:t>
      </w:r>
      <w:r w:rsidR="00A06123">
        <w:rPr>
          <w:rFonts w:ascii="Traditional Arabic" w:eastAsia="Times New Roman" w:hAnsi="Traditional Arabic" w:cs="Traditional Arabic" w:hint="cs"/>
          <w:sz w:val="32"/>
          <w:szCs w:val="32"/>
          <w:rtl/>
          <w:lang w:eastAsia="fr-FR" w:bidi="ar-DZ"/>
        </w:rPr>
        <w:t>ّ</w:t>
      </w:r>
      <w:r w:rsidRPr="00046F1F">
        <w:rPr>
          <w:rFonts w:ascii="Traditional Arabic" w:eastAsia="Times New Roman" w:hAnsi="Traditional Arabic" w:cs="Traditional Arabic"/>
          <w:sz w:val="32"/>
          <w:szCs w:val="32"/>
          <w:rtl/>
          <w:lang w:eastAsia="fr-FR" w:bidi="ar-DZ"/>
        </w:rPr>
        <w:t xml:space="preserve"> 19 سنة كاملة يوم</w:t>
      </w:r>
      <w:r w:rsidRPr="00046F1F">
        <w:rPr>
          <w:rFonts w:ascii="Traditional Arabic" w:eastAsia="Times New Roman" w:hAnsi="Traditional Arabic" w:cs="Traditional Arabic" w:hint="cs"/>
          <w:sz w:val="32"/>
          <w:szCs w:val="32"/>
          <w:rtl/>
          <w:lang w:eastAsia="fr-FR" w:bidi="ar-DZ"/>
        </w:rPr>
        <w:t xml:space="preserve"> </w:t>
      </w:r>
      <w:r w:rsidR="00F75AC6" w:rsidRPr="00046F1F">
        <w:rPr>
          <w:rFonts w:ascii="Traditional Arabic" w:eastAsia="Times New Roman" w:hAnsi="Traditional Arabic" w:cs="Traditional Arabic"/>
          <w:sz w:val="32"/>
          <w:szCs w:val="32"/>
          <w:rtl/>
          <w:lang w:eastAsia="fr-FR" w:bidi="ar-DZ"/>
        </w:rPr>
        <w:t>إيقاع الخلع ليص</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ح</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خ</w:t>
      </w:r>
      <w:r w:rsidR="00A06123">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لعه.</w:t>
      </w:r>
    </w:p>
    <w:p w:rsidR="00F75AC6" w:rsidRPr="00046F1F" w:rsidRDefault="00046F1F" w:rsidP="00A8623C">
      <w:pPr>
        <w:bidi/>
        <w:spacing w:after="200" w:line="276" w:lineRule="auto"/>
        <w:rPr>
          <w:rFonts w:ascii="Traditional Arabic" w:eastAsia="Times New Roman" w:hAnsi="Traditional Arabic" w:cs="Traditional Arabic"/>
          <w:b/>
          <w:bCs/>
          <w:sz w:val="32"/>
          <w:szCs w:val="32"/>
          <w:rtl/>
          <w:lang w:eastAsia="fr-FR" w:bidi="ar-DZ"/>
        </w:rPr>
      </w:pPr>
      <w:r w:rsidRPr="00046F1F">
        <w:rPr>
          <w:rFonts w:ascii="Traditional Arabic" w:eastAsia="Times New Roman" w:hAnsi="Traditional Arabic" w:cs="Traditional Arabic" w:hint="cs"/>
          <w:b/>
          <w:bCs/>
          <w:sz w:val="32"/>
          <w:szCs w:val="32"/>
          <w:rtl/>
          <w:lang w:eastAsia="fr-FR" w:bidi="ar-DZ"/>
        </w:rPr>
        <w:t>ثانيًا</w:t>
      </w:r>
      <w:r w:rsidRPr="00046F1F">
        <w:rPr>
          <w:rFonts w:ascii="Traditional Arabic" w:eastAsia="Times New Roman" w:hAnsi="Traditional Arabic" w:cs="Traditional Arabic"/>
          <w:b/>
          <w:bCs/>
          <w:sz w:val="32"/>
          <w:szCs w:val="32"/>
          <w:rtl/>
          <w:lang w:eastAsia="fr-FR" w:bidi="ar-DZ"/>
        </w:rPr>
        <w:t>: العقل</w:t>
      </w:r>
      <w:r w:rsidRPr="00046F1F">
        <w:rPr>
          <w:rFonts w:ascii="Traditional Arabic" w:eastAsia="Times New Roman" w:hAnsi="Traditional Arabic" w:cs="Traditional Arabic" w:hint="cs"/>
          <w:b/>
          <w:bCs/>
          <w:sz w:val="32"/>
          <w:szCs w:val="32"/>
          <w:rtl/>
          <w:lang w:eastAsia="fr-FR" w:bidi="ar-DZ"/>
        </w:rPr>
        <w:t xml:space="preserve">: </w:t>
      </w:r>
      <w:r w:rsidR="00F75AC6" w:rsidRPr="00046F1F">
        <w:rPr>
          <w:rFonts w:ascii="Traditional Arabic" w:eastAsia="Times New Roman" w:hAnsi="Traditional Arabic" w:cs="Traditional Arabic"/>
          <w:sz w:val="32"/>
          <w:szCs w:val="32"/>
          <w:rtl/>
          <w:lang w:eastAsia="fr-FR" w:bidi="ar-DZ"/>
        </w:rPr>
        <w:t>فلا يقع الخلع من المجنون، للحديث الس</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ابق ذ</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ك</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ر</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ه</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ولأن</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العقل هو أداة الت</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فكير، ومناط الت</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كليف، وهو غير متحق</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ق في المجنون</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فليس له قصد أصلا</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vertAlign w:val="superscript"/>
          <w:rtl/>
          <w:lang w:eastAsia="fr-FR" w:bidi="ar-DZ"/>
        </w:rPr>
        <w:footnoteReference w:id="139"/>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فآفة الج</w:t>
      </w:r>
      <w:r w:rsidR="006B22B9">
        <w:rPr>
          <w:rFonts w:ascii="Traditional Arabic" w:eastAsia="Times New Roman" w:hAnsi="Traditional Arabic" w:cs="Traditional Arabic" w:hint="cs"/>
          <w:sz w:val="32"/>
          <w:szCs w:val="32"/>
          <w:rtl/>
          <w:lang w:eastAsia="fr-FR" w:bidi="ar-DZ"/>
        </w:rPr>
        <w:t>ن</w:t>
      </w:r>
      <w:r w:rsidR="006B22B9">
        <w:rPr>
          <w:rFonts w:ascii="Traditional Arabic" w:eastAsia="Times New Roman" w:hAnsi="Traditional Arabic" w:cs="Traditional Arabic"/>
          <w:sz w:val="32"/>
          <w:szCs w:val="32"/>
          <w:rtl/>
          <w:lang w:eastAsia="fr-FR" w:bidi="ar-DZ"/>
        </w:rPr>
        <w:t>ون تصيب عقل الإنسان و</w:t>
      </w:r>
      <w:r w:rsidR="00F75AC6" w:rsidRPr="00046F1F">
        <w:rPr>
          <w:rFonts w:ascii="Traditional Arabic" w:eastAsia="Times New Roman" w:hAnsi="Traditional Arabic" w:cs="Traditional Arabic"/>
          <w:sz w:val="32"/>
          <w:szCs w:val="32"/>
          <w:rtl/>
          <w:lang w:eastAsia="fr-FR" w:bidi="ar-DZ"/>
        </w:rPr>
        <w:t>تجعله عديم الأهلي</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 لا يقدر على الت</w:t>
      </w:r>
      <w:r w:rsidR="006B22B9">
        <w:rPr>
          <w:rFonts w:ascii="Traditional Arabic" w:eastAsia="Times New Roman" w:hAnsi="Traditional Arabic" w:cs="Traditional Arabic" w:hint="cs"/>
          <w:sz w:val="32"/>
          <w:szCs w:val="32"/>
          <w:rtl/>
          <w:lang w:eastAsia="fr-FR" w:bidi="ar-DZ"/>
        </w:rPr>
        <w:t>ّ</w:t>
      </w:r>
      <w:r w:rsidR="006B22B9">
        <w:rPr>
          <w:rFonts w:ascii="Traditional Arabic" w:eastAsia="Times New Roman" w:hAnsi="Traditional Arabic" w:cs="Traditional Arabic"/>
          <w:sz w:val="32"/>
          <w:szCs w:val="32"/>
          <w:rtl/>
          <w:lang w:eastAsia="fr-FR" w:bidi="ar-DZ"/>
        </w:rPr>
        <w:t>مييز و</w:t>
      </w:r>
      <w:r w:rsidR="00F75AC6" w:rsidRPr="00046F1F">
        <w:rPr>
          <w:rFonts w:ascii="Traditional Arabic" w:eastAsia="Times New Roman" w:hAnsi="Traditional Arabic" w:cs="Traditional Arabic"/>
          <w:sz w:val="32"/>
          <w:szCs w:val="32"/>
          <w:rtl/>
          <w:lang w:eastAsia="fr-FR" w:bidi="ar-DZ"/>
        </w:rPr>
        <w:t>بالت</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الي لا يستطيع القيام بالت</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صر</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فات القانوني</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سواء كانت في صالحه أم لا، مم</w:t>
      </w:r>
      <w:r w:rsidR="006B22B9">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ا يجعل كل</w:t>
      </w:r>
      <w:r w:rsidR="002C54BA">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تصر</w:t>
      </w:r>
      <w:r w:rsidR="002C54BA">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فاته باطلة بطلانا مطلقا، حسب نص</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الماد</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 42 من القانون المدني</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الجزائري</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لا يكون أهلا لمباشرة حقوقه المدني</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ة من كان فاقد الت</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مييز لصغر في الس</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ن</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أو لعته أو جنون</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vertAlign w:val="superscript"/>
          <w:rtl/>
          <w:lang w:eastAsia="fr-FR" w:bidi="ar-DZ"/>
        </w:rPr>
        <w:footnoteReference w:id="140"/>
      </w:r>
      <w:r w:rsidR="00F75AC6" w:rsidRPr="00046F1F">
        <w:rPr>
          <w:rFonts w:ascii="Traditional Arabic" w:eastAsia="Times New Roman" w:hAnsi="Traditional Arabic" w:cs="Traditional Arabic"/>
          <w:sz w:val="32"/>
          <w:szCs w:val="32"/>
          <w:rtl/>
          <w:lang w:eastAsia="fr-FR" w:bidi="ar-DZ"/>
        </w:rPr>
        <w:t>.</w:t>
      </w:r>
    </w:p>
    <w:p w:rsidR="00F75AC6" w:rsidRPr="00046F1F" w:rsidRDefault="00046F1F" w:rsidP="00C739D8">
      <w:pPr>
        <w:bidi/>
        <w:spacing w:after="200" w:line="276" w:lineRule="auto"/>
        <w:rPr>
          <w:rFonts w:ascii="Traditional Arabic" w:eastAsia="Times New Roman" w:hAnsi="Traditional Arabic" w:cs="Traditional Arabic"/>
          <w:b/>
          <w:bCs/>
          <w:sz w:val="32"/>
          <w:szCs w:val="32"/>
          <w:rtl/>
          <w:lang w:eastAsia="fr-FR" w:bidi="ar-DZ"/>
        </w:rPr>
      </w:pPr>
      <w:r w:rsidRPr="00046F1F">
        <w:rPr>
          <w:rFonts w:ascii="Traditional Arabic" w:eastAsia="Times New Roman" w:hAnsi="Traditional Arabic" w:cs="Traditional Arabic" w:hint="cs"/>
          <w:b/>
          <w:bCs/>
          <w:sz w:val="32"/>
          <w:szCs w:val="32"/>
          <w:rtl/>
          <w:lang w:eastAsia="fr-FR" w:bidi="ar-DZ"/>
        </w:rPr>
        <w:t>ثالثًا</w:t>
      </w:r>
      <w:r w:rsidRPr="00046F1F">
        <w:rPr>
          <w:rFonts w:ascii="Traditional Arabic" w:eastAsia="Times New Roman" w:hAnsi="Traditional Arabic" w:cs="Traditional Arabic"/>
          <w:b/>
          <w:bCs/>
          <w:sz w:val="32"/>
          <w:szCs w:val="32"/>
          <w:rtl/>
          <w:lang w:eastAsia="fr-FR" w:bidi="ar-DZ"/>
        </w:rPr>
        <w:t>: الس</w:t>
      </w:r>
      <w:r w:rsidR="00A8623C">
        <w:rPr>
          <w:rFonts w:ascii="Traditional Arabic" w:eastAsia="Times New Roman" w:hAnsi="Traditional Arabic" w:cs="Traditional Arabic" w:hint="cs"/>
          <w:b/>
          <w:bCs/>
          <w:sz w:val="32"/>
          <w:szCs w:val="32"/>
          <w:rtl/>
          <w:lang w:eastAsia="fr-FR" w:bidi="ar-DZ"/>
        </w:rPr>
        <w:t>َّ</w:t>
      </w:r>
      <w:r w:rsidRPr="00046F1F">
        <w:rPr>
          <w:rFonts w:ascii="Traditional Arabic" w:eastAsia="Times New Roman" w:hAnsi="Traditional Arabic" w:cs="Traditional Arabic"/>
          <w:b/>
          <w:bCs/>
          <w:sz w:val="32"/>
          <w:szCs w:val="32"/>
          <w:rtl/>
          <w:lang w:eastAsia="fr-FR" w:bidi="ar-DZ"/>
        </w:rPr>
        <w:t>كران</w:t>
      </w:r>
      <w:r w:rsidRPr="00046F1F">
        <w:rPr>
          <w:rFonts w:ascii="Traditional Arabic" w:eastAsia="Times New Roman" w:hAnsi="Traditional Arabic" w:cs="Traditional Arabic" w:hint="cs"/>
          <w:b/>
          <w:bCs/>
          <w:sz w:val="32"/>
          <w:szCs w:val="32"/>
          <w:rtl/>
          <w:lang w:eastAsia="fr-FR" w:bidi="ar-DZ"/>
        </w:rPr>
        <w:t xml:space="preserve">: </w:t>
      </w:r>
      <w:r w:rsidRPr="00046F1F">
        <w:rPr>
          <w:rFonts w:ascii="Traditional Arabic" w:eastAsia="Times New Roman" w:hAnsi="Traditional Arabic" w:cs="Traditional Arabic" w:hint="cs"/>
          <w:sz w:val="32"/>
          <w:szCs w:val="32"/>
          <w:rtl/>
          <w:lang w:eastAsia="fr-FR" w:bidi="ar-DZ"/>
        </w:rPr>
        <w:t>ف</w:t>
      </w:r>
      <w:r w:rsidR="00A8623C">
        <w:rPr>
          <w:rFonts w:ascii="Traditional Arabic" w:eastAsia="Times New Roman" w:hAnsi="Traditional Arabic" w:cs="Traditional Arabic"/>
          <w:sz w:val="32"/>
          <w:szCs w:val="32"/>
          <w:rtl/>
          <w:lang w:eastAsia="fr-FR" w:bidi="ar-DZ"/>
        </w:rPr>
        <w:t>إذا شرب الانسان مسكرا كخمر ونحوها</w:t>
      </w:r>
      <w:r w:rsidR="00F75AC6" w:rsidRPr="00046F1F">
        <w:rPr>
          <w:rFonts w:ascii="Traditional Arabic" w:eastAsia="Times New Roman" w:hAnsi="Traditional Arabic" w:cs="Traditional Arabic"/>
          <w:sz w:val="32"/>
          <w:szCs w:val="32"/>
          <w:rtl/>
          <w:lang w:eastAsia="fr-FR" w:bidi="ar-DZ"/>
        </w:rPr>
        <w:t xml:space="preserve"> فإم</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ا أن يكون غير آثم لشربها كأن يشربها م</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ك</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ر</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ها</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 أو يشربها جاهلا</w:t>
      </w:r>
      <w:r w:rsidR="00A8623C">
        <w:rPr>
          <w:rFonts w:ascii="Traditional Arabic" w:eastAsia="Times New Roman" w:hAnsi="Traditional Arabic" w:cs="Traditional Arabic" w:hint="cs"/>
          <w:sz w:val="32"/>
          <w:szCs w:val="32"/>
          <w:rtl/>
          <w:lang w:eastAsia="fr-FR" w:bidi="ar-DZ"/>
        </w:rPr>
        <w:t>ً</w:t>
      </w:r>
      <w:r w:rsidR="00A8623C">
        <w:rPr>
          <w:rFonts w:ascii="Traditional Arabic" w:eastAsia="Times New Roman" w:hAnsi="Traditional Arabic" w:cs="Traditional Arabic"/>
          <w:sz w:val="32"/>
          <w:szCs w:val="32"/>
          <w:rtl/>
          <w:lang w:eastAsia="fr-FR" w:bidi="ar-DZ"/>
        </w:rPr>
        <w:t xml:space="preserve"> بها</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فيكون حكمه حكم </w:t>
      </w:r>
      <w:r w:rsidR="00A8623C">
        <w:rPr>
          <w:rFonts w:ascii="Traditional Arabic" w:eastAsia="Times New Roman" w:hAnsi="Traditional Arabic" w:cs="Traditional Arabic"/>
          <w:sz w:val="32"/>
          <w:szCs w:val="32"/>
          <w:rtl/>
          <w:lang w:eastAsia="fr-FR" w:bidi="ar-DZ"/>
        </w:rPr>
        <w:t>المجنون و</w:t>
      </w:r>
      <w:r w:rsidR="00F75AC6" w:rsidRPr="00046F1F">
        <w:rPr>
          <w:rFonts w:ascii="Traditional Arabic" w:eastAsia="Times New Roman" w:hAnsi="Traditional Arabic" w:cs="Traditional Arabic"/>
          <w:sz w:val="32"/>
          <w:szCs w:val="32"/>
          <w:rtl/>
          <w:lang w:eastAsia="fr-FR" w:bidi="ar-DZ"/>
        </w:rPr>
        <w:t>المعتوه</w:t>
      </w:r>
      <w:r w:rsidR="00A8623C">
        <w:rPr>
          <w:rFonts w:ascii="Traditional Arabic" w:eastAsia="Times New Roman" w:hAnsi="Traditional Arabic" w:cs="Traditional Arabic" w:hint="cs"/>
          <w:sz w:val="32"/>
          <w:szCs w:val="32"/>
          <w:rtl/>
          <w:lang w:eastAsia="fr-FR" w:bidi="ar-DZ"/>
        </w:rPr>
        <w:t>،</w:t>
      </w:r>
      <w:r w:rsidR="00A8623C">
        <w:rPr>
          <w:rFonts w:ascii="Traditional Arabic" w:eastAsia="Times New Roman" w:hAnsi="Traditional Arabic" w:cs="Traditional Arabic"/>
          <w:sz w:val="32"/>
          <w:szCs w:val="32"/>
          <w:rtl/>
          <w:lang w:eastAsia="fr-FR" w:bidi="ar-DZ"/>
        </w:rPr>
        <w:t xml:space="preserve"> و</w:t>
      </w:r>
      <w:r w:rsidR="00F75AC6" w:rsidRPr="00046F1F">
        <w:rPr>
          <w:rFonts w:ascii="Traditional Arabic" w:eastAsia="Times New Roman" w:hAnsi="Traditional Arabic" w:cs="Traditional Arabic"/>
          <w:sz w:val="32"/>
          <w:szCs w:val="32"/>
          <w:rtl/>
          <w:lang w:eastAsia="fr-FR" w:bidi="ar-DZ"/>
        </w:rPr>
        <w:t>لا يقع خ</w:t>
      </w:r>
      <w:r w:rsidR="00A8623C">
        <w:rPr>
          <w:rFonts w:ascii="Traditional Arabic" w:eastAsia="Times New Roman" w:hAnsi="Traditional Arabic" w:cs="Traditional Arabic" w:hint="cs"/>
          <w:sz w:val="32"/>
          <w:szCs w:val="32"/>
          <w:rtl/>
          <w:lang w:eastAsia="fr-FR" w:bidi="ar-DZ"/>
        </w:rPr>
        <w:t>ُ</w:t>
      </w:r>
      <w:r w:rsidR="00A8623C">
        <w:rPr>
          <w:rFonts w:ascii="Traditional Arabic" w:eastAsia="Times New Roman" w:hAnsi="Traditional Arabic" w:cs="Traditional Arabic"/>
          <w:sz w:val="32"/>
          <w:szCs w:val="32"/>
          <w:rtl/>
          <w:lang w:eastAsia="fr-FR" w:bidi="ar-DZ"/>
        </w:rPr>
        <w:t>لعه، و</w:t>
      </w:r>
      <w:r w:rsidR="00F75AC6" w:rsidRPr="00046F1F">
        <w:rPr>
          <w:rFonts w:ascii="Traditional Arabic" w:eastAsia="Times New Roman" w:hAnsi="Traditional Arabic" w:cs="Traditional Arabic"/>
          <w:sz w:val="32"/>
          <w:szCs w:val="32"/>
          <w:rtl/>
          <w:lang w:eastAsia="fr-FR" w:bidi="ar-DZ"/>
        </w:rPr>
        <w:t>أم</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ا إذا شرب الخمر أو نحوه</w:t>
      </w:r>
      <w:r w:rsidR="00A8623C">
        <w:rPr>
          <w:rFonts w:ascii="Traditional Arabic" w:eastAsia="Times New Roman" w:hAnsi="Traditional Arabic" w:cs="Traditional Arabic"/>
          <w:sz w:val="32"/>
          <w:szCs w:val="32"/>
          <w:rtl/>
          <w:lang w:eastAsia="fr-FR" w:bidi="ar-DZ"/>
        </w:rPr>
        <w:t>ا غير مكره و</w:t>
      </w:r>
      <w:r w:rsidR="00E86489">
        <w:rPr>
          <w:rFonts w:ascii="Traditional Arabic" w:eastAsia="Times New Roman" w:hAnsi="Traditional Arabic" w:cs="Traditional Arabic"/>
          <w:sz w:val="32"/>
          <w:szCs w:val="32"/>
          <w:rtl/>
          <w:lang w:eastAsia="fr-FR" w:bidi="ar-DZ"/>
        </w:rPr>
        <w:t xml:space="preserve">كان عالما بها فقد </w:t>
      </w:r>
      <w:r w:rsidR="00A8623C">
        <w:rPr>
          <w:rFonts w:ascii="Traditional Arabic" w:eastAsia="Times New Roman" w:hAnsi="Traditional Arabic" w:cs="Traditional Arabic" w:hint="cs"/>
          <w:sz w:val="32"/>
          <w:szCs w:val="32"/>
          <w:rtl/>
          <w:lang w:eastAsia="fr-FR" w:bidi="ar-DZ"/>
        </w:rPr>
        <w:t>اُ</w:t>
      </w:r>
      <w:r w:rsidR="00F75AC6" w:rsidRPr="00046F1F">
        <w:rPr>
          <w:rFonts w:ascii="Traditional Arabic" w:eastAsia="Times New Roman" w:hAnsi="Traditional Arabic" w:cs="Traditional Arabic"/>
          <w:sz w:val="32"/>
          <w:szCs w:val="32"/>
          <w:rtl/>
          <w:lang w:eastAsia="fr-FR" w:bidi="ar-DZ"/>
        </w:rPr>
        <w:t>خت</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ل</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ف</w:t>
      </w:r>
      <w:r w:rsidR="00A8623C">
        <w:rPr>
          <w:rFonts w:ascii="Traditional Arabic" w:eastAsia="Times New Roman" w:hAnsi="Traditional Arabic" w:cs="Traditional Arabic" w:hint="cs"/>
          <w:sz w:val="32"/>
          <w:szCs w:val="32"/>
          <w:rtl/>
          <w:lang w:eastAsia="fr-FR" w:bidi="ar-DZ"/>
        </w:rPr>
        <w:t>َ</w:t>
      </w:r>
      <w:r w:rsidR="00F75AC6" w:rsidRPr="00046F1F">
        <w:rPr>
          <w:rFonts w:ascii="Traditional Arabic" w:eastAsia="Times New Roman" w:hAnsi="Traditional Arabic" w:cs="Traditional Arabic"/>
          <w:sz w:val="32"/>
          <w:szCs w:val="32"/>
          <w:rtl/>
          <w:lang w:eastAsia="fr-FR" w:bidi="ar-DZ"/>
        </w:rPr>
        <w:t xml:space="preserve"> ف</w:t>
      </w:r>
      <w:r w:rsidR="00A8623C">
        <w:rPr>
          <w:rFonts w:ascii="Traditional Arabic" w:eastAsia="Times New Roman" w:hAnsi="Traditional Arabic" w:cs="Traditional Arabic"/>
          <w:sz w:val="32"/>
          <w:szCs w:val="32"/>
          <w:rtl/>
          <w:lang w:eastAsia="fr-FR" w:bidi="ar-DZ"/>
        </w:rPr>
        <w:t>ي ذلك و</w:t>
      </w:r>
      <w:r w:rsidR="00E86489">
        <w:rPr>
          <w:rFonts w:ascii="Traditional Arabic" w:eastAsia="Times New Roman" w:hAnsi="Traditional Arabic" w:cs="Traditional Arabic" w:hint="cs"/>
          <w:sz w:val="32"/>
          <w:szCs w:val="32"/>
          <w:rtl/>
          <w:lang w:eastAsia="fr-FR" w:bidi="ar-DZ"/>
        </w:rPr>
        <w:t>اِ</w:t>
      </w:r>
      <w:r w:rsidR="00E86489">
        <w:rPr>
          <w:rFonts w:ascii="Traditional Arabic" w:eastAsia="Times New Roman" w:hAnsi="Traditional Arabic" w:cs="Traditional Arabic"/>
          <w:sz w:val="32"/>
          <w:szCs w:val="32"/>
          <w:rtl/>
          <w:lang w:eastAsia="fr-FR" w:bidi="ar-DZ"/>
        </w:rPr>
        <w:t xml:space="preserve">نقسمت الآراء </w:t>
      </w:r>
      <w:r w:rsidR="00E86489">
        <w:rPr>
          <w:rFonts w:ascii="Traditional Arabic" w:eastAsia="Times New Roman" w:hAnsi="Traditional Arabic" w:cs="Traditional Arabic" w:hint="cs"/>
          <w:sz w:val="32"/>
          <w:szCs w:val="32"/>
          <w:rtl/>
          <w:lang w:eastAsia="fr-FR" w:bidi="ar-DZ"/>
        </w:rPr>
        <w:t>إ</w:t>
      </w:r>
      <w:r w:rsidR="00E86489">
        <w:rPr>
          <w:rFonts w:ascii="Traditional Arabic" w:eastAsia="Times New Roman" w:hAnsi="Traditional Arabic" w:cs="Traditional Arabic"/>
          <w:sz w:val="32"/>
          <w:szCs w:val="32"/>
          <w:rtl/>
          <w:lang w:eastAsia="fr-FR" w:bidi="ar-DZ"/>
        </w:rPr>
        <w:t>لى قسمين</w:t>
      </w:r>
      <w:r w:rsidR="00F75AC6" w:rsidRPr="00046F1F">
        <w:rPr>
          <w:rFonts w:ascii="Traditional Arabic" w:eastAsia="Times New Roman" w:hAnsi="Traditional Arabic" w:cs="Traditional Arabic"/>
          <w:sz w:val="32"/>
          <w:szCs w:val="32"/>
          <w:rtl/>
          <w:lang w:eastAsia="fr-FR" w:bidi="ar-DZ"/>
        </w:rPr>
        <w:t>:</w:t>
      </w:r>
    </w:p>
    <w:p w:rsidR="00F75AC6" w:rsidRPr="00C52658" w:rsidRDefault="005C4E6A" w:rsidP="00C739D8">
      <w:pPr>
        <w:bidi/>
        <w:spacing w:after="200" w:line="276" w:lineRule="auto"/>
        <w:rPr>
          <w:rFonts w:ascii="Traditional Arabic" w:eastAsia="Times New Roman" w:hAnsi="Traditional Arabic" w:cs="Traditional Arabic"/>
          <w:sz w:val="32"/>
          <w:szCs w:val="32"/>
          <w:rtl/>
          <w:lang w:eastAsia="fr-FR" w:bidi="ar-DZ"/>
        </w:rPr>
      </w:pPr>
      <w:r w:rsidRPr="00C52658">
        <w:rPr>
          <w:rFonts w:ascii="Traditional Arabic" w:eastAsia="Times New Roman" w:hAnsi="Traditional Arabic" w:cs="Traditional Arabic" w:hint="cs"/>
          <w:sz w:val="32"/>
          <w:szCs w:val="32"/>
          <w:rtl/>
          <w:lang w:eastAsia="fr-FR" w:bidi="ar-DZ"/>
        </w:rPr>
        <w:t>أ-</w:t>
      </w:r>
      <w:r w:rsidR="00F75AC6" w:rsidRPr="00C52658">
        <w:rPr>
          <w:rFonts w:ascii="Traditional Arabic" w:eastAsia="Times New Roman" w:hAnsi="Traditional Arabic" w:cs="Traditional Arabic"/>
          <w:sz w:val="32"/>
          <w:szCs w:val="32"/>
          <w:rtl/>
          <w:lang w:eastAsia="fr-FR" w:bidi="ar-DZ"/>
        </w:rPr>
        <w:t xml:space="preserve"> طلاق الس</w:t>
      </w:r>
      <w:r w:rsidR="00A8623C" w:rsidRPr="00C52658">
        <w:rPr>
          <w:rFonts w:ascii="Traditional Arabic" w:eastAsia="Times New Roman" w:hAnsi="Traditional Arabic" w:cs="Traditional Arabic" w:hint="cs"/>
          <w:sz w:val="32"/>
          <w:szCs w:val="32"/>
          <w:rtl/>
          <w:lang w:eastAsia="fr-FR" w:bidi="ar-DZ"/>
        </w:rPr>
        <w:t>ّ</w:t>
      </w:r>
      <w:r w:rsidR="00A8623C" w:rsidRPr="00C52658">
        <w:rPr>
          <w:rFonts w:ascii="Traditional Arabic" w:eastAsia="Times New Roman" w:hAnsi="Traditional Arabic" w:cs="Traditional Arabic"/>
          <w:sz w:val="32"/>
          <w:szCs w:val="32"/>
          <w:rtl/>
          <w:lang w:eastAsia="fr-FR" w:bidi="ar-DZ"/>
        </w:rPr>
        <w:t>كران واقع و خلعه جائز</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 و أي</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د هاذا الر</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أي عطاء و الحسن البصري</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 وسعد بن المسي</w:t>
      </w:r>
      <w:r w:rsidR="00A8623C" w:rsidRPr="00C52658">
        <w:rPr>
          <w:rFonts w:ascii="Traditional Arabic" w:eastAsia="Times New Roman" w:hAnsi="Traditional Arabic" w:cs="Traditional Arabic" w:hint="cs"/>
          <w:sz w:val="32"/>
          <w:szCs w:val="32"/>
          <w:rtl/>
          <w:lang w:eastAsia="fr-FR" w:bidi="ar-DZ"/>
        </w:rPr>
        <w:t>ّ</w:t>
      </w:r>
      <w:r w:rsidR="00A8623C" w:rsidRPr="00C52658">
        <w:rPr>
          <w:rFonts w:ascii="Traditional Arabic" w:eastAsia="Times New Roman" w:hAnsi="Traditional Arabic" w:cs="Traditional Arabic"/>
          <w:sz w:val="32"/>
          <w:szCs w:val="32"/>
          <w:rtl/>
          <w:lang w:eastAsia="fr-FR" w:bidi="ar-DZ"/>
        </w:rPr>
        <w:t>ب</w:t>
      </w:r>
      <w:r w:rsidR="00A8623C" w:rsidRPr="00C52658">
        <w:rPr>
          <w:rFonts w:ascii="Traditional Arabic" w:eastAsia="Times New Roman" w:hAnsi="Traditional Arabic" w:cs="Traditional Arabic" w:hint="cs"/>
          <w:sz w:val="32"/>
          <w:szCs w:val="32"/>
          <w:rtl/>
          <w:lang w:eastAsia="fr-FR" w:bidi="ar-DZ"/>
        </w:rPr>
        <w:t xml:space="preserve"> و</w:t>
      </w:r>
      <w:r w:rsidR="00F75AC6" w:rsidRPr="00C52658">
        <w:rPr>
          <w:rFonts w:ascii="Traditional Arabic" w:eastAsia="Times New Roman" w:hAnsi="Traditional Arabic" w:cs="Traditional Arabic"/>
          <w:sz w:val="32"/>
          <w:szCs w:val="32"/>
          <w:rtl/>
          <w:lang w:eastAsia="fr-FR" w:bidi="ar-DZ"/>
        </w:rPr>
        <w:t>الش</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عبي</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 </w:t>
      </w:r>
      <w:r w:rsidR="00C52658" w:rsidRPr="00C52658">
        <w:rPr>
          <w:rFonts w:ascii="Traditional Arabic" w:eastAsia="Times New Roman" w:hAnsi="Traditional Arabic" w:cs="Traditional Arabic" w:hint="cs"/>
          <w:sz w:val="32"/>
          <w:szCs w:val="32"/>
          <w:rtl/>
          <w:lang w:eastAsia="fr-FR" w:bidi="ar-DZ"/>
        </w:rPr>
        <w:t>و</w:t>
      </w:r>
      <w:r w:rsidR="00F75AC6" w:rsidRPr="00C52658">
        <w:rPr>
          <w:rFonts w:ascii="Traditional Arabic" w:eastAsia="Times New Roman" w:hAnsi="Traditional Arabic" w:cs="Traditional Arabic"/>
          <w:sz w:val="32"/>
          <w:szCs w:val="32"/>
          <w:rtl/>
          <w:lang w:eastAsia="fr-FR" w:bidi="ar-DZ"/>
        </w:rPr>
        <w:t>محم</w:t>
      </w:r>
      <w:r w:rsidR="00C52658" w:rsidRPr="00C52658">
        <w:rPr>
          <w:rFonts w:ascii="Traditional Arabic" w:eastAsia="Times New Roman" w:hAnsi="Traditional Arabic" w:cs="Traditional Arabic" w:hint="cs"/>
          <w:sz w:val="32"/>
          <w:szCs w:val="32"/>
          <w:rtl/>
          <w:lang w:eastAsia="fr-FR" w:bidi="ar-DZ"/>
        </w:rPr>
        <w:t>ّ</w:t>
      </w:r>
      <w:r w:rsidR="00C52658" w:rsidRPr="00C52658">
        <w:rPr>
          <w:rFonts w:ascii="Traditional Arabic" w:eastAsia="Times New Roman" w:hAnsi="Traditional Arabic" w:cs="Traditional Arabic"/>
          <w:sz w:val="32"/>
          <w:szCs w:val="32"/>
          <w:rtl/>
          <w:lang w:eastAsia="fr-FR" w:bidi="ar-DZ"/>
        </w:rPr>
        <w:t>د بن سيرين و مجاهد</w:t>
      </w:r>
      <w:r w:rsidR="00F75AC6" w:rsidRPr="00C52658">
        <w:rPr>
          <w:rFonts w:ascii="Traditional Arabic" w:eastAsia="Times New Roman" w:hAnsi="Traditional Arabic" w:cs="Traditional Arabic"/>
          <w:sz w:val="32"/>
          <w:szCs w:val="32"/>
          <w:rtl/>
          <w:lang w:eastAsia="fr-FR" w:bidi="ar-DZ"/>
        </w:rPr>
        <w:t xml:space="preserve"> </w:t>
      </w:r>
      <w:r w:rsidR="00C52658" w:rsidRPr="00C52658">
        <w:rPr>
          <w:rFonts w:ascii="Traditional Arabic" w:eastAsia="Times New Roman" w:hAnsi="Traditional Arabic" w:cs="Traditional Arabic" w:hint="cs"/>
          <w:sz w:val="32"/>
          <w:szCs w:val="32"/>
          <w:rtl/>
          <w:lang w:eastAsia="fr-FR" w:bidi="ar-DZ"/>
        </w:rPr>
        <w:t>و</w:t>
      </w:r>
      <w:r w:rsidR="00C52658" w:rsidRPr="00C52658">
        <w:rPr>
          <w:rFonts w:ascii="Traditional Arabic" w:eastAsia="Times New Roman" w:hAnsi="Traditional Arabic" w:cs="Traditional Arabic"/>
          <w:sz w:val="32"/>
          <w:szCs w:val="32"/>
          <w:rtl/>
          <w:lang w:eastAsia="fr-FR" w:bidi="ar-DZ"/>
        </w:rPr>
        <w:t>الحكم</w:t>
      </w:r>
      <w:r w:rsid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 والحنفي</w:t>
      </w:r>
      <w:r w:rsidR="00C52658" w:rsidRPr="00C52658">
        <w:rPr>
          <w:rFonts w:ascii="Traditional Arabic" w:eastAsia="Times New Roman" w:hAnsi="Traditional Arabic" w:cs="Traditional Arabic" w:hint="cs"/>
          <w:sz w:val="32"/>
          <w:szCs w:val="32"/>
          <w:rtl/>
          <w:lang w:eastAsia="fr-FR" w:bidi="ar-DZ"/>
        </w:rPr>
        <w:t>ّ</w:t>
      </w:r>
      <w:r w:rsidR="00C52658">
        <w:rPr>
          <w:rFonts w:ascii="Traditional Arabic" w:eastAsia="Times New Roman" w:hAnsi="Traditional Arabic" w:cs="Traditional Arabic"/>
          <w:sz w:val="32"/>
          <w:szCs w:val="32"/>
          <w:rtl/>
          <w:lang w:eastAsia="fr-FR" w:bidi="ar-DZ"/>
        </w:rPr>
        <w:t>ة و</w:t>
      </w:r>
      <w:r w:rsidR="00F75AC6" w:rsidRPr="00C52658">
        <w:rPr>
          <w:rFonts w:ascii="Traditional Arabic" w:eastAsia="Times New Roman" w:hAnsi="Traditional Arabic" w:cs="Traditional Arabic"/>
          <w:sz w:val="32"/>
          <w:szCs w:val="32"/>
          <w:rtl/>
          <w:lang w:eastAsia="fr-FR" w:bidi="ar-DZ"/>
        </w:rPr>
        <w:t>المالكي</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ة والش</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افعي</w:t>
      </w:r>
      <w:r w:rsidR="00C52658" w:rsidRPr="00C52658">
        <w:rPr>
          <w:rFonts w:ascii="Traditional Arabic" w:eastAsia="Times New Roman" w:hAnsi="Traditional Arabic" w:cs="Traditional Arabic" w:hint="cs"/>
          <w:sz w:val="32"/>
          <w:szCs w:val="32"/>
          <w:rtl/>
          <w:lang w:eastAsia="fr-FR" w:bidi="ar-DZ"/>
        </w:rPr>
        <w:t>ّ</w:t>
      </w:r>
      <w:r w:rsidR="00C52658" w:rsidRPr="00C52658">
        <w:rPr>
          <w:rFonts w:ascii="Traditional Arabic" w:eastAsia="Times New Roman" w:hAnsi="Traditional Arabic" w:cs="Traditional Arabic"/>
          <w:sz w:val="32"/>
          <w:szCs w:val="32"/>
          <w:rtl/>
          <w:lang w:eastAsia="fr-FR" w:bidi="ar-DZ"/>
        </w:rPr>
        <w:t>ة و</w:t>
      </w:r>
      <w:r w:rsidR="00F75AC6" w:rsidRPr="00C52658">
        <w:rPr>
          <w:rFonts w:ascii="Traditional Arabic" w:eastAsia="Times New Roman" w:hAnsi="Traditional Arabic" w:cs="Traditional Arabic"/>
          <w:sz w:val="32"/>
          <w:szCs w:val="32"/>
          <w:rtl/>
          <w:lang w:eastAsia="fr-FR" w:bidi="ar-DZ"/>
        </w:rPr>
        <w:t>الحنابلة</w:t>
      </w:r>
      <w:r w:rsidR="00F75AC6" w:rsidRPr="00C52658">
        <w:rPr>
          <w:rFonts w:ascii="Traditional Arabic" w:eastAsia="Times New Roman" w:hAnsi="Traditional Arabic" w:cs="Traditional Arabic"/>
          <w:sz w:val="32"/>
          <w:szCs w:val="32"/>
          <w:vertAlign w:val="superscript"/>
          <w:rtl/>
          <w:lang w:eastAsia="fr-FR" w:bidi="ar-DZ"/>
        </w:rPr>
        <w:footnoteReference w:id="141"/>
      </w:r>
      <w:r w:rsidR="00C52658" w:rsidRPr="00C52658">
        <w:rPr>
          <w:rFonts w:ascii="Traditional Arabic" w:eastAsia="Times New Roman" w:hAnsi="Traditional Arabic" w:cs="Traditional Arabic" w:hint="cs"/>
          <w:sz w:val="32"/>
          <w:szCs w:val="32"/>
          <w:rtl/>
          <w:lang w:eastAsia="fr-FR" w:bidi="ar-DZ"/>
        </w:rPr>
        <w:t>.</w:t>
      </w:r>
    </w:p>
    <w:p w:rsidR="00F75AC6" w:rsidRPr="00C52658" w:rsidRDefault="005C4E6A" w:rsidP="00C739D8">
      <w:pPr>
        <w:bidi/>
        <w:spacing w:after="200" w:line="276" w:lineRule="auto"/>
        <w:rPr>
          <w:rFonts w:ascii="Traditional Arabic" w:eastAsia="Times New Roman" w:hAnsi="Traditional Arabic" w:cs="Traditional Arabic"/>
          <w:sz w:val="32"/>
          <w:szCs w:val="32"/>
          <w:rtl/>
          <w:lang w:eastAsia="fr-FR" w:bidi="ar-DZ"/>
        </w:rPr>
      </w:pPr>
      <w:r w:rsidRPr="00C52658">
        <w:rPr>
          <w:rFonts w:ascii="Traditional Arabic" w:eastAsia="Times New Roman" w:hAnsi="Traditional Arabic" w:cs="Traditional Arabic" w:hint="cs"/>
          <w:sz w:val="32"/>
          <w:szCs w:val="32"/>
          <w:rtl/>
          <w:lang w:eastAsia="fr-FR" w:bidi="ar-DZ"/>
        </w:rPr>
        <w:t>ب-</w:t>
      </w:r>
      <w:r w:rsidR="00F75AC6" w:rsidRPr="00C52658">
        <w:rPr>
          <w:rFonts w:ascii="Traditional Arabic" w:eastAsia="Times New Roman" w:hAnsi="Traditional Arabic" w:cs="Traditional Arabic"/>
          <w:sz w:val="32"/>
          <w:szCs w:val="32"/>
          <w:rtl/>
          <w:lang w:eastAsia="fr-FR" w:bidi="ar-DZ"/>
        </w:rPr>
        <w:t xml:space="preserve"> طلا</w:t>
      </w:r>
      <w:r w:rsidR="00A8623C" w:rsidRPr="00C52658">
        <w:rPr>
          <w:rFonts w:ascii="Traditional Arabic" w:eastAsia="Times New Roman" w:hAnsi="Traditional Arabic" w:cs="Traditional Arabic"/>
          <w:sz w:val="32"/>
          <w:szCs w:val="32"/>
          <w:rtl/>
          <w:lang w:eastAsia="fr-FR" w:bidi="ar-DZ"/>
        </w:rPr>
        <w:t>ق الس</w:t>
      </w:r>
      <w:r w:rsidR="00C52658" w:rsidRPr="00C52658">
        <w:rPr>
          <w:rFonts w:ascii="Traditional Arabic" w:eastAsia="Times New Roman" w:hAnsi="Traditional Arabic" w:cs="Traditional Arabic" w:hint="cs"/>
          <w:sz w:val="32"/>
          <w:szCs w:val="32"/>
          <w:rtl/>
          <w:lang w:eastAsia="fr-FR" w:bidi="ar-DZ"/>
        </w:rPr>
        <w:t>ّ</w:t>
      </w:r>
      <w:r w:rsidR="00A8623C" w:rsidRPr="00C52658">
        <w:rPr>
          <w:rFonts w:ascii="Traditional Arabic" w:eastAsia="Times New Roman" w:hAnsi="Traditional Arabic" w:cs="Traditional Arabic"/>
          <w:sz w:val="32"/>
          <w:szCs w:val="32"/>
          <w:rtl/>
          <w:lang w:eastAsia="fr-FR" w:bidi="ar-DZ"/>
        </w:rPr>
        <w:t>كران غير واقع و خلعه باطل</w:t>
      </w:r>
      <w:r w:rsidR="00A8623C" w:rsidRPr="00C52658">
        <w:rPr>
          <w:rFonts w:ascii="Traditional Arabic" w:eastAsia="Times New Roman" w:hAnsi="Traditional Arabic" w:cs="Traditional Arabic" w:hint="cs"/>
          <w:sz w:val="32"/>
          <w:szCs w:val="32"/>
          <w:rtl/>
          <w:lang w:eastAsia="fr-FR" w:bidi="ar-DZ"/>
        </w:rPr>
        <w:t>:</w:t>
      </w:r>
      <w:r w:rsidR="00A8623C" w:rsidRPr="00C52658">
        <w:rPr>
          <w:rFonts w:ascii="Traditional Arabic" w:eastAsia="Times New Roman" w:hAnsi="Traditional Arabic" w:cs="Traditional Arabic"/>
          <w:sz w:val="32"/>
          <w:szCs w:val="32"/>
          <w:rtl/>
          <w:lang w:eastAsia="fr-FR" w:bidi="ar-DZ"/>
        </w:rPr>
        <w:t xml:space="preserve"> و</w:t>
      </w:r>
      <w:r w:rsidR="00F75AC6" w:rsidRPr="00C52658">
        <w:rPr>
          <w:rFonts w:ascii="Traditional Arabic" w:eastAsia="Times New Roman" w:hAnsi="Traditional Arabic" w:cs="Traditional Arabic"/>
          <w:sz w:val="32"/>
          <w:szCs w:val="32"/>
          <w:rtl/>
          <w:lang w:eastAsia="fr-FR" w:bidi="ar-DZ"/>
        </w:rPr>
        <w:t>أي</w:t>
      </w:r>
      <w:r w:rsidR="00A8623C"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د هذا الر</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أي  </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عثمان بن عف</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ان</w:t>
      </w:r>
      <w:r w:rsidR="00C52658" w:rsidRPr="00C52658">
        <w:rPr>
          <w:rFonts w:ascii="Traditional Arabic" w:eastAsia="Times New Roman" w:hAnsi="Traditional Arabic" w:cs="Traditional Arabic" w:hint="cs"/>
          <w:sz w:val="32"/>
          <w:szCs w:val="32"/>
          <w:rtl/>
          <w:lang w:eastAsia="fr-FR" w:bidi="ar-DZ"/>
        </w:rPr>
        <w:t xml:space="preserve">" </w:t>
      </w:r>
      <w:r w:rsidR="00C52658" w:rsidRPr="00C52658">
        <w:rPr>
          <w:rFonts w:ascii="Traditional Arabic" w:eastAsia="Times New Roman" w:hAnsi="Traditional Arabic" w:cs="Traditional Arabic"/>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 رضي الله عنه</w:t>
      </w:r>
      <w:r w:rsidR="00C52658" w:rsidRPr="00C52658">
        <w:rPr>
          <w:rFonts w:ascii="Traditional Arabic" w:eastAsia="Times New Roman" w:hAnsi="Traditional Arabic" w:cs="Traditional Arabic" w:hint="cs"/>
          <w:sz w:val="32"/>
          <w:szCs w:val="32"/>
          <w:rtl/>
          <w:lang w:eastAsia="fr-FR" w:bidi="ar-DZ"/>
        </w:rPr>
        <w:t xml:space="preserve"> </w:t>
      </w:r>
      <w:r w:rsidR="00C52658" w:rsidRPr="00C52658">
        <w:rPr>
          <w:rFonts w:ascii="Traditional Arabic" w:eastAsia="Times New Roman" w:hAnsi="Traditional Arabic" w:cs="Traditional Arabic"/>
          <w:sz w:val="32"/>
          <w:szCs w:val="32"/>
          <w:rtl/>
          <w:lang w:eastAsia="fr-FR" w:bidi="ar-DZ"/>
        </w:rPr>
        <w:t>–</w:t>
      </w:r>
      <w:r w:rsidR="00C52658" w:rsidRPr="00C52658">
        <w:rPr>
          <w:rFonts w:ascii="Traditional Arabic" w:eastAsia="Times New Roman" w:hAnsi="Traditional Arabic" w:cs="Traditional Arabic" w:hint="cs"/>
          <w:sz w:val="32"/>
          <w:szCs w:val="32"/>
          <w:rtl/>
          <w:lang w:eastAsia="fr-FR" w:bidi="ar-DZ"/>
        </w:rPr>
        <w:t>،</w:t>
      </w:r>
      <w:r w:rsidR="00C52658" w:rsidRPr="00C52658">
        <w:rPr>
          <w:rFonts w:ascii="Traditional Arabic" w:eastAsia="Times New Roman" w:hAnsi="Traditional Arabic" w:cs="Traditional Arabic"/>
          <w:sz w:val="32"/>
          <w:szCs w:val="32"/>
          <w:rtl/>
          <w:lang w:eastAsia="fr-FR" w:bidi="ar-DZ"/>
        </w:rPr>
        <w:t xml:space="preserve"> وعمر بن عبد العزيز</w:t>
      </w:r>
      <w:r w:rsidR="00F75AC6" w:rsidRPr="00C52658">
        <w:rPr>
          <w:rFonts w:ascii="Traditional Arabic" w:eastAsia="Times New Roman" w:hAnsi="Traditional Arabic" w:cs="Traditional Arabic"/>
          <w:sz w:val="32"/>
          <w:szCs w:val="32"/>
          <w:rtl/>
          <w:lang w:eastAsia="fr-FR" w:bidi="ar-DZ"/>
        </w:rPr>
        <w:t xml:space="preserve"> </w:t>
      </w:r>
      <w:r w:rsidR="00C52658" w:rsidRPr="00C52658">
        <w:rPr>
          <w:rFonts w:ascii="Traditional Arabic" w:eastAsia="Times New Roman" w:hAnsi="Traditional Arabic" w:cs="Traditional Arabic" w:hint="cs"/>
          <w:sz w:val="32"/>
          <w:szCs w:val="32"/>
          <w:rtl/>
          <w:lang w:eastAsia="fr-FR" w:bidi="ar-DZ"/>
        </w:rPr>
        <w:t>و</w:t>
      </w:r>
      <w:r w:rsidR="00F75AC6" w:rsidRPr="00C52658">
        <w:rPr>
          <w:rFonts w:ascii="Traditional Arabic" w:eastAsia="Times New Roman" w:hAnsi="Traditional Arabic" w:cs="Traditional Arabic"/>
          <w:sz w:val="32"/>
          <w:szCs w:val="32"/>
          <w:rtl/>
          <w:lang w:eastAsia="fr-FR" w:bidi="ar-DZ"/>
        </w:rPr>
        <w:t>القاسم بن محم</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د</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إلى غير ذلك</w:t>
      </w:r>
      <w:r w:rsidR="00F75AC6" w:rsidRPr="00C52658">
        <w:rPr>
          <w:rFonts w:ascii="Traditional Arabic" w:eastAsia="Times New Roman" w:hAnsi="Traditional Arabic" w:cs="Traditional Arabic"/>
          <w:sz w:val="32"/>
          <w:szCs w:val="32"/>
          <w:vertAlign w:val="superscript"/>
          <w:rtl/>
          <w:lang w:eastAsia="fr-FR" w:bidi="ar-DZ"/>
        </w:rPr>
        <w:footnoteReference w:id="142"/>
      </w:r>
      <w:r w:rsidR="00F75AC6" w:rsidRPr="00C52658">
        <w:rPr>
          <w:rFonts w:ascii="Traditional Arabic" w:eastAsia="Times New Roman" w:hAnsi="Traditional Arabic" w:cs="Traditional Arabic"/>
          <w:sz w:val="32"/>
          <w:szCs w:val="32"/>
          <w:rtl/>
          <w:lang w:eastAsia="fr-FR" w:bidi="ar-DZ"/>
        </w:rPr>
        <w:t>.</w:t>
      </w:r>
    </w:p>
    <w:p w:rsidR="00F75AC6" w:rsidRPr="00C52658" w:rsidRDefault="00E376E5" w:rsidP="00C739D8">
      <w:pPr>
        <w:bidi/>
        <w:spacing w:after="200" w:line="276" w:lineRule="auto"/>
        <w:rPr>
          <w:rFonts w:ascii="Traditional Arabic" w:eastAsia="Times New Roman" w:hAnsi="Traditional Arabic" w:cs="Traditional Arabic"/>
          <w:b/>
          <w:bCs/>
          <w:sz w:val="32"/>
          <w:szCs w:val="32"/>
          <w:rtl/>
          <w:lang w:eastAsia="fr-FR" w:bidi="ar-DZ"/>
        </w:rPr>
      </w:pPr>
      <w:r w:rsidRPr="00C52658">
        <w:rPr>
          <w:rFonts w:ascii="Traditional Arabic" w:eastAsia="Times New Roman" w:hAnsi="Traditional Arabic" w:cs="Traditional Arabic" w:hint="cs"/>
          <w:b/>
          <w:bCs/>
          <w:sz w:val="32"/>
          <w:szCs w:val="32"/>
          <w:rtl/>
          <w:lang w:eastAsia="fr-FR" w:bidi="ar-DZ"/>
        </w:rPr>
        <w:t>رابعاً</w:t>
      </w:r>
      <w:r w:rsidRPr="00C52658">
        <w:rPr>
          <w:rFonts w:ascii="Traditional Arabic" w:eastAsia="Times New Roman" w:hAnsi="Traditional Arabic" w:cs="Traditional Arabic"/>
          <w:b/>
          <w:bCs/>
          <w:sz w:val="32"/>
          <w:szCs w:val="32"/>
          <w:rtl/>
          <w:lang w:eastAsia="fr-FR" w:bidi="ar-DZ"/>
        </w:rPr>
        <w:t>: المكره</w:t>
      </w:r>
      <w:r w:rsidRPr="00C52658">
        <w:rPr>
          <w:rFonts w:ascii="Traditional Arabic" w:eastAsia="Times New Roman" w:hAnsi="Traditional Arabic" w:cs="Traditional Arabic" w:hint="cs"/>
          <w:b/>
          <w:bCs/>
          <w:sz w:val="32"/>
          <w:szCs w:val="32"/>
          <w:rtl/>
          <w:lang w:eastAsia="fr-FR" w:bidi="ar-DZ"/>
        </w:rPr>
        <w:t xml:space="preserve">: </w:t>
      </w:r>
      <w:r w:rsidR="00C52658" w:rsidRPr="00C52658">
        <w:rPr>
          <w:rFonts w:ascii="Traditional Arabic" w:eastAsia="Times New Roman" w:hAnsi="Traditional Arabic" w:cs="Traditional Arabic" w:hint="cs"/>
          <w:sz w:val="32"/>
          <w:szCs w:val="32"/>
          <w:rtl/>
          <w:lang w:eastAsia="fr-FR" w:bidi="ar-DZ"/>
        </w:rPr>
        <w:t>اِ</w:t>
      </w:r>
      <w:r w:rsidR="00F75AC6" w:rsidRPr="00C52658">
        <w:rPr>
          <w:rFonts w:ascii="Traditional Arabic" w:eastAsia="Times New Roman" w:hAnsi="Traditional Arabic" w:cs="Traditional Arabic"/>
          <w:sz w:val="32"/>
          <w:szCs w:val="32"/>
          <w:rtl/>
          <w:lang w:eastAsia="fr-FR" w:bidi="ar-DZ"/>
        </w:rPr>
        <w:t>ختلف الفقهاء في خ</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ل</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ع</w:t>
      </w:r>
      <w:r w:rsidR="00C52658"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 xml:space="preserve"> المكره</w:t>
      </w:r>
      <w:r w:rsidR="00C52658" w:rsidRPr="00C52658">
        <w:rPr>
          <w:rFonts w:ascii="Traditional Arabic" w:eastAsia="Times New Roman" w:hAnsi="Traditional Arabic" w:cs="Traditional Arabic" w:hint="cs"/>
          <w:sz w:val="32"/>
          <w:szCs w:val="32"/>
          <w:rtl/>
          <w:lang w:eastAsia="fr-FR" w:bidi="ar-DZ"/>
        </w:rPr>
        <w:t>؛</w:t>
      </w:r>
      <w:r w:rsidR="00C52658" w:rsidRPr="00C52658">
        <w:rPr>
          <w:rFonts w:ascii="Traditional Arabic" w:eastAsia="Times New Roman" w:hAnsi="Traditional Arabic" w:cs="Traditional Arabic"/>
          <w:sz w:val="32"/>
          <w:szCs w:val="32"/>
          <w:rtl/>
          <w:lang w:eastAsia="fr-FR" w:bidi="ar-DZ"/>
        </w:rPr>
        <w:t xml:space="preserve"> ف</w:t>
      </w:r>
      <w:r w:rsidR="00C52658" w:rsidRPr="00C52658">
        <w:rPr>
          <w:rFonts w:ascii="Traditional Arabic" w:eastAsia="Times New Roman" w:hAnsi="Traditional Arabic" w:cs="Traditional Arabic" w:hint="cs"/>
          <w:sz w:val="32"/>
          <w:szCs w:val="32"/>
          <w:rtl/>
          <w:lang w:eastAsia="fr-FR" w:bidi="ar-DZ"/>
        </w:rPr>
        <w:t>ا</w:t>
      </w:r>
      <w:r w:rsidR="00F75AC6" w:rsidRPr="00C52658">
        <w:rPr>
          <w:rFonts w:ascii="Traditional Arabic" w:eastAsia="Times New Roman" w:hAnsi="Traditional Arabic" w:cs="Traditional Arabic"/>
          <w:sz w:val="32"/>
          <w:szCs w:val="32"/>
          <w:rtl/>
          <w:lang w:eastAsia="fr-FR" w:bidi="ar-DZ"/>
        </w:rPr>
        <w:t>نقسمو</w:t>
      </w:r>
      <w:r w:rsidR="00C52658" w:rsidRPr="00C52658">
        <w:rPr>
          <w:rFonts w:ascii="Traditional Arabic" w:eastAsia="Times New Roman" w:hAnsi="Traditional Arabic" w:cs="Traditional Arabic" w:hint="cs"/>
          <w:sz w:val="32"/>
          <w:szCs w:val="32"/>
          <w:rtl/>
          <w:lang w:eastAsia="fr-FR" w:bidi="ar-DZ"/>
        </w:rPr>
        <w:t>ا</w:t>
      </w:r>
      <w:r w:rsidR="00C52658" w:rsidRPr="00C52658">
        <w:rPr>
          <w:rFonts w:ascii="Traditional Arabic" w:eastAsia="Times New Roman" w:hAnsi="Traditional Arabic" w:cs="Traditional Arabic"/>
          <w:sz w:val="32"/>
          <w:szCs w:val="32"/>
          <w:rtl/>
          <w:lang w:eastAsia="fr-FR" w:bidi="ar-DZ"/>
        </w:rPr>
        <w:t xml:space="preserve"> إلى قسمين</w:t>
      </w:r>
      <w:r w:rsidR="00F75AC6" w:rsidRPr="00C52658">
        <w:rPr>
          <w:rFonts w:ascii="Traditional Arabic" w:eastAsia="Times New Roman" w:hAnsi="Traditional Arabic" w:cs="Traditional Arabic"/>
          <w:sz w:val="32"/>
          <w:szCs w:val="32"/>
          <w:rtl/>
          <w:lang w:eastAsia="fr-FR" w:bidi="ar-DZ"/>
        </w:rPr>
        <w:t>:</w:t>
      </w:r>
      <w:r w:rsidR="00D52BB9" w:rsidRPr="00C52658">
        <w:rPr>
          <w:rFonts w:ascii="Traditional Arabic" w:eastAsia="Times New Roman" w:hAnsi="Traditional Arabic" w:cs="Traditional Arabic" w:hint="cs"/>
          <w:sz w:val="32"/>
          <w:szCs w:val="32"/>
          <w:rtl/>
          <w:lang w:eastAsia="fr-FR" w:bidi="ar-DZ"/>
        </w:rPr>
        <w:t xml:space="preserve">     </w:t>
      </w:r>
    </w:p>
    <w:p w:rsidR="00F75AC6" w:rsidRPr="00C52658" w:rsidRDefault="00C52658"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أ-</w:t>
      </w:r>
      <w:r w:rsidRPr="00C52658">
        <w:rPr>
          <w:rFonts w:ascii="Traditional Arabic" w:eastAsia="Times New Roman" w:hAnsi="Traditional Arabic" w:cs="Traditional Arabic"/>
          <w:sz w:val="32"/>
          <w:szCs w:val="32"/>
          <w:rtl/>
          <w:lang w:eastAsia="fr-FR" w:bidi="ar-DZ"/>
        </w:rPr>
        <w:t xml:space="preserve"> خلع المكره لا يقع</w:t>
      </w:r>
      <w:r w:rsidR="00F75AC6" w:rsidRPr="00C52658">
        <w:rPr>
          <w:rFonts w:ascii="Traditional Arabic" w:eastAsia="Times New Roman" w:hAnsi="Traditional Arabic" w:cs="Traditional Arabic"/>
          <w:sz w:val="32"/>
          <w:szCs w:val="32"/>
          <w:rtl/>
          <w:lang w:eastAsia="fr-FR" w:bidi="ar-DZ"/>
        </w:rPr>
        <w:t>: وروي هذا عن عمر بن الخط</w:t>
      </w:r>
      <w:r w:rsidRPr="00C52658">
        <w:rPr>
          <w:rFonts w:ascii="Traditional Arabic" w:eastAsia="Times New Roman" w:hAnsi="Traditional Arabic" w:cs="Traditional Arabic" w:hint="cs"/>
          <w:sz w:val="32"/>
          <w:szCs w:val="32"/>
          <w:rtl/>
          <w:lang w:eastAsia="fr-FR" w:bidi="ar-DZ"/>
        </w:rPr>
        <w:t>ّ</w:t>
      </w:r>
      <w:r w:rsidRPr="00C52658">
        <w:rPr>
          <w:rFonts w:ascii="Traditional Arabic" w:eastAsia="Times New Roman" w:hAnsi="Traditional Arabic" w:cs="Traditional Arabic"/>
          <w:sz w:val="32"/>
          <w:szCs w:val="32"/>
          <w:rtl/>
          <w:lang w:eastAsia="fr-FR" w:bidi="ar-DZ"/>
        </w:rPr>
        <w:t>اب و</w:t>
      </w:r>
      <w:r w:rsidR="00F75AC6" w:rsidRPr="00C52658">
        <w:rPr>
          <w:rFonts w:ascii="Traditional Arabic" w:eastAsia="Times New Roman" w:hAnsi="Traditional Arabic" w:cs="Traditional Arabic"/>
          <w:sz w:val="32"/>
          <w:szCs w:val="32"/>
          <w:rtl/>
          <w:lang w:eastAsia="fr-FR" w:bidi="ar-DZ"/>
        </w:rPr>
        <w:t>عل</w:t>
      </w:r>
      <w:r w:rsidR="00217A3F" w:rsidRPr="00C52658">
        <w:rPr>
          <w:rFonts w:ascii="Traditional Arabic" w:eastAsia="Times New Roman" w:hAnsi="Traditional Arabic" w:cs="Traditional Arabic"/>
          <w:sz w:val="32"/>
          <w:szCs w:val="32"/>
          <w:rtl/>
          <w:lang w:eastAsia="fr-FR" w:bidi="ar-DZ"/>
        </w:rPr>
        <w:t>ي</w:t>
      </w:r>
      <w:r w:rsidRPr="00C52658">
        <w:rPr>
          <w:rFonts w:ascii="Traditional Arabic" w:eastAsia="Times New Roman" w:hAnsi="Traditional Arabic" w:cs="Traditional Arabic" w:hint="cs"/>
          <w:sz w:val="32"/>
          <w:szCs w:val="32"/>
          <w:rtl/>
          <w:lang w:eastAsia="fr-FR" w:bidi="ar-DZ"/>
        </w:rPr>
        <w:t>ّ</w:t>
      </w:r>
      <w:r w:rsidRPr="00C52658">
        <w:rPr>
          <w:rFonts w:ascii="Traditional Arabic" w:eastAsia="Times New Roman" w:hAnsi="Traditional Arabic" w:cs="Traditional Arabic"/>
          <w:sz w:val="32"/>
          <w:szCs w:val="32"/>
          <w:rtl/>
          <w:lang w:eastAsia="fr-FR" w:bidi="ar-DZ"/>
        </w:rPr>
        <w:t xml:space="preserve"> بن أبي طالب وعبد الله بن عمر</w:t>
      </w:r>
      <w:r w:rsidR="00217A3F" w:rsidRPr="00C52658">
        <w:rPr>
          <w:rFonts w:ascii="Traditional Arabic" w:eastAsia="Times New Roman" w:hAnsi="Traditional Arabic" w:cs="Traditional Arabic"/>
          <w:sz w:val="32"/>
          <w:szCs w:val="32"/>
          <w:rtl/>
          <w:lang w:eastAsia="fr-FR" w:bidi="ar-DZ"/>
        </w:rPr>
        <w:t xml:space="preserve"> و</w:t>
      </w:r>
      <w:r w:rsidR="00F75AC6" w:rsidRPr="00C52658">
        <w:rPr>
          <w:rFonts w:ascii="Traditional Arabic" w:eastAsia="Times New Roman" w:hAnsi="Traditional Arabic" w:cs="Traditional Arabic"/>
          <w:sz w:val="32"/>
          <w:szCs w:val="32"/>
          <w:rtl/>
          <w:lang w:eastAsia="fr-FR" w:bidi="ar-DZ"/>
        </w:rPr>
        <w:t>عبد الله بن عب</w:t>
      </w:r>
      <w:r w:rsidRPr="00C52658">
        <w:rPr>
          <w:rFonts w:ascii="Traditional Arabic" w:eastAsia="Times New Roman" w:hAnsi="Traditional Arabic" w:cs="Traditional Arabic" w:hint="cs"/>
          <w:sz w:val="32"/>
          <w:szCs w:val="32"/>
          <w:rtl/>
          <w:lang w:eastAsia="fr-FR" w:bidi="ar-DZ"/>
        </w:rPr>
        <w:t>ّ</w:t>
      </w:r>
      <w:r w:rsidR="00F75AC6" w:rsidRPr="00C52658">
        <w:rPr>
          <w:rFonts w:ascii="Traditional Arabic" w:eastAsia="Times New Roman" w:hAnsi="Traditional Arabic" w:cs="Traditional Arabic"/>
          <w:sz w:val="32"/>
          <w:szCs w:val="32"/>
          <w:rtl/>
          <w:lang w:eastAsia="fr-FR" w:bidi="ar-DZ"/>
        </w:rPr>
        <w:t>اس...</w:t>
      </w:r>
      <w:r w:rsidR="00F75AC6" w:rsidRPr="00C52658">
        <w:rPr>
          <w:rFonts w:ascii="Traditional Arabic" w:eastAsia="Times New Roman" w:hAnsi="Traditional Arabic" w:cs="Traditional Arabic"/>
          <w:sz w:val="32"/>
          <w:szCs w:val="32"/>
          <w:vertAlign w:val="superscript"/>
          <w:rtl/>
          <w:lang w:eastAsia="fr-FR" w:bidi="ar-DZ"/>
        </w:rPr>
        <w:footnoteReference w:id="143"/>
      </w:r>
    </w:p>
    <w:p w:rsidR="00F75AC6" w:rsidRDefault="00C52658"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ب-</w:t>
      </w:r>
      <w:r w:rsidR="00F75AC6" w:rsidRPr="00C52658">
        <w:rPr>
          <w:rFonts w:ascii="Traditional Arabic" w:eastAsia="Times New Roman" w:hAnsi="Traditional Arabic" w:cs="Traditional Arabic"/>
          <w:sz w:val="32"/>
          <w:szCs w:val="32"/>
          <w:rtl/>
          <w:lang w:eastAsia="fr-FR" w:bidi="ar-DZ"/>
        </w:rPr>
        <w:t xml:space="preserve"> خلع</w:t>
      </w:r>
      <w:r w:rsidR="00F75AC6" w:rsidRPr="006D502B">
        <w:rPr>
          <w:rFonts w:ascii="Traditional Arabic" w:eastAsia="Times New Roman" w:hAnsi="Traditional Arabic" w:cs="Traditional Arabic"/>
          <w:sz w:val="32"/>
          <w:szCs w:val="32"/>
          <w:rtl/>
          <w:lang w:eastAsia="fr-FR" w:bidi="ar-DZ"/>
        </w:rPr>
        <w:t xml:space="preserve"> </w:t>
      </w:r>
      <w:r>
        <w:rPr>
          <w:rFonts w:ascii="Traditional Arabic" w:eastAsia="Times New Roman" w:hAnsi="Traditional Arabic" w:cs="Traditional Arabic"/>
          <w:sz w:val="32"/>
          <w:szCs w:val="32"/>
          <w:rtl/>
          <w:lang w:eastAsia="fr-FR" w:bidi="ar-DZ"/>
        </w:rPr>
        <w:t>المكره جائز وواقع</w:t>
      </w:r>
      <w:r>
        <w:rPr>
          <w:rFonts w:ascii="Traditional Arabic" w:eastAsia="Times New Roman" w:hAnsi="Traditional Arabic" w:cs="Traditional Arabic" w:hint="cs"/>
          <w:sz w:val="32"/>
          <w:szCs w:val="32"/>
          <w:rtl/>
          <w:lang w:eastAsia="fr-FR" w:bidi="ar-DZ"/>
        </w:rPr>
        <w:t>ٌ</w:t>
      </w:r>
      <w:r w:rsidR="00217A3F">
        <w:rPr>
          <w:rFonts w:ascii="Traditional Arabic" w:eastAsia="Times New Roman" w:hAnsi="Traditional Arabic" w:cs="Traditional Arabic"/>
          <w:sz w:val="32"/>
          <w:szCs w:val="32"/>
          <w:rtl/>
          <w:lang w:eastAsia="fr-FR" w:bidi="ar-DZ"/>
        </w:rPr>
        <w:t>: و</w:t>
      </w:r>
      <w:r w:rsidR="00F75AC6" w:rsidRPr="006D502B">
        <w:rPr>
          <w:rFonts w:ascii="Traditional Arabic" w:eastAsia="Times New Roman" w:hAnsi="Traditional Arabic" w:cs="Traditional Arabic"/>
          <w:sz w:val="32"/>
          <w:szCs w:val="32"/>
          <w:rtl/>
          <w:lang w:eastAsia="fr-FR" w:bidi="ar-DZ"/>
        </w:rPr>
        <w:t>به قال أبو قل</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ا</w:t>
      </w:r>
      <w:r>
        <w:rPr>
          <w:rFonts w:ascii="Traditional Arabic" w:eastAsia="Times New Roman" w:hAnsi="Traditional Arabic" w:cs="Traditional Arabic"/>
          <w:sz w:val="32"/>
          <w:szCs w:val="32"/>
          <w:rtl/>
          <w:lang w:eastAsia="fr-FR" w:bidi="ar-DZ"/>
        </w:rPr>
        <w:t>بة و</w:t>
      </w:r>
      <w:r w:rsidR="00F75AC6" w:rsidRPr="006D502B">
        <w:rPr>
          <w:rFonts w:ascii="Traditional Arabic" w:eastAsia="Times New Roman" w:hAnsi="Traditional Arabic" w:cs="Traditional Arabic"/>
          <w:sz w:val="32"/>
          <w:szCs w:val="32"/>
          <w:rtl/>
          <w:lang w:eastAsia="fr-FR" w:bidi="ar-DZ"/>
        </w:rPr>
        <w:t>الش</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عبي</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و</w:t>
      </w:r>
      <w:r w:rsidR="00F75AC6" w:rsidRPr="006D502B">
        <w:rPr>
          <w:rFonts w:ascii="Traditional Arabic" w:eastAsia="Times New Roman" w:hAnsi="Traditional Arabic" w:cs="Traditional Arabic"/>
          <w:sz w:val="32"/>
          <w:szCs w:val="32"/>
          <w:rtl/>
          <w:lang w:eastAsia="fr-FR" w:bidi="ar-DZ"/>
        </w:rPr>
        <w:t>الن</w:t>
      </w:r>
      <w:r w:rsidR="00217A3F">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خعي</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و</w:t>
      </w:r>
      <w:r w:rsidR="00F75AC6" w:rsidRPr="006D502B">
        <w:rPr>
          <w:rFonts w:ascii="Traditional Arabic" w:eastAsia="Times New Roman" w:hAnsi="Traditional Arabic" w:cs="Traditional Arabic"/>
          <w:sz w:val="32"/>
          <w:szCs w:val="32"/>
          <w:rtl/>
          <w:lang w:eastAsia="fr-FR" w:bidi="ar-DZ"/>
        </w:rPr>
        <w:t>إليه ذهب الحنفي</w:t>
      </w:r>
      <w:r w:rsidR="00217A3F">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ة</w:t>
      </w:r>
      <w:r w:rsidR="00217A3F">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vertAlign w:val="superscript"/>
          <w:rtl/>
          <w:lang w:eastAsia="fr-FR" w:bidi="ar-DZ"/>
        </w:rPr>
        <w:footnoteReference w:id="144"/>
      </w:r>
    </w:p>
    <w:p w:rsidR="00217A3F" w:rsidRPr="006D502B" w:rsidRDefault="00217A3F" w:rsidP="00C739D8">
      <w:pPr>
        <w:bidi/>
        <w:spacing w:after="200" w:line="276" w:lineRule="auto"/>
        <w:rPr>
          <w:rFonts w:ascii="Traditional Arabic" w:eastAsia="Times New Roman" w:hAnsi="Traditional Arabic" w:cs="Traditional Arabic"/>
          <w:sz w:val="32"/>
          <w:szCs w:val="32"/>
          <w:rtl/>
          <w:lang w:eastAsia="fr-FR" w:bidi="ar-DZ"/>
        </w:rPr>
      </w:pPr>
    </w:p>
    <w:p w:rsidR="00E376E5" w:rsidRPr="00E376E5" w:rsidRDefault="00E376E5" w:rsidP="00C739D8">
      <w:pPr>
        <w:bidi/>
        <w:spacing w:after="200" w:line="276" w:lineRule="auto"/>
        <w:rPr>
          <w:rFonts w:ascii="Traditional Arabic" w:eastAsia="Times New Roman" w:hAnsi="Traditional Arabic" w:cs="Traditional Arabic"/>
          <w:b/>
          <w:bCs/>
          <w:sz w:val="32"/>
          <w:szCs w:val="32"/>
          <w:rtl/>
          <w:lang w:eastAsia="fr-FR"/>
        </w:rPr>
      </w:pPr>
      <w:r w:rsidRPr="00E376E5">
        <w:rPr>
          <w:rFonts w:ascii="Traditional Arabic" w:eastAsia="Times New Roman" w:hAnsi="Traditional Arabic" w:cs="Traditional Arabic" w:hint="cs"/>
          <w:b/>
          <w:bCs/>
          <w:sz w:val="32"/>
          <w:szCs w:val="32"/>
          <w:rtl/>
          <w:lang w:eastAsia="fr-FR" w:bidi="ar-DZ"/>
        </w:rPr>
        <w:t>الفرع الثّالِث</w:t>
      </w:r>
      <w:r w:rsidRPr="00E376E5">
        <w:rPr>
          <w:rFonts w:ascii="Traditional Arabic" w:eastAsia="Times New Roman" w:hAnsi="Traditional Arabic" w:cs="Traditional Arabic"/>
          <w:b/>
          <w:bCs/>
          <w:sz w:val="32"/>
          <w:szCs w:val="32"/>
          <w:rtl/>
          <w:lang w:eastAsia="fr-FR" w:bidi="ar-DZ"/>
        </w:rPr>
        <w:t xml:space="preserve"> : الأعم</w:t>
      </w:r>
      <w:r w:rsidRPr="00E376E5">
        <w:rPr>
          <w:rFonts w:ascii="Traditional Arabic" w:eastAsia="Times New Roman" w:hAnsi="Traditional Arabic" w:cs="Traditional Arabic" w:hint="cs"/>
          <w:b/>
          <w:bCs/>
          <w:sz w:val="32"/>
          <w:szCs w:val="32"/>
          <w:rtl/>
          <w:lang w:eastAsia="fr-FR" w:bidi="ar-DZ"/>
        </w:rPr>
        <w:t>ا</w:t>
      </w:r>
      <w:r w:rsidRPr="00E376E5">
        <w:rPr>
          <w:rFonts w:ascii="Traditional Arabic" w:eastAsia="Times New Roman" w:hAnsi="Traditional Arabic" w:cs="Traditional Arabic"/>
          <w:b/>
          <w:bCs/>
          <w:sz w:val="32"/>
          <w:szCs w:val="32"/>
          <w:rtl/>
          <w:lang w:eastAsia="fr-FR" w:bidi="ar-DZ"/>
        </w:rPr>
        <w:t>ل المسقطة للع</w:t>
      </w:r>
      <w:r w:rsidR="00C52658">
        <w:rPr>
          <w:rFonts w:ascii="Traditional Arabic" w:eastAsia="Times New Roman" w:hAnsi="Traditional Arabic" w:cs="Traditional Arabic" w:hint="cs"/>
          <w:b/>
          <w:bCs/>
          <w:sz w:val="32"/>
          <w:szCs w:val="32"/>
          <w:rtl/>
          <w:lang w:eastAsia="fr-FR" w:bidi="ar-DZ"/>
        </w:rPr>
        <w:t>ِ</w:t>
      </w:r>
      <w:r w:rsidRPr="00E376E5">
        <w:rPr>
          <w:rFonts w:ascii="Traditional Arabic" w:eastAsia="Times New Roman" w:hAnsi="Traditional Arabic" w:cs="Traditional Arabic"/>
          <w:b/>
          <w:bCs/>
          <w:sz w:val="32"/>
          <w:szCs w:val="32"/>
          <w:rtl/>
          <w:lang w:eastAsia="fr-FR" w:bidi="ar-DZ"/>
        </w:rPr>
        <w:t>وض التي يقوم بها المخال</w:t>
      </w:r>
      <w:r w:rsidR="00C52658">
        <w:rPr>
          <w:rFonts w:ascii="Traditional Arabic" w:eastAsia="Times New Roman" w:hAnsi="Traditional Arabic" w:cs="Traditional Arabic" w:hint="cs"/>
          <w:b/>
          <w:bCs/>
          <w:sz w:val="32"/>
          <w:szCs w:val="32"/>
          <w:rtl/>
          <w:lang w:eastAsia="fr-FR" w:bidi="ar-DZ"/>
        </w:rPr>
        <w:t>ِ</w:t>
      </w:r>
      <w:r w:rsidRPr="00E376E5">
        <w:rPr>
          <w:rFonts w:ascii="Traditional Arabic" w:eastAsia="Times New Roman" w:hAnsi="Traditional Arabic" w:cs="Traditional Arabic"/>
          <w:b/>
          <w:bCs/>
          <w:sz w:val="32"/>
          <w:szCs w:val="32"/>
          <w:rtl/>
          <w:lang w:eastAsia="fr-FR" w:bidi="ar-DZ"/>
        </w:rPr>
        <w:t>ع</w:t>
      </w:r>
      <w:r w:rsidRPr="00E376E5">
        <w:rPr>
          <w:rFonts w:ascii="Traditional Arabic" w:eastAsia="Times New Roman" w:hAnsi="Traditional Arabic" w:cs="Traditional Arabic" w:hint="cs"/>
          <w:b/>
          <w:bCs/>
          <w:sz w:val="32"/>
          <w:szCs w:val="32"/>
          <w:rtl/>
          <w:lang w:eastAsia="fr-FR" w:bidi="ar-DZ"/>
        </w:rPr>
        <w:t>:</w:t>
      </w:r>
    </w:p>
    <w:p w:rsidR="00F75AC6" w:rsidRPr="006D502B" w:rsidRDefault="00D52BB9"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F75AC6" w:rsidRPr="006D502B">
        <w:rPr>
          <w:rFonts w:ascii="Traditional Arabic" w:eastAsia="Times New Roman" w:hAnsi="Traditional Arabic" w:cs="Traditional Arabic"/>
          <w:sz w:val="32"/>
          <w:szCs w:val="32"/>
          <w:rtl/>
          <w:lang w:eastAsia="fr-FR" w:bidi="ar-DZ"/>
        </w:rPr>
        <w:t>لقد ش</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ر</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الخ</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ل</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حينما يقع الن</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زاع بين الز</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وجين </w:t>
      </w:r>
      <w:r w:rsidR="00C52658">
        <w:rPr>
          <w:rFonts w:ascii="Traditional Arabic" w:eastAsia="Times New Roman" w:hAnsi="Traditional Arabic" w:cs="Traditional Arabic" w:hint="cs"/>
          <w:sz w:val="32"/>
          <w:szCs w:val="32"/>
          <w:rtl/>
          <w:lang w:eastAsia="fr-FR" w:bidi="ar-DZ"/>
        </w:rPr>
        <w:t>ف</w:t>
      </w:r>
      <w:r w:rsidR="00F75AC6" w:rsidRPr="006D502B">
        <w:rPr>
          <w:rFonts w:ascii="Traditional Arabic" w:eastAsia="Times New Roman" w:hAnsi="Traditional Arabic" w:cs="Traditional Arabic"/>
          <w:sz w:val="32"/>
          <w:szCs w:val="32"/>
          <w:rtl/>
          <w:lang w:eastAsia="fr-FR" w:bidi="ar-DZ"/>
        </w:rPr>
        <w:t>يؤد</w:t>
      </w:r>
      <w:r w:rsidR="00C52658">
        <w:rPr>
          <w:rFonts w:ascii="Traditional Arabic" w:eastAsia="Times New Roman" w:hAnsi="Traditional Arabic" w:cs="Traditional Arabic" w:hint="cs"/>
          <w:sz w:val="32"/>
          <w:szCs w:val="32"/>
          <w:rtl/>
          <w:lang w:eastAsia="fr-FR" w:bidi="ar-DZ"/>
        </w:rPr>
        <w:t>ِّ</w:t>
      </w:r>
      <w:r w:rsidR="00C52658">
        <w:rPr>
          <w:rFonts w:ascii="Traditional Arabic" w:eastAsia="Times New Roman" w:hAnsi="Traditional Arabic" w:cs="Traditional Arabic"/>
          <w:sz w:val="32"/>
          <w:szCs w:val="32"/>
          <w:rtl/>
          <w:lang w:eastAsia="fr-FR" w:bidi="ar-DZ"/>
        </w:rPr>
        <w:t xml:space="preserve">ي </w:t>
      </w:r>
      <w:r w:rsidR="00C52658">
        <w:rPr>
          <w:rFonts w:ascii="Traditional Arabic" w:eastAsia="Times New Roman" w:hAnsi="Traditional Arabic" w:cs="Traditional Arabic" w:hint="cs"/>
          <w:sz w:val="32"/>
          <w:szCs w:val="32"/>
          <w:rtl/>
          <w:lang w:eastAsia="fr-FR" w:bidi="ar-DZ"/>
        </w:rPr>
        <w:t>إ</w:t>
      </w:r>
      <w:r w:rsidR="00F75AC6" w:rsidRPr="006D502B">
        <w:rPr>
          <w:rFonts w:ascii="Traditional Arabic" w:eastAsia="Times New Roman" w:hAnsi="Traditional Arabic" w:cs="Traditional Arabic"/>
          <w:sz w:val="32"/>
          <w:szCs w:val="32"/>
          <w:rtl/>
          <w:lang w:eastAsia="fr-FR" w:bidi="ar-DZ"/>
        </w:rPr>
        <w:t>لى الش</w:t>
      </w:r>
      <w:r w:rsidR="00C52658">
        <w:rPr>
          <w:rFonts w:ascii="Traditional Arabic" w:eastAsia="Times New Roman" w:hAnsi="Traditional Arabic" w:cs="Traditional Arabic" w:hint="cs"/>
          <w:sz w:val="32"/>
          <w:szCs w:val="32"/>
          <w:rtl/>
          <w:lang w:eastAsia="fr-FR" w:bidi="ar-DZ"/>
        </w:rPr>
        <w:t>ِّ</w:t>
      </w:r>
      <w:r w:rsidR="00C52658">
        <w:rPr>
          <w:rFonts w:ascii="Traditional Arabic" w:eastAsia="Times New Roman" w:hAnsi="Traditional Arabic" w:cs="Traditional Arabic"/>
          <w:sz w:val="32"/>
          <w:szCs w:val="32"/>
          <w:rtl/>
          <w:lang w:eastAsia="fr-FR" w:bidi="ar-DZ"/>
        </w:rPr>
        <w:t xml:space="preserve">قاق بينهما حيث يخاف معه </w:t>
      </w:r>
      <w:r w:rsidR="00C52658">
        <w:rPr>
          <w:rFonts w:ascii="Traditional Arabic" w:eastAsia="Times New Roman" w:hAnsi="Traditional Arabic" w:cs="Traditional Arabic" w:hint="cs"/>
          <w:sz w:val="32"/>
          <w:szCs w:val="32"/>
          <w:rtl/>
          <w:lang w:eastAsia="fr-FR" w:bidi="ar-DZ"/>
        </w:rPr>
        <w:t>أ</w:t>
      </w:r>
      <w:r w:rsidR="00F75AC6" w:rsidRPr="006D502B">
        <w:rPr>
          <w:rFonts w:ascii="Traditional Arabic" w:eastAsia="Times New Roman" w:hAnsi="Traditional Arabic" w:cs="Traditional Arabic"/>
          <w:sz w:val="32"/>
          <w:szCs w:val="32"/>
          <w:rtl/>
          <w:lang w:eastAsia="fr-FR" w:bidi="ar-DZ"/>
        </w:rPr>
        <w:t>ل</w:t>
      </w:r>
      <w:r w:rsidR="00C52658">
        <w:rPr>
          <w:rFonts w:ascii="Traditional Arabic" w:eastAsia="Times New Roman" w:hAnsi="Traditional Arabic" w:cs="Traditional Arabic" w:hint="cs"/>
          <w:sz w:val="32"/>
          <w:szCs w:val="32"/>
          <w:rtl/>
          <w:lang w:eastAsia="fr-FR" w:bidi="ar-DZ"/>
        </w:rPr>
        <w:t>ّ</w:t>
      </w:r>
      <w:r w:rsidR="00C52658">
        <w:rPr>
          <w:rFonts w:ascii="Traditional Arabic" w:eastAsia="Times New Roman" w:hAnsi="Traditional Arabic" w:cs="Traditional Arabic"/>
          <w:sz w:val="32"/>
          <w:szCs w:val="32"/>
          <w:rtl/>
          <w:lang w:eastAsia="fr-FR" w:bidi="ar-DZ"/>
        </w:rPr>
        <w:t>ا يقيما حدود الله</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لكن هذا الش</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قاق قد يكون المسب</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ب فيه الز</w:t>
      </w:r>
      <w:r w:rsidR="00C52658">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 وحدها</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أو</w:t>
      </w:r>
      <w:r>
        <w:rPr>
          <w:rFonts w:ascii="Traditional Arabic" w:eastAsia="Times New Roman" w:hAnsi="Traditional Arabic" w:cs="Traditional Arabic"/>
          <w:sz w:val="32"/>
          <w:szCs w:val="32"/>
          <w:rtl/>
          <w:lang w:eastAsia="fr-FR" w:bidi="ar-DZ"/>
        </w:rPr>
        <w:t xml:space="preserve"> يكون منهما معا</w:t>
      </w:r>
      <w:r w:rsidR="00C52658">
        <w:rPr>
          <w:rFonts w:ascii="Traditional Arabic" w:eastAsia="Times New Roman" w:hAnsi="Traditional Arabic" w:cs="Traditional Arabic" w:hint="cs"/>
          <w:sz w:val="32"/>
          <w:szCs w:val="32"/>
          <w:rtl/>
          <w:lang w:eastAsia="fr-FR" w:bidi="ar-DZ"/>
        </w:rPr>
        <w:t>ً</w:t>
      </w:r>
      <w:r w:rsidR="00FE51CA">
        <w:rPr>
          <w:rFonts w:ascii="Traditional Arabic" w:eastAsia="Times New Roman" w:hAnsi="Traditional Arabic" w:cs="Traditional Arabic"/>
          <w:sz w:val="32"/>
          <w:szCs w:val="32"/>
          <w:rtl/>
          <w:lang w:eastAsia="fr-FR" w:bidi="ar-DZ"/>
        </w:rPr>
        <w:t>، وقد يكون كذلك من</w:t>
      </w:r>
      <w:r w:rsidR="00FE51CA">
        <w:rPr>
          <w:rFonts w:ascii="Traditional Arabic" w:eastAsia="Times New Roman" w:hAnsi="Traditional Arabic" w:cs="Traditional Arabic" w:hint="cs"/>
          <w:sz w:val="32"/>
          <w:szCs w:val="32"/>
          <w:rtl/>
          <w:lang w:eastAsia="fr-FR" w:bidi="ar-DZ"/>
        </w:rPr>
        <w:t xml:space="preserve"> </w:t>
      </w:r>
      <w:r w:rsidR="00F75AC6" w:rsidRPr="006D502B">
        <w:rPr>
          <w:rFonts w:ascii="Traditional Arabic" w:eastAsia="Times New Roman" w:hAnsi="Traditional Arabic" w:cs="Traditional Arabic"/>
          <w:sz w:val="32"/>
          <w:szCs w:val="32"/>
          <w:rtl/>
          <w:lang w:eastAsia="fr-FR" w:bidi="ar-DZ"/>
        </w:rPr>
        <w:t>الز</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w:t>
      </w:r>
      <w:r w:rsidR="00F75AC6" w:rsidRPr="006D502B">
        <w:rPr>
          <w:rFonts w:ascii="Traditional Arabic" w:eastAsia="Times New Roman" w:hAnsi="Traditional Arabic" w:cs="Traditional Arabic"/>
          <w:sz w:val="32"/>
          <w:szCs w:val="32"/>
          <w:vertAlign w:val="superscript"/>
          <w:rtl/>
          <w:lang w:eastAsia="fr-FR" w:bidi="ar-DZ"/>
        </w:rPr>
        <w:footnoteReference w:id="145"/>
      </w:r>
      <w:r>
        <w:rPr>
          <w:rFonts w:ascii="Traditional Arabic" w:eastAsia="Times New Roman" w:hAnsi="Traditional Arabic" w:cs="Traditional Arabic"/>
          <w:sz w:val="32"/>
          <w:szCs w:val="32"/>
          <w:rtl/>
          <w:lang w:eastAsia="fr-FR" w:bidi="ar-DZ"/>
        </w:rPr>
        <w:t>، فأم</w:t>
      </w:r>
      <w:r w:rsidR="00FE51C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ا إن كان الش</w:t>
      </w:r>
      <w:r w:rsidR="00FE51C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قاق والإساءة و</w:t>
      </w:r>
      <w:r w:rsidR="00F75AC6" w:rsidRPr="006D502B">
        <w:rPr>
          <w:rFonts w:ascii="Traditional Arabic" w:eastAsia="Times New Roman" w:hAnsi="Traditional Arabic" w:cs="Traditional Arabic"/>
          <w:sz w:val="32"/>
          <w:szCs w:val="32"/>
          <w:rtl/>
          <w:lang w:eastAsia="fr-FR" w:bidi="ar-DZ"/>
        </w:rPr>
        <w:t>الإعراض من جانب الز</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 وحده بأن كان هو الذي يرغب في الخلاص من زوجته ليتزو</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ج غيرها فلا ي</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ح</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ل</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له أخذ الع</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وض مقابل طلاقها لا قليلا</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ولا كثيرا</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مهما كان المهر الذي أعطاه عظيما</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vertAlign w:val="superscript"/>
          <w:rtl/>
          <w:lang w:eastAsia="fr-FR" w:bidi="ar-DZ"/>
        </w:rPr>
        <w:footnoteReference w:id="146"/>
      </w:r>
      <w:r w:rsidR="00F75AC6" w:rsidRPr="006D502B">
        <w:rPr>
          <w:rFonts w:ascii="Traditional Arabic" w:eastAsia="Times New Roman" w:hAnsi="Traditional Arabic" w:cs="Traditional Arabic"/>
          <w:sz w:val="32"/>
          <w:szCs w:val="32"/>
          <w:rtl/>
          <w:lang w:eastAsia="fr-FR" w:bidi="ar-DZ"/>
        </w:rPr>
        <w:t>، فالر</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ج</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ل</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محر</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م</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عليه أن يؤذي زوجته بأن يمنع بعض حقوقها حتى تضجر وتخلع نفسها فهذا ي</w:t>
      </w:r>
      <w:r w:rsidR="00FE51CA">
        <w:rPr>
          <w:rFonts w:ascii="Traditional Arabic" w:eastAsia="Times New Roman" w:hAnsi="Traditional Arabic" w:cs="Traditional Arabic"/>
          <w:sz w:val="32"/>
          <w:szCs w:val="32"/>
          <w:rtl/>
          <w:lang w:eastAsia="fr-FR" w:bidi="ar-DZ"/>
        </w:rPr>
        <w:t>جعل الخلع باطل و</w:t>
      </w:r>
      <w:r w:rsidR="00F75AC6" w:rsidRPr="006D502B">
        <w:rPr>
          <w:rFonts w:ascii="Traditional Arabic" w:eastAsia="Times New Roman" w:hAnsi="Traditional Arabic" w:cs="Traditional Arabic"/>
          <w:sz w:val="32"/>
          <w:szCs w:val="32"/>
          <w:rtl/>
          <w:lang w:eastAsia="fr-FR" w:bidi="ar-DZ"/>
        </w:rPr>
        <w:t>البدل مردود</w:t>
      </w:r>
      <w:r w:rsidR="00F75AC6" w:rsidRPr="006D502B">
        <w:rPr>
          <w:rFonts w:ascii="Traditional Arabic" w:eastAsia="Times New Roman" w:hAnsi="Traditional Arabic" w:cs="Traditional Arabic"/>
          <w:sz w:val="32"/>
          <w:szCs w:val="32"/>
          <w:vertAlign w:val="superscript"/>
          <w:rtl/>
          <w:lang w:eastAsia="fr-FR" w:bidi="ar-DZ"/>
        </w:rPr>
        <w:footnoteReference w:id="147"/>
      </w:r>
      <w:r w:rsidR="00F75AC6" w:rsidRPr="006D502B">
        <w:rPr>
          <w:rFonts w:ascii="Traditional Arabic" w:eastAsia="Times New Roman" w:hAnsi="Traditional Arabic" w:cs="Traditional Arabic"/>
          <w:sz w:val="32"/>
          <w:szCs w:val="32"/>
          <w:rtl/>
          <w:lang w:eastAsia="fr-FR" w:bidi="ar-DZ"/>
        </w:rPr>
        <w:t xml:space="preserve"> لقوله تعالى : (</w:t>
      </w:r>
      <w:r w:rsidR="00F75AC6" w:rsidRPr="006D502B">
        <w:rPr>
          <w:rFonts w:ascii="Traditional Arabic" w:eastAsia="Times New Roman" w:hAnsi="Traditional Arabic" w:cs="Traditional Arabic"/>
          <w:sz w:val="32"/>
          <w:szCs w:val="32"/>
          <w:rtl/>
          <w:lang w:eastAsia="fr-FR"/>
        </w:rPr>
        <w:t xml:space="preserve">وَإِنْ أَرَدْتُمُ اسْتِبْدَالَ زَوْجٍ مَكَانَ زَوْجٍ وَآتَيْتُمْ إِحْدَاهُنَّ قِنْطَارًا فَلَا تَأْخُذُوا مِنْهُ شَيْئًا </w:t>
      </w:r>
      <w:r w:rsidR="00F75AC6" w:rsidRPr="006D502B">
        <w:rPr>
          <w:rFonts w:eastAsia="Times New Roman" w:hint="cs"/>
          <w:sz w:val="32"/>
          <w:szCs w:val="32"/>
          <w:rtl/>
          <w:lang w:eastAsia="fr-FR"/>
        </w:rPr>
        <w:t>ۚ</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أَتَأْخُذُونَهُ</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بُهْتَانًا</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وَإِثْمًا</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مُبِينًا</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sz w:val="32"/>
          <w:szCs w:val="32"/>
          <w:lang w:eastAsia="fr-FR"/>
        </w:rPr>
        <w:t>20</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sz w:val="32"/>
          <w:szCs w:val="32"/>
          <w:lang w:eastAsia="fr-FR"/>
        </w:rPr>
        <w:t xml:space="preserve"> </w:t>
      </w:r>
      <w:hyperlink r:id="rId252" w:history="1">
        <w:r w:rsidR="00F75AC6" w:rsidRPr="006D502B">
          <w:rPr>
            <w:rFonts w:ascii="Traditional Arabic" w:eastAsia="Times New Roman" w:hAnsi="Traditional Arabic" w:cs="Traditional Arabic"/>
            <w:sz w:val="32"/>
            <w:szCs w:val="32"/>
            <w:rtl/>
            <w:lang w:eastAsia="fr-FR"/>
          </w:rPr>
          <w:t>وَكَيْفَ تَأْخُذُونَهُ وَقَدْ أَفْضَىٰ بَعْضُكُمْ إِلَىٰ بَعْضٍ وَأَخَذْنَ مِنْكُمْ مِيثَاقًا غَلِيظًا</w:t>
        </w:r>
      </w:hyperlink>
      <w:r w:rsidR="00F75AC6" w:rsidRPr="006D502B">
        <w:rPr>
          <w:rFonts w:ascii="Traditional Arabic" w:eastAsia="Times New Roman" w:hAnsi="Traditional Arabic" w:cs="Traditional Arabic"/>
          <w:sz w:val="32"/>
          <w:szCs w:val="32"/>
          <w:lang w:eastAsia="fr-FR"/>
        </w:rPr>
        <w:t xml:space="preserve"> 21</w:t>
      </w:r>
      <w:r w:rsidR="00F75AC6" w:rsidRPr="006D502B">
        <w:rPr>
          <w:rFonts w:ascii="Traditional Arabic" w:eastAsia="Times New Roman" w:hAnsi="Traditional Arabic" w:cs="Traditional Arabic"/>
          <w:sz w:val="32"/>
          <w:szCs w:val="32"/>
          <w:rtl/>
          <w:lang w:eastAsia="fr-FR" w:bidi="ar-DZ"/>
        </w:rPr>
        <w:t>)</w:t>
      </w:r>
      <w:r w:rsidR="00F75AC6" w:rsidRPr="006D502B">
        <w:rPr>
          <w:rFonts w:ascii="Traditional Arabic" w:eastAsia="Times New Roman" w:hAnsi="Traditional Arabic" w:cs="Traditional Arabic"/>
          <w:sz w:val="32"/>
          <w:szCs w:val="32"/>
          <w:vertAlign w:val="superscript"/>
          <w:rtl/>
          <w:lang w:eastAsia="fr-FR" w:bidi="ar-DZ"/>
        </w:rPr>
        <w:footnoteReference w:id="148"/>
      </w:r>
      <w:r w:rsidR="00F75AC6" w:rsidRPr="006D502B">
        <w:rPr>
          <w:rFonts w:ascii="Traditional Arabic" w:eastAsia="Times New Roman" w:hAnsi="Traditional Arabic" w:cs="Traditional Arabic"/>
          <w:sz w:val="32"/>
          <w:szCs w:val="32"/>
          <w:rtl/>
          <w:lang w:eastAsia="fr-FR" w:bidi="ar-DZ"/>
        </w:rPr>
        <w:t>، فالفقه المالكي</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يقول بأن</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الخ</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لع إذا كان بسبب</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الن</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شوز من جانب الز</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 و إضراره بالز</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 لم يحل</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له شرعا</w:t>
      </w:r>
      <w:r w:rsidR="00FE51CA">
        <w:rPr>
          <w:rFonts w:ascii="Traditional Arabic" w:eastAsia="Times New Roman" w:hAnsi="Traditional Arabic" w:cs="Traditional Arabic" w:hint="cs"/>
          <w:sz w:val="32"/>
          <w:szCs w:val="32"/>
          <w:rtl/>
          <w:lang w:eastAsia="fr-FR" w:bidi="ar-DZ"/>
        </w:rPr>
        <w:t>ً</w:t>
      </w:r>
      <w:r w:rsidR="00FE51CA">
        <w:rPr>
          <w:rFonts w:ascii="Traditional Arabic" w:eastAsia="Times New Roman" w:hAnsi="Traditional Arabic" w:cs="Traditional Arabic"/>
          <w:sz w:val="32"/>
          <w:szCs w:val="32"/>
          <w:rtl/>
          <w:lang w:eastAsia="fr-FR" w:bidi="ar-DZ"/>
        </w:rPr>
        <w:t xml:space="preserve"> أخذ أي</w:t>
      </w:r>
      <w:r w:rsidR="00FE51CA">
        <w:rPr>
          <w:rFonts w:ascii="Traditional Arabic" w:eastAsia="Times New Roman" w:hAnsi="Traditional Arabic" w:cs="Traditional Arabic" w:hint="cs"/>
          <w:sz w:val="32"/>
          <w:szCs w:val="32"/>
          <w:rtl/>
          <w:lang w:eastAsia="fr-FR" w:bidi="ar-DZ"/>
        </w:rPr>
        <w:t xml:space="preserve">ّ </w:t>
      </w:r>
      <w:r w:rsidR="00FE51CA">
        <w:rPr>
          <w:rFonts w:ascii="Traditional Arabic" w:eastAsia="Times New Roman" w:hAnsi="Traditional Arabic" w:cs="Traditional Arabic"/>
          <w:sz w:val="32"/>
          <w:szCs w:val="32"/>
          <w:rtl/>
          <w:lang w:eastAsia="fr-FR" w:bidi="ar-DZ"/>
        </w:rPr>
        <w:t>شي</w:t>
      </w:r>
      <w:r w:rsidR="00FE51CA">
        <w:rPr>
          <w:rFonts w:ascii="Traditional Arabic" w:eastAsia="Times New Roman" w:hAnsi="Traditional Arabic" w:cs="Traditional Arabic" w:hint="cs"/>
          <w:sz w:val="32"/>
          <w:szCs w:val="32"/>
          <w:rtl/>
          <w:lang w:eastAsia="fr-FR" w:bidi="ar-DZ"/>
        </w:rPr>
        <w:t>ء</w:t>
      </w:r>
      <w:r w:rsidR="00F75AC6" w:rsidRPr="006D502B">
        <w:rPr>
          <w:rFonts w:ascii="Traditional Arabic" w:eastAsia="Times New Roman" w:hAnsi="Traditional Arabic" w:cs="Traditional Arabic"/>
          <w:sz w:val="32"/>
          <w:szCs w:val="32"/>
          <w:rtl/>
          <w:lang w:eastAsia="fr-FR" w:bidi="ar-DZ"/>
        </w:rPr>
        <w:t xml:space="preserve"> من الز</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فالنّشوز</w:t>
      </w:r>
      <w:r w:rsidR="00FE51CA">
        <w:rPr>
          <w:rFonts w:ascii="Traditional Arabic" w:eastAsia="Times New Roman" w:hAnsi="Traditional Arabic" w:cs="Traditional Arabic" w:hint="cs"/>
          <w:sz w:val="32"/>
          <w:szCs w:val="32"/>
          <w:rtl/>
          <w:lang w:eastAsia="fr-FR" w:bidi="ar-DZ"/>
        </w:rPr>
        <w:t xml:space="preserve"> الحاصِل من قِبَلِهِ</w:t>
      </w:r>
      <w:r w:rsidR="00F75AC6" w:rsidRPr="006D502B">
        <w:rPr>
          <w:rFonts w:ascii="Traditional Arabic" w:eastAsia="Times New Roman" w:hAnsi="Traditional Arabic" w:cs="Traditional Arabic"/>
          <w:sz w:val="32"/>
          <w:szCs w:val="32"/>
          <w:rtl/>
          <w:lang w:eastAsia="fr-FR" w:bidi="ar-DZ"/>
        </w:rPr>
        <w:t xml:space="preserve"> ي</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سق</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ط</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الع</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ض، فالز</w:t>
      </w:r>
      <w:r w:rsidR="00FE51CA">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 إذا طلبت الخ</w:t>
      </w:r>
      <w:r w:rsidR="00FE51CA">
        <w:rPr>
          <w:rFonts w:ascii="Traditional Arabic" w:eastAsia="Times New Roman" w:hAnsi="Traditional Arabic" w:cs="Traditional Arabic" w:hint="cs"/>
          <w:sz w:val="32"/>
          <w:szCs w:val="32"/>
          <w:rtl/>
          <w:lang w:eastAsia="fr-FR" w:bidi="ar-DZ"/>
        </w:rPr>
        <w:t>ُ</w:t>
      </w:r>
      <w:r w:rsidR="00FE51CA">
        <w:rPr>
          <w:rFonts w:ascii="Traditional Arabic" w:eastAsia="Times New Roman" w:hAnsi="Traditional Arabic" w:cs="Traditional Arabic"/>
          <w:sz w:val="32"/>
          <w:szCs w:val="32"/>
          <w:rtl/>
          <w:lang w:eastAsia="fr-FR" w:bidi="ar-DZ"/>
        </w:rPr>
        <w:t>لع و</w:t>
      </w:r>
      <w:r w:rsidR="00FE51CA">
        <w:rPr>
          <w:rFonts w:ascii="Traditional Arabic" w:eastAsia="Times New Roman" w:hAnsi="Traditional Arabic" w:cs="Traditional Arabic" w:hint="cs"/>
          <w:sz w:val="32"/>
          <w:szCs w:val="32"/>
          <w:rtl/>
          <w:lang w:eastAsia="fr-FR" w:bidi="ar-DZ"/>
        </w:rPr>
        <w:t>ا</w:t>
      </w:r>
      <w:r w:rsidR="00F75AC6" w:rsidRPr="006D502B">
        <w:rPr>
          <w:rFonts w:ascii="Traditional Arabic" w:eastAsia="Times New Roman" w:hAnsi="Traditional Arabic" w:cs="Traditional Arabic"/>
          <w:sz w:val="32"/>
          <w:szCs w:val="32"/>
          <w:rtl/>
          <w:lang w:eastAsia="fr-FR" w:bidi="ar-DZ"/>
        </w:rPr>
        <w:t>د</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عت بعد ذلك أن</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ها ما خالعته إل</w:t>
      </w:r>
      <w:r w:rsidR="00CA3146">
        <w:rPr>
          <w:rFonts w:ascii="Traditional Arabic" w:eastAsia="Times New Roman" w:hAnsi="Traditional Arabic" w:cs="Traditional Arabic" w:hint="cs"/>
          <w:sz w:val="32"/>
          <w:szCs w:val="32"/>
          <w:rtl/>
          <w:lang w:eastAsia="fr-FR" w:bidi="ar-DZ"/>
        </w:rPr>
        <w:t>ّ</w:t>
      </w:r>
      <w:r w:rsidR="00CA3146">
        <w:rPr>
          <w:rFonts w:ascii="Traditional Arabic" w:eastAsia="Times New Roman" w:hAnsi="Traditional Arabic" w:cs="Traditional Arabic"/>
          <w:sz w:val="32"/>
          <w:szCs w:val="32"/>
          <w:rtl/>
          <w:lang w:eastAsia="fr-FR" w:bidi="ar-DZ"/>
        </w:rPr>
        <w:t>ا لضرر</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يجوز لها الت</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طليق منه ووجب على الز</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 أن يرد</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إليها الع</w:t>
      </w:r>
      <w:r w:rsidR="00CA3146">
        <w:rPr>
          <w:rFonts w:ascii="Traditional Arabic" w:eastAsia="Times New Roman" w:hAnsi="Traditional Arabic" w:cs="Traditional Arabic" w:hint="cs"/>
          <w:sz w:val="32"/>
          <w:szCs w:val="32"/>
          <w:rtl/>
          <w:lang w:eastAsia="fr-FR" w:bidi="ar-DZ"/>
        </w:rPr>
        <w:t>ِ</w:t>
      </w:r>
      <w:r w:rsidR="00CA3146">
        <w:rPr>
          <w:rFonts w:ascii="Traditional Arabic" w:eastAsia="Times New Roman" w:hAnsi="Traditional Arabic" w:cs="Traditional Arabic"/>
          <w:sz w:val="32"/>
          <w:szCs w:val="32"/>
          <w:rtl/>
          <w:lang w:eastAsia="fr-FR" w:bidi="ar-DZ"/>
        </w:rPr>
        <w:t xml:space="preserve">وض وسقط عنها </w:t>
      </w:r>
      <w:r w:rsidR="00CA3146">
        <w:rPr>
          <w:rFonts w:ascii="Traditional Arabic" w:eastAsia="Times New Roman" w:hAnsi="Traditional Arabic" w:cs="Traditional Arabic" w:hint="cs"/>
          <w:sz w:val="32"/>
          <w:szCs w:val="32"/>
          <w:rtl/>
          <w:lang w:eastAsia="fr-FR" w:bidi="ar-DZ"/>
        </w:rPr>
        <w:t>ال</w:t>
      </w:r>
      <w:r w:rsidR="00F75AC6" w:rsidRPr="006D502B">
        <w:rPr>
          <w:rFonts w:ascii="Traditional Arabic" w:eastAsia="Times New Roman" w:hAnsi="Traditional Arabic" w:cs="Traditional Arabic"/>
          <w:sz w:val="32"/>
          <w:szCs w:val="32"/>
          <w:rtl/>
          <w:lang w:eastAsia="fr-FR" w:bidi="ar-DZ"/>
        </w:rPr>
        <w:t>تزامه</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vertAlign w:val="superscript"/>
          <w:rtl/>
          <w:lang w:eastAsia="fr-FR" w:bidi="ar-DZ"/>
        </w:rPr>
        <w:footnoteReference w:id="149"/>
      </w:r>
      <w:r w:rsidR="00F75AC6" w:rsidRPr="006D502B">
        <w:rPr>
          <w:rFonts w:ascii="Traditional Arabic" w:eastAsia="Times New Roman" w:hAnsi="Traditional Arabic" w:cs="Traditional Arabic"/>
          <w:sz w:val="32"/>
          <w:szCs w:val="32"/>
          <w:rtl/>
          <w:lang w:eastAsia="fr-FR" w:bidi="ar-DZ"/>
        </w:rPr>
        <w:t xml:space="preserve"> وهاذا لقوله تعالى: ((</w:t>
      </w:r>
      <w:r w:rsidR="00F75AC6" w:rsidRPr="006D502B">
        <w:rPr>
          <w:rFonts w:ascii="Traditional Arabic" w:eastAsia="Times New Roman" w:hAnsi="Traditional Arabic" w:cs="Traditional Arabic"/>
          <w:sz w:val="32"/>
          <w:szCs w:val="32"/>
          <w:rtl/>
          <w:lang w:eastAsia="fr-FR"/>
        </w:rPr>
        <w:t>وَلَا تَعْضُلُوهُنَّ لِتَذْهَبُواْ بِبَعْضِ مَ</w:t>
      </w:r>
      <w:r>
        <w:rPr>
          <w:rFonts w:ascii="Traditional Arabic" w:eastAsia="Times New Roman" w:hAnsi="Traditional Arabic" w:cs="Traditional Arabic" w:hint="cs"/>
          <w:sz w:val="32"/>
          <w:szCs w:val="32"/>
          <w:rtl/>
          <w:lang w:eastAsia="fr-FR"/>
        </w:rPr>
        <w:t xml:space="preserve">آ </w:t>
      </w:r>
      <w:r w:rsidR="00F75AC6" w:rsidRPr="006D502B">
        <w:rPr>
          <w:rFonts w:ascii="Traditional Arabic" w:eastAsia="Times New Roman" w:hAnsi="Traditional Arabic" w:cs="Traditional Arabic" w:hint="cs"/>
          <w:sz w:val="32"/>
          <w:szCs w:val="32"/>
          <w:rtl/>
          <w:lang w:eastAsia="fr-FR"/>
        </w:rPr>
        <w:t>ءَاتَيْتُمُوهُنَّ</w:t>
      </w:r>
      <w:r w:rsidR="00F75AC6" w:rsidRPr="006D502B">
        <w:rPr>
          <w:rFonts w:ascii="Traditional Arabic" w:eastAsia="Times New Roman" w:hAnsi="Traditional Arabic" w:cs="Traditional Arabic"/>
          <w:sz w:val="32"/>
          <w:szCs w:val="32"/>
          <w:rtl/>
          <w:lang w:eastAsia="fr-FR"/>
        </w:rPr>
        <w:t xml:space="preserve"> </w:t>
      </w:r>
      <w:r>
        <w:rPr>
          <w:rFonts w:ascii="Traditional Arabic" w:eastAsia="Times New Roman" w:hAnsi="Traditional Arabic" w:cs="Traditional Arabic" w:hint="cs"/>
          <w:sz w:val="32"/>
          <w:szCs w:val="32"/>
          <w:rtl/>
          <w:lang w:eastAsia="fr-FR"/>
        </w:rPr>
        <w:t>إِلَّآ</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أَن</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يَأْتِينَ</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بِفَٰحِشَةٍ</w:t>
      </w:r>
      <w:r w:rsidR="00F75AC6" w:rsidRPr="006D502B">
        <w:rPr>
          <w:rFonts w:eastAsia="Times New Roman" w:hint="cs"/>
          <w:sz w:val="32"/>
          <w:szCs w:val="32"/>
          <w:rtl/>
          <w:lang w:eastAsia="fr-FR"/>
        </w:rPr>
        <w:t>ۢ</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ascii="Traditional Arabic" w:eastAsia="Times New Roman" w:hAnsi="Traditional Arabic" w:cs="Traditional Arabic" w:hint="cs"/>
          <w:sz w:val="32"/>
          <w:szCs w:val="32"/>
          <w:rtl/>
          <w:lang w:eastAsia="fr-FR"/>
        </w:rPr>
        <w:t>م</w:t>
      </w:r>
      <w:r w:rsidR="00F75AC6" w:rsidRPr="006D502B">
        <w:rPr>
          <w:rFonts w:ascii="Traditional Arabic" w:eastAsia="Times New Roman" w:hAnsi="Traditional Arabic" w:cs="Traditional Arabic"/>
          <w:sz w:val="32"/>
          <w:szCs w:val="32"/>
          <w:rtl/>
          <w:lang w:eastAsia="fr-FR"/>
        </w:rPr>
        <w:t>ُّبَيِّنَةٍ</w:t>
      </w:r>
      <w:r w:rsidR="00F75AC6" w:rsidRPr="006D502B">
        <w:rPr>
          <w:rFonts w:eastAsia="Times New Roman" w:hint="cs"/>
          <w:sz w:val="32"/>
          <w:szCs w:val="32"/>
          <w:rtl/>
          <w:lang w:eastAsia="fr-FR"/>
        </w:rPr>
        <w:t>ۢ</w:t>
      </w:r>
      <w:r w:rsidR="00F75AC6" w:rsidRPr="006D502B">
        <w:rPr>
          <w:rFonts w:ascii="Traditional Arabic" w:eastAsia="Times New Roman" w:hAnsi="Traditional Arabic" w:cs="Traditional Arabic"/>
          <w:sz w:val="32"/>
          <w:szCs w:val="32"/>
          <w:rtl/>
          <w:lang w:eastAsia="fr-FR"/>
        </w:rPr>
        <w:t xml:space="preserve"> </w:t>
      </w:r>
      <w:r w:rsidR="00F75AC6" w:rsidRPr="006D502B">
        <w:rPr>
          <w:rFonts w:eastAsia="Times New Roman" w:hint="cs"/>
          <w:sz w:val="32"/>
          <w:szCs w:val="32"/>
          <w:rtl/>
          <w:lang w:eastAsia="fr-FR"/>
        </w:rPr>
        <w:t>ۚ</w:t>
      </w:r>
      <w:r w:rsidR="00F75AC6" w:rsidRPr="006D502B">
        <w:rPr>
          <w:rFonts w:ascii="Traditional Arabic" w:eastAsia="Times New Roman" w:hAnsi="Traditional Arabic" w:cs="Traditional Arabic"/>
          <w:sz w:val="32"/>
          <w:szCs w:val="32"/>
          <w:rtl/>
          <w:lang w:eastAsia="fr-FR" w:bidi="ar-DZ"/>
        </w:rPr>
        <w:t>)</w:t>
      </w:r>
      <w:r w:rsidR="00F75AC6" w:rsidRPr="006D502B">
        <w:rPr>
          <w:rFonts w:ascii="Traditional Arabic" w:eastAsia="Times New Roman" w:hAnsi="Traditional Arabic" w:cs="Traditional Arabic"/>
          <w:sz w:val="32"/>
          <w:szCs w:val="32"/>
          <w:vertAlign w:val="superscript"/>
          <w:rtl/>
          <w:lang w:eastAsia="fr-FR" w:bidi="ar-DZ"/>
        </w:rPr>
        <w:footnoteReference w:id="150"/>
      </w:r>
    </w:p>
    <w:p w:rsidR="00C46750" w:rsidRDefault="00C46750" w:rsidP="00C46750">
      <w:pPr>
        <w:bidi/>
        <w:spacing w:after="200" w:line="276" w:lineRule="auto"/>
        <w:rPr>
          <w:rFonts w:ascii="Traditional Arabic" w:eastAsia="Times New Roman" w:hAnsi="Traditional Arabic" w:cs="Traditional Arabic"/>
          <w:b/>
          <w:bCs/>
          <w:sz w:val="32"/>
          <w:szCs w:val="32"/>
          <w:rtl/>
          <w:lang w:eastAsia="fr-FR" w:bidi="ar-DZ"/>
        </w:rPr>
      </w:pPr>
    </w:p>
    <w:p w:rsidR="00C46750" w:rsidRDefault="00C46750" w:rsidP="00C46750">
      <w:pPr>
        <w:bidi/>
        <w:spacing w:after="200" w:line="276" w:lineRule="auto"/>
        <w:rPr>
          <w:rFonts w:ascii="Traditional Arabic" w:eastAsia="Times New Roman" w:hAnsi="Traditional Arabic" w:cs="Traditional Arabic"/>
          <w:b/>
          <w:bCs/>
          <w:sz w:val="32"/>
          <w:szCs w:val="32"/>
          <w:rtl/>
          <w:lang w:eastAsia="fr-FR" w:bidi="ar-DZ"/>
        </w:rPr>
      </w:pPr>
    </w:p>
    <w:p w:rsidR="00C46750" w:rsidRDefault="00C46750" w:rsidP="00C46750">
      <w:pPr>
        <w:bidi/>
        <w:spacing w:after="200" w:line="276" w:lineRule="auto"/>
        <w:rPr>
          <w:rFonts w:ascii="Traditional Arabic" w:eastAsia="Times New Roman" w:hAnsi="Traditional Arabic" w:cs="Traditional Arabic"/>
          <w:b/>
          <w:bCs/>
          <w:sz w:val="32"/>
          <w:szCs w:val="32"/>
          <w:rtl/>
          <w:lang w:eastAsia="fr-FR" w:bidi="ar-DZ"/>
        </w:rPr>
      </w:pPr>
    </w:p>
    <w:p w:rsidR="00C46750" w:rsidRDefault="00C46750" w:rsidP="00C46750">
      <w:pPr>
        <w:bidi/>
        <w:spacing w:after="200" w:line="276" w:lineRule="auto"/>
        <w:rPr>
          <w:rFonts w:ascii="Traditional Arabic" w:eastAsia="Times New Roman" w:hAnsi="Traditional Arabic" w:cs="Traditional Arabic"/>
          <w:b/>
          <w:bCs/>
          <w:sz w:val="32"/>
          <w:szCs w:val="32"/>
          <w:rtl/>
          <w:lang w:eastAsia="fr-FR" w:bidi="ar-DZ"/>
        </w:rPr>
      </w:pPr>
    </w:p>
    <w:p w:rsidR="00C46750" w:rsidRDefault="00E376E5" w:rsidP="00C46750">
      <w:pPr>
        <w:bidi/>
        <w:spacing w:after="200" w:line="276" w:lineRule="auto"/>
        <w:rPr>
          <w:rFonts w:ascii="Traditional Arabic" w:eastAsia="Times New Roman" w:hAnsi="Traditional Arabic" w:cs="Traditional Arabic"/>
          <w:b/>
          <w:bCs/>
          <w:sz w:val="32"/>
          <w:szCs w:val="32"/>
          <w:rtl/>
          <w:lang w:eastAsia="fr-FR" w:bidi="ar-DZ"/>
        </w:rPr>
      </w:pPr>
      <w:r w:rsidRPr="00E376E5">
        <w:rPr>
          <w:rFonts w:ascii="Traditional Arabic" w:eastAsia="Times New Roman" w:hAnsi="Traditional Arabic" w:cs="Traditional Arabic" w:hint="cs"/>
          <w:b/>
          <w:bCs/>
          <w:sz w:val="32"/>
          <w:szCs w:val="32"/>
          <w:rtl/>
          <w:lang w:eastAsia="fr-FR" w:bidi="ar-DZ"/>
        </w:rPr>
        <w:t>الفرع الرَّابِع</w:t>
      </w:r>
      <w:r w:rsidRPr="00E376E5">
        <w:rPr>
          <w:rFonts w:ascii="Traditional Arabic" w:eastAsia="Times New Roman" w:hAnsi="Traditional Arabic" w:cs="Traditional Arabic"/>
          <w:b/>
          <w:bCs/>
          <w:sz w:val="32"/>
          <w:szCs w:val="32"/>
          <w:rtl/>
          <w:lang w:eastAsia="fr-FR" w:bidi="ar-DZ"/>
        </w:rPr>
        <w:t>: عدم ال</w:t>
      </w:r>
      <w:r w:rsidRPr="00E376E5">
        <w:rPr>
          <w:rFonts w:ascii="Traditional Arabic" w:eastAsia="Times New Roman" w:hAnsi="Traditional Arabic" w:cs="Traditional Arabic" w:hint="cs"/>
          <w:b/>
          <w:bCs/>
          <w:sz w:val="32"/>
          <w:szCs w:val="32"/>
          <w:rtl/>
          <w:lang w:eastAsia="fr-FR" w:bidi="ar-DZ"/>
        </w:rPr>
        <w:t>اِ</w:t>
      </w:r>
      <w:r w:rsidRPr="00E376E5">
        <w:rPr>
          <w:rFonts w:ascii="Traditional Arabic" w:eastAsia="Times New Roman" w:hAnsi="Traditional Arabic" w:cs="Traditional Arabic"/>
          <w:b/>
          <w:bCs/>
          <w:sz w:val="32"/>
          <w:szCs w:val="32"/>
          <w:rtl/>
          <w:lang w:eastAsia="fr-FR" w:bidi="ar-DZ"/>
        </w:rPr>
        <w:t>عتداد برضا الز</w:t>
      </w:r>
      <w:r w:rsidR="00CA3146">
        <w:rPr>
          <w:rFonts w:ascii="Traditional Arabic" w:eastAsia="Times New Roman" w:hAnsi="Traditional Arabic" w:cs="Traditional Arabic" w:hint="cs"/>
          <w:b/>
          <w:bCs/>
          <w:sz w:val="32"/>
          <w:szCs w:val="32"/>
          <w:rtl/>
          <w:lang w:eastAsia="fr-FR" w:bidi="ar-DZ"/>
        </w:rPr>
        <w:t>َّ</w:t>
      </w:r>
      <w:r w:rsidRPr="00E376E5">
        <w:rPr>
          <w:rFonts w:ascii="Traditional Arabic" w:eastAsia="Times New Roman" w:hAnsi="Traditional Arabic" w:cs="Traditional Arabic"/>
          <w:b/>
          <w:bCs/>
          <w:sz w:val="32"/>
          <w:szCs w:val="32"/>
          <w:rtl/>
          <w:lang w:eastAsia="fr-FR" w:bidi="ar-DZ"/>
        </w:rPr>
        <w:t>وج</w:t>
      </w:r>
      <w:r w:rsidR="003B6C50" w:rsidRPr="006D502B">
        <w:rPr>
          <w:rFonts w:ascii="Traditional Arabic" w:eastAsia="Times New Roman" w:hAnsi="Traditional Arabic" w:cs="Traditional Arabic"/>
          <w:sz w:val="32"/>
          <w:szCs w:val="32"/>
          <w:vertAlign w:val="superscript"/>
          <w:rtl/>
          <w:lang w:eastAsia="fr-FR" w:bidi="ar-DZ"/>
        </w:rPr>
        <w:footnoteReference w:id="151"/>
      </w:r>
      <w:r w:rsidRPr="00E376E5">
        <w:rPr>
          <w:rFonts w:ascii="Traditional Arabic" w:eastAsia="Times New Roman" w:hAnsi="Traditional Arabic" w:cs="Traditional Arabic"/>
          <w:b/>
          <w:bCs/>
          <w:sz w:val="32"/>
          <w:szCs w:val="32"/>
          <w:rtl/>
          <w:lang w:eastAsia="fr-FR" w:bidi="ar-DZ"/>
        </w:rPr>
        <w:t xml:space="preserve"> في الخل</w:t>
      </w:r>
      <w:r w:rsidR="00CA3146">
        <w:rPr>
          <w:rFonts w:ascii="Traditional Arabic" w:eastAsia="Times New Roman" w:hAnsi="Traditional Arabic" w:cs="Traditional Arabic" w:hint="cs"/>
          <w:b/>
          <w:bCs/>
          <w:sz w:val="32"/>
          <w:szCs w:val="32"/>
          <w:rtl/>
          <w:lang w:eastAsia="fr-FR" w:bidi="ar-DZ"/>
        </w:rPr>
        <w:t>ع</w:t>
      </w:r>
      <w:r w:rsidRPr="00E376E5">
        <w:rPr>
          <w:rFonts w:ascii="Traditional Arabic" w:eastAsia="Times New Roman" w:hAnsi="Traditional Arabic" w:cs="Traditional Arabic" w:hint="cs"/>
          <w:b/>
          <w:bCs/>
          <w:sz w:val="32"/>
          <w:szCs w:val="32"/>
          <w:rtl/>
          <w:lang w:eastAsia="fr-FR" w:bidi="ar-DZ"/>
        </w:rPr>
        <w:t>:</w:t>
      </w:r>
      <w:r w:rsidRPr="00E376E5">
        <w:rPr>
          <w:rFonts w:ascii="Traditional Arabic" w:eastAsia="Times New Roman" w:hAnsi="Traditional Arabic" w:cs="Traditional Arabic"/>
          <w:b/>
          <w:bCs/>
          <w:sz w:val="32"/>
          <w:szCs w:val="32"/>
          <w:lang w:eastAsia="fr-FR" w:bidi="ar-DZ"/>
        </w:rPr>
        <w:t xml:space="preserve"> </w:t>
      </w:r>
      <w:r w:rsidRPr="00E376E5">
        <w:rPr>
          <w:rFonts w:ascii="Traditional Arabic" w:eastAsia="Times New Roman" w:hAnsi="Traditional Arabic" w:cs="Traditional Arabic"/>
          <w:b/>
          <w:bCs/>
          <w:sz w:val="32"/>
          <w:szCs w:val="32"/>
          <w:rtl/>
          <w:lang w:eastAsia="fr-FR" w:bidi="ar-DZ"/>
        </w:rPr>
        <w:t xml:space="preserve"> </w:t>
      </w:r>
    </w:p>
    <w:p w:rsidR="00F75AC6" w:rsidRPr="00CE1136" w:rsidRDefault="00CE1136" w:rsidP="00C46750">
      <w:pPr>
        <w:bidi/>
        <w:spacing w:after="200" w:line="276" w:lineRule="auto"/>
        <w:rPr>
          <w:rFonts w:ascii="Traditional Arabic" w:eastAsia="Times New Roman" w:hAnsi="Traditional Arabic" w:cs="Traditional Arabic"/>
          <w:b/>
          <w:bCs/>
          <w:sz w:val="32"/>
          <w:szCs w:val="32"/>
          <w:rtl/>
          <w:lang w:eastAsia="fr-FR" w:bidi="ar-DZ"/>
        </w:rPr>
      </w:pPr>
      <w:r w:rsidRPr="00CE1136">
        <w:rPr>
          <w:rFonts w:ascii="Traditional Arabic" w:eastAsia="Times New Roman" w:hAnsi="Traditional Arabic" w:cs="Traditional Arabic" w:hint="cs"/>
          <w:b/>
          <w:bCs/>
          <w:sz w:val="32"/>
          <w:szCs w:val="32"/>
          <w:rtl/>
          <w:lang w:eastAsia="fr-FR" w:bidi="ar-DZ"/>
        </w:rPr>
        <w:t>أوَّلاً</w:t>
      </w:r>
      <w:r w:rsidRPr="00CE1136">
        <w:rPr>
          <w:rFonts w:ascii="Traditional Arabic" w:eastAsia="Times New Roman" w:hAnsi="Traditional Arabic" w:cs="Traditional Arabic"/>
          <w:b/>
          <w:bCs/>
          <w:sz w:val="32"/>
          <w:szCs w:val="32"/>
          <w:rtl/>
          <w:lang w:eastAsia="fr-FR" w:bidi="ar-DZ"/>
        </w:rPr>
        <w:t>: الات</w:t>
      </w:r>
      <w:r w:rsidR="00CA3146">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جاه الذي لا يشترط رضا الز</w:t>
      </w:r>
      <w:r w:rsidR="00CA3146">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وج بالخ</w:t>
      </w:r>
      <w:r w:rsidR="00CA3146">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لع</w:t>
      </w:r>
      <w:r w:rsidRPr="00CE1136">
        <w:rPr>
          <w:rFonts w:ascii="Traditional Arabic" w:eastAsia="Times New Roman" w:hAnsi="Traditional Arabic" w:cs="Traditional Arabic" w:hint="cs"/>
          <w:b/>
          <w:bCs/>
          <w:sz w:val="32"/>
          <w:szCs w:val="32"/>
          <w:rtl/>
          <w:lang w:eastAsia="fr-FR" w:bidi="ar-DZ"/>
        </w:rPr>
        <w:t xml:space="preserve">: </w:t>
      </w:r>
      <w:r w:rsidR="00F75AC6" w:rsidRPr="00CE1136">
        <w:rPr>
          <w:rFonts w:ascii="Traditional Arabic" w:eastAsia="Times New Roman" w:hAnsi="Traditional Arabic" w:cs="Traditional Arabic"/>
          <w:sz w:val="32"/>
          <w:szCs w:val="32"/>
          <w:rtl/>
          <w:lang w:eastAsia="fr-FR" w:bidi="ar-DZ"/>
        </w:rPr>
        <w:t>هذا الات</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جاه لا يشترط موافقة الز</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وج لصح</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ة الخ</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لع</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 xml:space="preserve"> بل يكفي عرض الز</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وجة الع</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و</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ض مقابل الخ</w:t>
      </w:r>
      <w:r w:rsidR="00CA3146">
        <w:rPr>
          <w:rFonts w:ascii="Traditional Arabic" w:eastAsia="Times New Roman" w:hAnsi="Traditional Arabic" w:cs="Traditional Arabic" w:hint="cs"/>
          <w:sz w:val="32"/>
          <w:szCs w:val="32"/>
          <w:rtl/>
          <w:lang w:eastAsia="fr-FR" w:bidi="ar-DZ"/>
        </w:rPr>
        <w:t>ُ</w:t>
      </w:r>
      <w:r w:rsidR="00CA3146">
        <w:rPr>
          <w:rFonts w:ascii="Traditional Arabic" w:eastAsia="Times New Roman" w:hAnsi="Traditional Arabic" w:cs="Traditional Arabic"/>
          <w:sz w:val="32"/>
          <w:szCs w:val="32"/>
          <w:rtl/>
          <w:lang w:eastAsia="fr-FR" w:bidi="ar-DZ"/>
        </w:rPr>
        <w:t>لع</w:t>
      </w:r>
      <w:r w:rsidR="00CA3146">
        <w:rPr>
          <w:rFonts w:ascii="Traditional Arabic" w:eastAsia="Times New Roman" w:hAnsi="Traditional Arabic" w:cs="Traditional Arabic" w:hint="cs"/>
          <w:sz w:val="32"/>
          <w:szCs w:val="32"/>
          <w:rtl/>
          <w:lang w:eastAsia="fr-FR" w:bidi="ar-DZ"/>
        </w:rPr>
        <w:t>،</w:t>
      </w:r>
      <w:r w:rsidR="00CA3146">
        <w:rPr>
          <w:rFonts w:ascii="Traditional Arabic" w:eastAsia="Times New Roman" w:hAnsi="Traditional Arabic" w:cs="Traditional Arabic"/>
          <w:sz w:val="32"/>
          <w:szCs w:val="32"/>
          <w:rtl/>
          <w:lang w:eastAsia="fr-FR" w:bidi="ar-DZ"/>
        </w:rPr>
        <w:t xml:space="preserve"> و</w:t>
      </w:r>
      <w:r w:rsidR="00F75AC6" w:rsidRPr="00CE1136">
        <w:rPr>
          <w:rFonts w:ascii="Traditional Arabic" w:eastAsia="Times New Roman" w:hAnsi="Traditional Arabic" w:cs="Traditional Arabic"/>
          <w:sz w:val="32"/>
          <w:szCs w:val="32"/>
          <w:rtl/>
          <w:lang w:eastAsia="fr-FR" w:bidi="ar-DZ"/>
        </w:rPr>
        <w:t>هاذا ما</w:t>
      </w:r>
      <w:r w:rsidR="00CA3146">
        <w:rPr>
          <w:rFonts w:ascii="Traditional Arabic" w:eastAsia="Times New Roman" w:hAnsi="Traditional Arabic" w:cs="Traditional Arabic" w:hint="cs"/>
          <w:sz w:val="32"/>
          <w:szCs w:val="32"/>
          <w:rtl/>
          <w:lang w:eastAsia="fr-FR" w:bidi="ar-DZ"/>
        </w:rPr>
        <w:t xml:space="preserve"> </w:t>
      </w:r>
      <w:r w:rsidR="00F75AC6" w:rsidRPr="00CE1136">
        <w:rPr>
          <w:rFonts w:ascii="Traditional Arabic" w:eastAsia="Times New Roman" w:hAnsi="Traditional Arabic" w:cs="Traditional Arabic"/>
          <w:sz w:val="32"/>
          <w:szCs w:val="32"/>
          <w:rtl/>
          <w:lang w:eastAsia="fr-FR" w:bidi="ar-DZ"/>
        </w:rPr>
        <w:t>كر</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سته الماد</w:t>
      </w:r>
      <w:r w:rsidR="00CA3146">
        <w:rPr>
          <w:rFonts w:ascii="Traditional Arabic" w:eastAsia="Times New Roman" w:hAnsi="Traditional Arabic" w:cs="Traditional Arabic" w:hint="cs"/>
          <w:sz w:val="32"/>
          <w:szCs w:val="32"/>
          <w:rtl/>
          <w:lang w:eastAsia="fr-FR" w:bidi="ar-DZ"/>
        </w:rPr>
        <w:t>ّ</w:t>
      </w:r>
      <w:r w:rsidR="00CA3146">
        <w:rPr>
          <w:rFonts w:ascii="Traditional Arabic" w:eastAsia="Times New Roman" w:hAnsi="Traditional Arabic" w:cs="Traditional Arabic"/>
          <w:sz w:val="32"/>
          <w:szCs w:val="32"/>
          <w:rtl/>
          <w:lang w:eastAsia="fr-FR" w:bidi="ar-DZ"/>
        </w:rPr>
        <w:t>ة 54 من قانون ال</w:t>
      </w:r>
      <w:r w:rsidR="00CA3146">
        <w:rPr>
          <w:rFonts w:ascii="Traditional Arabic" w:eastAsia="Times New Roman" w:hAnsi="Traditional Arabic" w:cs="Traditional Arabic" w:hint="cs"/>
          <w:sz w:val="32"/>
          <w:szCs w:val="32"/>
          <w:rtl/>
          <w:lang w:eastAsia="fr-FR" w:bidi="ar-DZ"/>
        </w:rPr>
        <w:t>أ</w:t>
      </w:r>
      <w:r w:rsidR="00F75AC6" w:rsidRPr="00CE1136">
        <w:rPr>
          <w:rFonts w:ascii="Traditional Arabic" w:eastAsia="Times New Roman" w:hAnsi="Traditional Arabic" w:cs="Traditional Arabic"/>
          <w:sz w:val="32"/>
          <w:szCs w:val="32"/>
          <w:rtl/>
          <w:lang w:eastAsia="fr-FR" w:bidi="ar-DZ"/>
        </w:rPr>
        <w:t>سرة الجزائري</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 xml:space="preserve"> المعد</w:t>
      </w:r>
      <w:r w:rsidR="00CA3146">
        <w:rPr>
          <w:rFonts w:ascii="Traditional Arabic" w:eastAsia="Times New Roman" w:hAnsi="Traditional Arabic" w:cs="Traditional Arabic" w:hint="cs"/>
          <w:sz w:val="32"/>
          <w:szCs w:val="32"/>
          <w:rtl/>
          <w:lang w:eastAsia="fr-FR" w:bidi="ar-DZ"/>
        </w:rPr>
        <w:t>ّ</w:t>
      </w:r>
      <w:r w:rsidR="00CA3146">
        <w:rPr>
          <w:rFonts w:ascii="Traditional Arabic" w:eastAsia="Times New Roman" w:hAnsi="Traditional Arabic" w:cs="Traditional Arabic"/>
          <w:sz w:val="32"/>
          <w:szCs w:val="32"/>
          <w:rtl/>
          <w:lang w:eastAsia="fr-FR" w:bidi="ar-DZ"/>
        </w:rPr>
        <w:t>لة بال</w:t>
      </w:r>
      <w:r w:rsidR="00CA3146">
        <w:rPr>
          <w:rFonts w:ascii="Traditional Arabic" w:eastAsia="Times New Roman" w:hAnsi="Traditional Arabic" w:cs="Traditional Arabic" w:hint="cs"/>
          <w:sz w:val="32"/>
          <w:szCs w:val="32"/>
          <w:rtl/>
          <w:lang w:eastAsia="fr-FR" w:bidi="ar-DZ"/>
        </w:rPr>
        <w:t>أ</w:t>
      </w:r>
      <w:r w:rsidR="00CA3146">
        <w:rPr>
          <w:rFonts w:ascii="Traditional Arabic" w:eastAsia="Times New Roman" w:hAnsi="Traditional Arabic" w:cs="Traditional Arabic"/>
          <w:sz w:val="32"/>
          <w:szCs w:val="32"/>
          <w:rtl/>
          <w:lang w:eastAsia="fr-FR" w:bidi="ar-DZ"/>
        </w:rPr>
        <w:t>مر 05/02، حيث وجد ه</w:t>
      </w:r>
      <w:r w:rsidR="00F75AC6" w:rsidRPr="00CE1136">
        <w:rPr>
          <w:rFonts w:ascii="Traditional Arabic" w:eastAsia="Times New Roman" w:hAnsi="Traditional Arabic" w:cs="Traditional Arabic"/>
          <w:sz w:val="32"/>
          <w:szCs w:val="32"/>
          <w:rtl/>
          <w:lang w:eastAsia="fr-FR" w:bidi="ar-DZ"/>
        </w:rPr>
        <w:t>ذا الا</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ت</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جاه تطبيقه في ع</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د</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ة قرارات للمحكمة الع</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ليا</w:t>
      </w:r>
      <w:r w:rsidR="00CA3146">
        <w:rPr>
          <w:rFonts w:ascii="Traditional Arabic" w:eastAsia="Times New Roman" w:hAnsi="Traditional Arabic" w:cs="Traditional Arabic" w:hint="cs"/>
          <w:sz w:val="32"/>
          <w:szCs w:val="32"/>
          <w:rtl/>
          <w:lang w:eastAsia="fr-FR" w:bidi="ar-DZ"/>
        </w:rPr>
        <w:t>؛ كانَ</w:t>
      </w:r>
      <w:r w:rsidR="00F75AC6" w:rsidRPr="00CE1136">
        <w:rPr>
          <w:rFonts w:ascii="Traditional Arabic" w:eastAsia="Times New Roman" w:hAnsi="Traditional Arabic" w:cs="Traditional Arabic"/>
          <w:sz w:val="32"/>
          <w:szCs w:val="32"/>
          <w:rtl/>
          <w:lang w:eastAsia="fr-FR" w:bidi="ar-DZ"/>
        </w:rPr>
        <w:t xml:space="preserve"> أهم</w:t>
      </w:r>
      <w:r w:rsidR="00CA3146">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ها:</w:t>
      </w:r>
    </w:p>
    <w:p w:rsidR="00F75AC6" w:rsidRPr="006D502B" w:rsidRDefault="00F75AC6" w:rsidP="00C739D8">
      <w:pPr>
        <w:numPr>
          <w:ilvl w:val="0"/>
          <w:numId w:val="13"/>
        </w:numPr>
        <w:bidi/>
        <w:spacing w:after="200" w:line="276" w:lineRule="auto"/>
        <w:rPr>
          <w:rFonts w:ascii="Traditional Arabic" w:eastAsia="Times New Roman" w:hAnsi="Traditional Arabic" w:cs="Traditional Arabic"/>
          <w:b/>
          <w:bCs/>
          <w:sz w:val="32"/>
          <w:szCs w:val="32"/>
          <w:u w:val="single"/>
          <w:rtl/>
          <w:lang w:eastAsia="fr-FR" w:bidi="ar-DZ"/>
        </w:rPr>
      </w:pPr>
      <w:r w:rsidRPr="006D502B">
        <w:rPr>
          <w:rFonts w:ascii="Traditional Arabic" w:eastAsia="Times New Roman" w:hAnsi="Traditional Arabic" w:cs="Traditional Arabic"/>
          <w:b/>
          <w:bCs/>
          <w:sz w:val="32"/>
          <w:szCs w:val="32"/>
          <w:u w:val="single"/>
          <w:rtl/>
          <w:lang w:eastAsia="fr-FR" w:bidi="ar-DZ"/>
        </w:rPr>
        <w:t>القرار 92/83603</w:t>
      </w:r>
      <w:r w:rsidRPr="006D502B">
        <w:rPr>
          <w:rFonts w:ascii="Traditional Arabic" w:eastAsia="Times New Roman" w:hAnsi="Traditional Arabic" w:cs="Traditional Arabic"/>
          <w:b/>
          <w:bCs/>
          <w:sz w:val="32"/>
          <w:szCs w:val="32"/>
          <w:rtl/>
          <w:lang w:eastAsia="fr-FR" w:bidi="ar-DZ"/>
        </w:rPr>
        <w:t>:</w:t>
      </w:r>
      <w:r w:rsidRPr="006D502B">
        <w:rPr>
          <w:rFonts w:ascii="Traditional Arabic" w:eastAsia="Times New Roman" w:hAnsi="Traditional Arabic" w:cs="Traditional Arabic"/>
          <w:sz w:val="32"/>
          <w:szCs w:val="32"/>
          <w:vertAlign w:val="superscript"/>
          <w:rtl/>
          <w:lang w:eastAsia="fr-FR" w:bidi="ar-DZ"/>
        </w:rPr>
        <w:footnoteReference w:id="152"/>
      </w:r>
    </w:p>
    <w:p w:rsidR="007D70EA" w:rsidRPr="006D502B" w:rsidRDefault="00235799"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و</w:t>
      </w:r>
      <w:r w:rsidR="008005A9">
        <w:rPr>
          <w:rFonts w:ascii="Traditional Arabic" w:eastAsia="Times New Roman" w:hAnsi="Traditional Arabic" w:cs="Traditional Arabic"/>
          <w:sz w:val="32"/>
          <w:szCs w:val="32"/>
          <w:rtl/>
          <w:lang w:eastAsia="fr-FR" w:bidi="ar-DZ"/>
        </w:rPr>
        <w:t xml:space="preserve">الذي جاء فيه : </w:t>
      </w:r>
      <w:r w:rsidR="008005A9">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من المقر</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ر قانونا</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أن</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ه يجوز للز</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 أن تخالع نفسها من زوجها على مال</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ي</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ت</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م</w:t>
      </w:r>
      <w:r w:rsidR="00CA3146">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w:t>
      </w:r>
      <w:r w:rsidR="00070DB0" w:rsidRPr="006D502B">
        <w:rPr>
          <w:rFonts w:ascii="Traditional Arabic" w:eastAsia="Times New Roman" w:hAnsi="Traditional Arabic" w:cs="Traditional Arabic"/>
          <w:sz w:val="32"/>
          <w:szCs w:val="32"/>
          <w:rtl/>
          <w:lang w:eastAsia="fr-FR" w:bidi="ar-DZ"/>
        </w:rPr>
        <w:t>الا</w:t>
      </w:r>
      <w:r w:rsidR="00CA3146">
        <w:rPr>
          <w:rFonts w:ascii="Traditional Arabic" w:eastAsia="Times New Roman" w:hAnsi="Traditional Arabic" w:cs="Traditional Arabic" w:hint="cs"/>
          <w:sz w:val="32"/>
          <w:szCs w:val="32"/>
          <w:rtl/>
          <w:lang w:eastAsia="fr-FR" w:bidi="ar-DZ"/>
        </w:rPr>
        <w:t>ِ</w:t>
      </w:r>
      <w:r w:rsidR="00070DB0" w:rsidRPr="006D502B">
        <w:rPr>
          <w:rFonts w:ascii="Traditional Arabic" w:eastAsia="Times New Roman" w:hAnsi="Traditional Arabic" w:cs="Traditional Arabic"/>
          <w:sz w:val="32"/>
          <w:szCs w:val="32"/>
          <w:rtl/>
          <w:lang w:eastAsia="fr-FR" w:bidi="ar-DZ"/>
        </w:rPr>
        <w:t>ت</w:t>
      </w:r>
      <w:r w:rsidR="00CA3146">
        <w:rPr>
          <w:rFonts w:ascii="Traditional Arabic" w:eastAsia="Times New Roman" w:hAnsi="Traditional Arabic" w:cs="Traditional Arabic" w:hint="cs"/>
          <w:sz w:val="32"/>
          <w:szCs w:val="32"/>
          <w:rtl/>
          <w:lang w:eastAsia="fr-FR" w:bidi="ar-DZ"/>
        </w:rPr>
        <w:t>ِّ</w:t>
      </w:r>
      <w:r w:rsidR="00070DB0" w:rsidRPr="006D502B">
        <w:rPr>
          <w:rFonts w:ascii="Traditional Arabic" w:eastAsia="Times New Roman" w:hAnsi="Traditional Arabic" w:cs="Traditional Arabic"/>
          <w:sz w:val="32"/>
          <w:szCs w:val="32"/>
          <w:rtl/>
          <w:lang w:eastAsia="fr-FR" w:bidi="ar-DZ"/>
        </w:rPr>
        <w:t>فاق</w:t>
      </w:r>
      <w:r w:rsidR="00CA3146">
        <w:rPr>
          <w:rFonts w:ascii="Traditional Arabic" w:eastAsia="Times New Roman" w:hAnsi="Traditional Arabic" w:cs="Traditional Arabic" w:hint="cs"/>
          <w:sz w:val="32"/>
          <w:szCs w:val="32"/>
          <w:rtl/>
          <w:lang w:eastAsia="fr-FR" w:bidi="ar-DZ"/>
        </w:rPr>
        <w:t>ُ</w:t>
      </w:r>
    </w:p>
    <w:p w:rsidR="00F75AC6" w:rsidRPr="006D502B" w:rsidRDefault="00F75AC6" w:rsidP="00565208">
      <w:pPr>
        <w:bidi/>
        <w:spacing w:after="200" w:line="276" w:lineRule="auto"/>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 xml:space="preserve"> عليه</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فإن لم يت</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فقا على </w:t>
      </w:r>
      <w:r w:rsidR="008005A9" w:rsidRPr="006D502B">
        <w:rPr>
          <w:rFonts w:ascii="Traditional Arabic" w:eastAsia="Times New Roman" w:hAnsi="Traditional Arabic" w:cs="Traditional Arabic" w:hint="cs"/>
          <w:sz w:val="32"/>
          <w:szCs w:val="32"/>
          <w:rtl/>
          <w:lang w:eastAsia="fr-FR" w:bidi="ar-DZ"/>
        </w:rPr>
        <w:t>شيء</w:t>
      </w:r>
      <w:r w:rsidRPr="006D502B">
        <w:rPr>
          <w:rFonts w:ascii="Traditional Arabic" w:eastAsia="Times New Roman" w:hAnsi="Traditional Arabic" w:cs="Traditional Arabic"/>
          <w:sz w:val="32"/>
          <w:szCs w:val="32"/>
          <w:rtl/>
          <w:lang w:eastAsia="fr-FR" w:bidi="ar-DZ"/>
        </w:rPr>
        <w:t xml:space="preserve"> يحكم القاضي بما ل</w:t>
      </w:r>
      <w:r w:rsidR="00235799">
        <w:rPr>
          <w:rFonts w:ascii="Traditional Arabic" w:eastAsia="Times New Roman" w:hAnsi="Traditional Arabic" w:cs="Traditional Arabic"/>
          <w:sz w:val="32"/>
          <w:szCs w:val="32"/>
          <w:rtl/>
          <w:lang w:eastAsia="fr-FR" w:bidi="ar-DZ"/>
        </w:rPr>
        <w:t>ا يتجاوز ص</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داق الم</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ثل وقت</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 xml:space="preserve"> الح</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كم</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إن</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الماد</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ة المذكورة من قانون الأسرة تسمح للز</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وجة بمخالعة نفسها من زوجها على مال</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دون تحديد نوعه</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كما يت</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ف</w:t>
      </w:r>
      <w:r w:rsidR="00235799">
        <w:rPr>
          <w:rFonts w:ascii="Traditional Arabic" w:eastAsia="Times New Roman" w:hAnsi="Traditional Arabic" w:cs="Traditional Arabic"/>
          <w:sz w:val="32"/>
          <w:szCs w:val="32"/>
          <w:rtl/>
          <w:lang w:eastAsia="fr-FR" w:bidi="ar-DZ"/>
        </w:rPr>
        <w:t>ق الط</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رفان على نوع المال وقدره</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 xml:space="preserve">في حالة عدم </w:t>
      </w:r>
      <w:r w:rsidR="008005A9" w:rsidRPr="006D502B">
        <w:rPr>
          <w:rFonts w:ascii="Traditional Arabic" w:eastAsia="Times New Roman" w:hAnsi="Traditional Arabic" w:cs="Traditional Arabic" w:hint="cs"/>
          <w:sz w:val="32"/>
          <w:szCs w:val="32"/>
          <w:rtl/>
          <w:lang w:eastAsia="fr-FR" w:bidi="ar-DZ"/>
        </w:rPr>
        <w:t>ا</w:t>
      </w:r>
      <w:r w:rsidR="00565208">
        <w:rPr>
          <w:rFonts w:ascii="Traditional Arabic" w:eastAsia="Times New Roman" w:hAnsi="Traditional Arabic" w:cs="Traditional Arabic" w:hint="cs"/>
          <w:sz w:val="32"/>
          <w:szCs w:val="32"/>
          <w:rtl/>
          <w:lang w:eastAsia="fr-FR" w:bidi="ar-DZ"/>
        </w:rPr>
        <w:t>ِ</w:t>
      </w:r>
      <w:r w:rsidR="008005A9" w:rsidRPr="006D502B">
        <w:rPr>
          <w:rFonts w:ascii="Traditional Arabic" w:eastAsia="Times New Roman" w:hAnsi="Traditional Arabic" w:cs="Traditional Arabic" w:hint="cs"/>
          <w:sz w:val="32"/>
          <w:szCs w:val="32"/>
          <w:rtl/>
          <w:lang w:eastAsia="fr-FR" w:bidi="ar-DZ"/>
        </w:rPr>
        <w:t>ت</w:t>
      </w:r>
      <w:r w:rsidR="00565208">
        <w:rPr>
          <w:rFonts w:ascii="Traditional Arabic" w:eastAsia="Times New Roman" w:hAnsi="Traditional Arabic" w:cs="Traditional Arabic" w:hint="cs"/>
          <w:sz w:val="32"/>
          <w:szCs w:val="32"/>
          <w:rtl/>
          <w:lang w:eastAsia="fr-FR" w:bidi="ar-DZ"/>
        </w:rPr>
        <w:t>ِّ</w:t>
      </w:r>
      <w:r w:rsidR="008005A9" w:rsidRPr="006D502B">
        <w:rPr>
          <w:rFonts w:ascii="Traditional Arabic" w:eastAsia="Times New Roman" w:hAnsi="Traditional Arabic" w:cs="Traditional Arabic" w:hint="cs"/>
          <w:sz w:val="32"/>
          <w:szCs w:val="32"/>
          <w:rtl/>
          <w:lang w:eastAsia="fr-FR" w:bidi="ar-DZ"/>
        </w:rPr>
        <w:t>فاق</w:t>
      </w:r>
      <w:r w:rsidR="00565208">
        <w:rPr>
          <w:rFonts w:ascii="Traditional Arabic" w:eastAsia="Times New Roman" w:hAnsi="Traditional Arabic" w:cs="Traditional Arabic" w:hint="cs"/>
          <w:sz w:val="32"/>
          <w:szCs w:val="32"/>
          <w:rtl/>
          <w:lang w:eastAsia="fr-FR" w:bidi="ar-DZ"/>
        </w:rPr>
        <w:t>ِ</w:t>
      </w:r>
      <w:r w:rsidR="008005A9" w:rsidRPr="006D502B">
        <w:rPr>
          <w:rFonts w:ascii="Traditional Arabic" w:eastAsia="Times New Roman" w:hAnsi="Traditional Arabic" w:cs="Traditional Arabic" w:hint="cs"/>
          <w:sz w:val="32"/>
          <w:szCs w:val="32"/>
          <w:rtl/>
          <w:lang w:eastAsia="fr-FR" w:bidi="ar-DZ"/>
        </w:rPr>
        <w:t>هم</w:t>
      </w:r>
      <w:r w:rsidRPr="006D502B">
        <w:rPr>
          <w:rFonts w:ascii="Traditional Arabic" w:eastAsia="Times New Roman" w:hAnsi="Traditional Arabic" w:cs="Traditional Arabic"/>
          <w:sz w:val="32"/>
          <w:szCs w:val="32"/>
          <w:rtl/>
          <w:lang w:eastAsia="fr-FR" w:bidi="ar-DZ"/>
        </w:rPr>
        <w:t xml:space="preserve"> يتدخ</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 القاضي لتحديده على أل</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 يتجاوز ذلك قيمة ص</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داق الم</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ثل وقت الحكم دون </w:t>
      </w:r>
      <w:r w:rsidR="008005A9" w:rsidRPr="006D502B">
        <w:rPr>
          <w:rFonts w:ascii="Traditional Arabic" w:eastAsia="Times New Roman" w:hAnsi="Traditional Arabic" w:cs="Traditional Arabic" w:hint="cs"/>
          <w:sz w:val="32"/>
          <w:szCs w:val="32"/>
          <w:rtl/>
          <w:lang w:eastAsia="fr-FR" w:bidi="ar-DZ"/>
        </w:rPr>
        <w:t>الالتفا</w:t>
      </w:r>
      <w:r w:rsidR="008005A9" w:rsidRPr="006D502B">
        <w:rPr>
          <w:rFonts w:ascii="Traditional Arabic" w:eastAsia="Times New Roman" w:hAnsi="Traditional Arabic" w:cs="Traditional Arabic" w:hint="eastAsia"/>
          <w:sz w:val="32"/>
          <w:szCs w:val="32"/>
          <w:rtl/>
          <w:lang w:eastAsia="fr-FR" w:bidi="ar-DZ"/>
        </w:rPr>
        <w:t>ت</w:t>
      </w:r>
      <w:r w:rsidRPr="006D502B">
        <w:rPr>
          <w:rFonts w:ascii="Traditional Arabic" w:eastAsia="Times New Roman" w:hAnsi="Traditional Arabic" w:cs="Traditional Arabic"/>
          <w:sz w:val="32"/>
          <w:szCs w:val="32"/>
          <w:rtl/>
          <w:lang w:eastAsia="fr-FR" w:bidi="ar-DZ"/>
        </w:rPr>
        <w:t xml:space="preserve"> الى عدم قبول الز</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 بالخلع الذي تطلبه الز</w:t>
      </w:r>
      <w:r w:rsidR="008005A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وجة</w:t>
      </w:r>
      <w:r w:rsidR="008005A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لأن</w:t>
      </w:r>
      <w:r w:rsidR="008005A9">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sz w:val="32"/>
          <w:szCs w:val="32"/>
          <w:rtl/>
          <w:lang w:eastAsia="fr-FR" w:bidi="ar-DZ"/>
        </w:rPr>
        <w:t xml:space="preserve"> ذلك يفتح الباب لل</w:t>
      </w:r>
      <w:r w:rsidR="008005A9">
        <w:rPr>
          <w:rFonts w:ascii="Traditional Arabic" w:eastAsia="Times New Roman" w:hAnsi="Traditional Arabic" w:cs="Traditional Arabic" w:hint="cs"/>
          <w:sz w:val="32"/>
          <w:szCs w:val="32"/>
          <w:rtl/>
          <w:lang w:eastAsia="fr-FR" w:bidi="ar-DZ"/>
        </w:rPr>
        <w:t>اِ</w:t>
      </w:r>
      <w:r w:rsidR="00235799">
        <w:rPr>
          <w:rFonts w:ascii="Traditional Arabic" w:eastAsia="Times New Roman" w:hAnsi="Traditional Arabic" w:cs="Traditional Arabic"/>
          <w:sz w:val="32"/>
          <w:szCs w:val="32"/>
          <w:rtl/>
          <w:lang w:eastAsia="fr-FR" w:bidi="ar-DZ"/>
        </w:rPr>
        <w:t>بتزاز والت</w:t>
      </w:r>
      <w:r w:rsidR="00235799">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عس</w:t>
      </w:r>
      <w:r w:rsidR="00235799">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ف الممنوعين شرعا</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عليه فإن</w:t>
      </w:r>
      <w:r w:rsidR="00565208">
        <w:rPr>
          <w:rFonts w:ascii="Traditional Arabic" w:eastAsia="Times New Roman" w:hAnsi="Traditional Arabic" w:cs="Traditional Arabic" w:hint="cs"/>
          <w:sz w:val="32"/>
          <w:szCs w:val="32"/>
          <w:rtl/>
          <w:lang w:eastAsia="fr-FR" w:bidi="ar-DZ"/>
        </w:rPr>
        <w:t>ّ</w:t>
      </w:r>
      <w:r w:rsidR="00565208">
        <w:rPr>
          <w:rFonts w:ascii="Traditional Arabic" w:eastAsia="Times New Roman" w:hAnsi="Traditional Arabic" w:cs="Traditional Arabic"/>
          <w:sz w:val="32"/>
          <w:szCs w:val="32"/>
          <w:rtl/>
          <w:lang w:eastAsia="fr-FR" w:bidi="ar-DZ"/>
        </w:rPr>
        <w:t xml:space="preserve"> </w:t>
      </w:r>
      <w:r w:rsidRPr="006D502B">
        <w:rPr>
          <w:rFonts w:ascii="Traditional Arabic" w:eastAsia="Times New Roman" w:hAnsi="Traditional Arabic" w:cs="Traditional Arabic"/>
          <w:sz w:val="32"/>
          <w:szCs w:val="32"/>
          <w:rtl/>
          <w:lang w:eastAsia="fr-FR" w:bidi="ar-DZ"/>
        </w:rPr>
        <w:t>قضاة الموضوع في قضي</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ة الحال لم</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 قضو</w:t>
      </w:r>
      <w:r w:rsidR="00565208">
        <w:rPr>
          <w:rFonts w:ascii="Traditional Arabic" w:eastAsia="Times New Roman" w:hAnsi="Traditional Arabic" w:cs="Traditional Arabic" w:hint="cs"/>
          <w:sz w:val="32"/>
          <w:szCs w:val="32"/>
          <w:rtl/>
          <w:lang w:eastAsia="fr-FR" w:bidi="ar-DZ"/>
        </w:rPr>
        <w:t>ا</w:t>
      </w:r>
      <w:r w:rsidRPr="006D502B">
        <w:rPr>
          <w:rFonts w:ascii="Traditional Arabic" w:eastAsia="Times New Roman" w:hAnsi="Traditional Arabic" w:cs="Traditional Arabic"/>
          <w:sz w:val="32"/>
          <w:szCs w:val="32"/>
          <w:rtl/>
          <w:lang w:eastAsia="fr-FR" w:bidi="ar-DZ"/>
        </w:rPr>
        <w:t xml:space="preserve"> بتطليق الز</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وجة خ</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لعا</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دون مو</w:t>
      </w:r>
      <w:r w:rsidR="00235799">
        <w:rPr>
          <w:rFonts w:ascii="Traditional Arabic" w:eastAsia="Times New Roman" w:hAnsi="Traditional Arabic" w:cs="Traditional Arabic"/>
          <w:sz w:val="32"/>
          <w:szCs w:val="32"/>
          <w:rtl/>
          <w:lang w:eastAsia="fr-FR" w:bidi="ar-DZ"/>
        </w:rPr>
        <w:t>افقة الز</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وج طب</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قوا صحيح القانون</w:t>
      </w:r>
      <w:r w:rsidR="00565208">
        <w:rPr>
          <w:rFonts w:ascii="Traditional Arabic" w:eastAsia="Times New Roman" w:hAnsi="Traditional Arabic" w:cs="Traditional Arabic" w:hint="cs"/>
          <w:sz w:val="32"/>
          <w:szCs w:val="32"/>
          <w:rtl/>
          <w:lang w:eastAsia="fr-FR" w:bidi="ar-DZ"/>
        </w:rPr>
        <w:t>،</w:t>
      </w:r>
      <w:r w:rsidR="00235799">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متى كان كذلك ر</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ف</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ض</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الط</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عن</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w:t>
      </w:r>
    </w:p>
    <w:p w:rsidR="00F75AC6" w:rsidRDefault="00CE1136" w:rsidP="00C739D8">
      <w:pPr>
        <w:bidi/>
        <w:spacing w:after="200" w:line="276" w:lineRule="auto"/>
        <w:rPr>
          <w:rFonts w:ascii="Traditional Arabic" w:eastAsia="Times New Roman" w:hAnsi="Traditional Arabic" w:cs="Traditional Arabic"/>
          <w:sz w:val="32"/>
          <w:szCs w:val="32"/>
          <w:rtl/>
          <w:lang w:eastAsia="fr-FR" w:bidi="ar-DZ"/>
        </w:rPr>
      </w:pPr>
      <w:r w:rsidRPr="00CE1136">
        <w:rPr>
          <w:rFonts w:ascii="Traditional Arabic" w:eastAsia="Times New Roman" w:hAnsi="Traditional Arabic" w:cs="Traditional Arabic" w:hint="cs"/>
          <w:b/>
          <w:bCs/>
          <w:sz w:val="32"/>
          <w:szCs w:val="32"/>
          <w:rtl/>
          <w:lang w:eastAsia="fr-FR" w:bidi="ar-DZ"/>
        </w:rPr>
        <w:t>ثانيًا</w:t>
      </w:r>
      <w:r w:rsidR="00565208">
        <w:rPr>
          <w:rFonts w:ascii="Traditional Arabic" w:eastAsia="Times New Roman" w:hAnsi="Traditional Arabic" w:cs="Traditional Arabic"/>
          <w:b/>
          <w:bCs/>
          <w:sz w:val="32"/>
          <w:szCs w:val="32"/>
          <w:rtl/>
          <w:lang w:eastAsia="fr-FR" w:bidi="ar-DZ"/>
        </w:rPr>
        <w:t>: ال</w:t>
      </w:r>
      <w:r w:rsidR="00565208">
        <w:rPr>
          <w:rFonts w:ascii="Traditional Arabic" w:eastAsia="Times New Roman" w:hAnsi="Traditional Arabic" w:cs="Traditional Arabic" w:hint="cs"/>
          <w:b/>
          <w:bCs/>
          <w:sz w:val="32"/>
          <w:szCs w:val="32"/>
          <w:rtl/>
          <w:lang w:eastAsia="fr-FR" w:bidi="ar-DZ"/>
        </w:rPr>
        <w:t>اِ</w:t>
      </w:r>
      <w:r w:rsidRPr="00CE1136">
        <w:rPr>
          <w:rFonts w:ascii="Traditional Arabic" w:eastAsia="Times New Roman" w:hAnsi="Traditional Arabic" w:cs="Traditional Arabic"/>
          <w:b/>
          <w:bCs/>
          <w:sz w:val="32"/>
          <w:szCs w:val="32"/>
          <w:rtl/>
          <w:lang w:eastAsia="fr-FR" w:bidi="ar-DZ"/>
        </w:rPr>
        <w:t>ت</w:t>
      </w:r>
      <w:r w:rsidR="00565208">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جاه الذي يشترط رضا الز</w:t>
      </w:r>
      <w:r w:rsidR="00565208">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وج لصح</w:t>
      </w:r>
      <w:r w:rsidR="00565208">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ة الخ</w:t>
      </w:r>
      <w:r w:rsidR="00565208">
        <w:rPr>
          <w:rFonts w:ascii="Traditional Arabic" w:eastAsia="Times New Roman" w:hAnsi="Traditional Arabic" w:cs="Traditional Arabic" w:hint="cs"/>
          <w:b/>
          <w:bCs/>
          <w:sz w:val="32"/>
          <w:szCs w:val="32"/>
          <w:rtl/>
          <w:lang w:eastAsia="fr-FR" w:bidi="ar-DZ"/>
        </w:rPr>
        <w:t>ُ</w:t>
      </w:r>
      <w:r w:rsidRPr="00CE1136">
        <w:rPr>
          <w:rFonts w:ascii="Traditional Arabic" w:eastAsia="Times New Roman" w:hAnsi="Traditional Arabic" w:cs="Traditional Arabic"/>
          <w:b/>
          <w:bCs/>
          <w:sz w:val="32"/>
          <w:szCs w:val="32"/>
          <w:rtl/>
          <w:lang w:eastAsia="fr-FR" w:bidi="ar-DZ"/>
        </w:rPr>
        <w:t>لع</w:t>
      </w:r>
      <w:r w:rsidRPr="00CE1136">
        <w:rPr>
          <w:rFonts w:ascii="Traditional Arabic" w:eastAsia="Times New Roman" w:hAnsi="Traditional Arabic" w:cs="Traditional Arabic" w:hint="cs"/>
          <w:b/>
          <w:bCs/>
          <w:sz w:val="32"/>
          <w:szCs w:val="32"/>
          <w:rtl/>
          <w:lang w:eastAsia="fr-FR" w:bidi="ar-DZ"/>
        </w:rPr>
        <w:t xml:space="preserve">: </w:t>
      </w:r>
      <w:r w:rsidR="00F75AC6" w:rsidRPr="00CE1136">
        <w:rPr>
          <w:rFonts w:ascii="Traditional Arabic" w:eastAsia="Times New Roman" w:hAnsi="Traditional Arabic" w:cs="Traditional Arabic"/>
          <w:sz w:val="32"/>
          <w:szCs w:val="32"/>
          <w:rtl/>
          <w:lang w:eastAsia="fr-FR" w:bidi="ar-DZ"/>
        </w:rPr>
        <w:t>قبل تعديل الماد</w:t>
      </w:r>
      <w:r w:rsidR="00565208">
        <w:rPr>
          <w:rFonts w:ascii="Traditional Arabic" w:eastAsia="Times New Roman" w:hAnsi="Traditional Arabic" w:cs="Traditional Arabic" w:hint="cs"/>
          <w:sz w:val="32"/>
          <w:szCs w:val="32"/>
          <w:rtl/>
          <w:lang w:eastAsia="fr-FR" w:bidi="ar-DZ"/>
        </w:rPr>
        <w:t>ّ</w:t>
      </w:r>
      <w:r w:rsidR="00565208">
        <w:rPr>
          <w:rFonts w:ascii="Traditional Arabic" w:eastAsia="Times New Roman" w:hAnsi="Traditional Arabic" w:cs="Traditional Arabic"/>
          <w:sz w:val="32"/>
          <w:szCs w:val="32"/>
          <w:rtl/>
          <w:lang w:eastAsia="fr-FR" w:bidi="ar-DZ"/>
        </w:rPr>
        <w:t>ة 54 من قا</w:t>
      </w:r>
      <w:r w:rsidR="00565208">
        <w:rPr>
          <w:rFonts w:ascii="Traditional Arabic" w:eastAsia="Times New Roman" w:hAnsi="Traditional Arabic" w:cs="Traditional Arabic" w:hint="cs"/>
          <w:sz w:val="32"/>
          <w:szCs w:val="32"/>
          <w:rtl/>
          <w:lang w:eastAsia="fr-FR" w:bidi="ar-DZ"/>
        </w:rPr>
        <w:t>ن</w:t>
      </w:r>
      <w:r w:rsidR="00565208">
        <w:rPr>
          <w:rFonts w:ascii="Traditional Arabic" w:eastAsia="Times New Roman" w:hAnsi="Traditional Arabic" w:cs="Traditional Arabic"/>
          <w:sz w:val="32"/>
          <w:szCs w:val="32"/>
          <w:rtl/>
          <w:lang w:eastAsia="fr-FR" w:bidi="ar-DZ"/>
        </w:rPr>
        <w:t>ون ال</w:t>
      </w:r>
      <w:r w:rsidR="00565208">
        <w:rPr>
          <w:rFonts w:ascii="Traditional Arabic" w:eastAsia="Times New Roman" w:hAnsi="Traditional Arabic" w:cs="Traditional Arabic" w:hint="cs"/>
          <w:sz w:val="32"/>
          <w:szCs w:val="32"/>
          <w:rtl/>
          <w:lang w:eastAsia="fr-FR" w:bidi="ar-DZ"/>
        </w:rPr>
        <w:t>أ</w:t>
      </w:r>
      <w:r w:rsidR="00F75AC6" w:rsidRPr="00CE1136">
        <w:rPr>
          <w:rFonts w:ascii="Traditional Arabic" w:eastAsia="Times New Roman" w:hAnsi="Traditional Arabic" w:cs="Traditional Arabic"/>
          <w:sz w:val="32"/>
          <w:szCs w:val="32"/>
          <w:rtl/>
          <w:lang w:eastAsia="fr-FR" w:bidi="ar-DZ"/>
        </w:rPr>
        <w:t>سرة الجزائري</w:t>
      </w:r>
      <w:r w:rsidR="00565208">
        <w:rPr>
          <w:rFonts w:ascii="Traditional Arabic" w:eastAsia="Times New Roman" w:hAnsi="Traditional Arabic" w:cs="Traditional Arabic" w:hint="cs"/>
          <w:sz w:val="32"/>
          <w:szCs w:val="32"/>
          <w:rtl/>
          <w:lang w:eastAsia="fr-FR" w:bidi="ar-DZ"/>
        </w:rPr>
        <w:t>ّ</w:t>
      </w:r>
      <w:r w:rsidR="00565208">
        <w:rPr>
          <w:rFonts w:ascii="Traditional Arabic" w:eastAsia="Times New Roman" w:hAnsi="Traditional Arabic" w:cs="Traditional Arabic"/>
          <w:sz w:val="32"/>
          <w:szCs w:val="32"/>
          <w:rtl/>
          <w:lang w:eastAsia="fr-FR" w:bidi="ar-DZ"/>
        </w:rPr>
        <w:t xml:space="preserve"> كان هناك </w:t>
      </w:r>
      <w:r w:rsidR="00565208">
        <w:rPr>
          <w:rFonts w:ascii="Traditional Arabic" w:eastAsia="Times New Roman" w:hAnsi="Traditional Arabic" w:cs="Traditional Arabic" w:hint="cs"/>
          <w:sz w:val="32"/>
          <w:szCs w:val="32"/>
          <w:rtl/>
          <w:lang w:eastAsia="fr-FR" w:bidi="ar-DZ"/>
        </w:rPr>
        <w:t>اِ</w:t>
      </w:r>
      <w:r w:rsidR="00F75AC6" w:rsidRPr="00CE1136">
        <w:rPr>
          <w:rFonts w:ascii="Traditional Arabic" w:eastAsia="Times New Roman" w:hAnsi="Traditional Arabic" w:cs="Traditional Arabic"/>
          <w:sz w:val="32"/>
          <w:szCs w:val="32"/>
          <w:rtl/>
          <w:lang w:eastAsia="fr-FR" w:bidi="ar-DZ"/>
        </w:rPr>
        <w:t>ت</w:t>
      </w:r>
      <w:r w:rsidR="00565208">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جاه يشترط موافقة الز</w:t>
      </w:r>
      <w:r w:rsidR="00565208">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وج بالخ</w:t>
      </w:r>
      <w:r w:rsidR="00565208">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لع حت</w:t>
      </w:r>
      <w:r w:rsidR="00565208">
        <w:rPr>
          <w:rFonts w:ascii="Traditional Arabic" w:eastAsia="Times New Roman" w:hAnsi="Traditional Arabic" w:cs="Traditional Arabic" w:hint="cs"/>
          <w:sz w:val="32"/>
          <w:szCs w:val="32"/>
          <w:rtl/>
          <w:lang w:eastAsia="fr-FR" w:bidi="ar-DZ"/>
        </w:rPr>
        <w:t>ّ</w:t>
      </w:r>
      <w:r w:rsidR="00565208">
        <w:rPr>
          <w:rFonts w:ascii="Traditional Arabic" w:eastAsia="Times New Roman" w:hAnsi="Traditional Arabic" w:cs="Traditional Arabic"/>
          <w:sz w:val="32"/>
          <w:szCs w:val="32"/>
          <w:rtl/>
          <w:lang w:eastAsia="fr-FR" w:bidi="ar-DZ"/>
        </w:rPr>
        <w:t>ى يكون</w:t>
      </w:r>
      <w:r w:rsidR="00565208">
        <w:rPr>
          <w:rFonts w:ascii="Traditional Arabic" w:eastAsia="Times New Roman" w:hAnsi="Traditional Arabic" w:cs="Traditional Arabic" w:hint="cs"/>
          <w:sz w:val="32"/>
          <w:szCs w:val="32"/>
          <w:rtl/>
          <w:lang w:eastAsia="fr-FR" w:bidi="ar-DZ"/>
        </w:rPr>
        <w:t>َ</w:t>
      </w:r>
      <w:r w:rsidR="00565208">
        <w:rPr>
          <w:rFonts w:ascii="Traditional Arabic" w:eastAsia="Times New Roman" w:hAnsi="Traditional Arabic" w:cs="Traditional Arabic"/>
          <w:sz w:val="32"/>
          <w:szCs w:val="32"/>
          <w:rtl/>
          <w:lang w:eastAsia="fr-FR" w:bidi="ar-DZ"/>
        </w:rPr>
        <w:t xml:space="preserve"> صحيحا</w:t>
      </w:r>
      <w:r w:rsidR="00565208">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 وقد وجد تطبيقه في ع</w:t>
      </w:r>
      <w:r w:rsidR="00565208">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د</w:t>
      </w:r>
      <w:r w:rsidR="00565208">
        <w:rPr>
          <w:rFonts w:ascii="Traditional Arabic" w:eastAsia="Times New Roman" w:hAnsi="Traditional Arabic" w:cs="Traditional Arabic" w:hint="cs"/>
          <w:sz w:val="32"/>
          <w:szCs w:val="32"/>
          <w:rtl/>
          <w:lang w:eastAsia="fr-FR" w:bidi="ar-DZ"/>
        </w:rPr>
        <w:t>ّ</w:t>
      </w:r>
      <w:r w:rsidR="00F75AC6" w:rsidRPr="00CE1136">
        <w:rPr>
          <w:rFonts w:ascii="Traditional Arabic" w:eastAsia="Times New Roman" w:hAnsi="Traditional Arabic" w:cs="Traditional Arabic"/>
          <w:sz w:val="32"/>
          <w:szCs w:val="32"/>
          <w:rtl/>
          <w:lang w:eastAsia="fr-FR" w:bidi="ar-DZ"/>
        </w:rPr>
        <w:t>ة قرارا</w:t>
      </w:r>
      <w:r w:rsidR="004721D9">
        <w:rPr>
          <w:rFonts w:ascii="Traditional Arabic" w:eastAsia="Times New Roman" w:hAnsi="Traditional Arabic" w:cs="Traditional Arabic"/>
          <w:sz w:val="32"/>
          <w:szCs w:val="32"/>
          <w:rtl/>
          <w:lang w:eastAsia="fr-FR" w:bidi="ar-DZ"/>
        </w:rPr>
        <w:t>ت صادرة عن المحكمة الع</w:t>
      </w:r>
      <w:r w:rsidR="00565208">
        <w:rPr>
          <w:rFonts w:ascii="Traditional Arabic" w:eastAsia="Times New Roman" w:hAnsi="Traditional Arabic" w:cs="Traditional Arabic" w:hint="cs"/>
          <w:sz w:val="32"/>
          <w:szCs w:val="32"/>
          <w:rtl/>
          <w:lang w:eastAsia="fr-FR" w:bidi="ar-DZ"/>
        </w:rPr>
        <w:t>ُ</w:t>
      </w:r>
      <w:r w:rsidR="004721D9">
        <w:rPr>
          <w:rFonts w:ascii="Traditional Arabic" w:eastAsia="Times New Roman" w:hAnsi="Traditional Arabic" w:cs="Traditional Arabic"/>
          <w:sz w:val="32"/>
          <w:szCs w:val="32"/>
          <w:rtl/>
          <w:lang w:eastAsia="fr-FR" w:bidi="ar-DZ"/>
        </w:rPr>
        <w:t>ليا</w:t>
      </w:r>
      <w:r w:rsidR="00565208">
        <w:rPr>
          <w:rFonts w:ascii="Traditional Arabic" w:eastAsia="Times New Roman" w:hAnsi="Traditional Arabic" w:cs="Traditional Arabic" w:hint="cs"/>
          <w:sz w:val="32"/>
          <w:szCs w:val="32"/>
          <w:rtl/>
          <w:lang w:eastAsia="fr-FR" w:bidi="ar-DZ"/>
        </w:rPr>
        <w:t>؛ مِنْ</w:t>
      </w:r>
      <w:r w:rsidR="004721D9">
        <w:rPr>
          <w:rFonts w:ascii="Traditional Arabic" w:eastAsia="Times New Roman" w:hAnsi="Traditional Arabic" w:cs="Traditional Arabic"/>
          <w:sz w:val="32"/>
          <w:szCs w:val="32"/>
          <w:rtl/>
          <w:lang w:eastAsia="fr-FR" w:bidi="ar-DZ"/>
        </w:rPr>
        <w:t xml:space="preserve"> أهم</w:t>
      </w:r>
      <w:r w:rsidR="00565208">
        <w:rPr>
          <w:rFonts w:ascii="Traditional Arabic" w:eastAsia="Times New Roman" w:hAnsi="Traditional Arabic" w:cs="Traditional Arabic" w:hint="cs"/>
          <w:sz w:val="32"/>
          <w:szCs w:val="32"/>
          <w:rtl/>
          <w:lang w:eastAsia="fr-FR" w:bidi="ar-DZ"/>
        </w:rPr>
        <w:t>ِّ</w:t>
      </w:r>
      <w:r w:rsidR="004721D9">
        <w:rPr>
          <w:rFonts w:ascii="Traditional Arabic" w:eastAsia="Times New Roman" w:hAnsi="Traditional Arabic" w:cs="Traditional Arabic"/>
          <w:sz w:val="32"/>
          <w:szCs w:val="32"/>
          <w:rtl/>
          <w:lang w:eastAsia="fr-FR" w:bidi="ar-DZ"/>
        </w:rPr>
        <w:t>ها</w:t>
      </w:r>
      <w:r w:rsidR="00565208">
        <w:rPr>
          <w:rFonts w:ascii="Traditional Arabic" w:eastAsia="Times New Roman" w:hAnsi="Traditional Arabic" w:cs="Traditional Arabic" w:hint="cs"/>
          <w:sz w:val="32"/>
          <w:szCs w:val="32"/>
          <w:rtl/>
          <w:lang w:eastAsia="fr-FR" w:bidi="ar-DZ"/>
        </w:rPr>
        <w:t xml:space="preserve"> ما يلي</w:t>
      </w:r>
      <w:r w:rsidR="00F75AC6" w:rsidRPr="00CE1136">
        <w:rPr>
          <w:rFonts w:ascii="Traditional Arabic" w:eastAsia="Times New Roman" w:hAnsi="Traditional Arabic" w:cs="Traditional Arabic"/>
          <w:sz w:val="32"/>
          <w:szCs w:val="32"/>
          <w:rtl/>
          <w:lang w:eastAsia="fr-FR" w:bidi="ar-DZ"/>
        </w:rPr>
        <w:t>:</w:t>
      </w:r>
    </w:p>
    <w:p w:rsidR="00C46750" w:rsidRDefault="00C46750" w:rsidP="00C46750">
      <w:pPr>
        <w:bidi/>
        <w:spacing w:after="200" w:line="276" w:lineRule="auto"/>
        <w:rPr>
          <w:rFonts w:ascii="Traditional Arabic" w:eastAsia="Times New Roman" w:hAnsi="Traditional Arabic" w:cs="Traditional Arabic"/>
          <w:sz w:val="32"/>
          <w:szCs w:val="32"/>
          <w:rtl/>
          <w:lang w:eastAsia="fr-FR" w:bidi="ar-DZ"/>
        </w:rPr>
      </w:pPr>
    </w:p>
    <w:p w:rsidR="00C46750" w:rsidRPr="00CE1136" w:rsidRDefault="00C46750" w:rsidP="00C46750">
      <w:pPr>
        <w:bidi/>
        <w:spacing w:after="200" w:line="276" w:lineRule="auto"/>
        <w:rPr>
          <w:rFonts w:ascii="Traditional Arabic" w:eastAsia="Times New Roman" w:hAnsi="Traditional Arabic" w:cs="Traditional Arabic"/>
          <w:b/>
          <w:bCs/>
          <w:sz w:val="32"/>
          <w:szCs w:val="32"/>
          <w:rtl/>
          <w:lang w:eastAsia="fr-FR" w:bidi="ar-DZ"/>
        </w:rPr>
      </w:pPr>
    </w:p>
    <w:p w:rsidR="00F75AC6" w:rsidRPr="006D502B" w:rsidRDefault="00F75AC6" w:rsidP="00C739D8">
      <w:pPr>
        <w:numPr>
          <w:ilvl w:val="0"/>
          <w:numId w:val="13"/>
        </w:numPr>
        <w:bidi/>
        <w:spacing w:after="200" w:line="276" w:lineRule="auto"/>
        <w:rPr>
          <w:rFonts w:ascii="Traditional Arabic" w:eastAsia="Times New Roman" w:hAnsi="Traditional Arabic" w:cs="Traditional Arabic"/>
          <w:b/>
          <w:bCs/>
          <w:sz w:val="32"/>
          <w:szCs w:val="32"/>
          <w:rtl/>
          <w:lang w:eastAsia="fr-FR" w:bidi="ar-DZ"/>
        </w:rPr>
      </w:pPr>
      <w:r w:rsidRPr="006D502B">
        <w:rPr>
          <w:rFonts w:ascii="Traditional Arabic" w:eastAsia="Times New Roman" w:hAnsi="Traditional Arabic" w:cs="Traditional Arabic"/>
          <w:b/>
          <w:bCs/>
          <w:sz w:val="32"/>
          <w:szCs w:val="32"/>
          <w:u w:val="single"/>
          <w:rtl/>
          <w:lang w:eastAsia="fr-FR" w:bidi="ar-DZ"/>
        </w:rPr>
        <w:t>القرار 88/51728</w:t>
      </w:r>
      <w:r w:rsidRPr="006D502B">
        <w:rPr>
          <w:rFonts w:ascii="Traditional Arabic" w:eastAsia="Times New Roman" w:hAnsi="Traditional Arabic" w:cs="Traditional Arabic"/>
          <w:b/>
          <w:bCs/>
          <w:sz w:val="32"/>
          <w:szCs w:val="32"/>
          <w:rtl/>
          <w:lang w:eastAsia="fr-FR" w:bidi="ar-DZ"/>
        </w:rPr>
        <w:t>:</w:t>
      </w:r>
      <w:r w:rsidRPr="006D502B">
        <w:rPr>
          <w:rFonts w:ascii="Traditional Arabic" w:eastAsia="Times New Roman" w:hAnsi="Traditional Arabic" w:cs="Traditional Arabic"/>
          <w:sz w:val="32"/>
          <w:szCs w:val="32"/>
          <w:vertAlign w:val="superscript"/>
          <w:rtl/>
          <w:lang w:eastAsia="fr-FR" w:bidi="ar-DZ"/>
        </w:rPr>
        <w:footnoteReference w:id="153"/>
      </w:r>
    </w:p>
    <w:p w:rsidR="00F75AC6" w:rsidRPr="006D502B" w:rsidRDefault="00F75AC6" w:rsidP="00565208">
      <w:pPr>
        <w:bidi/>
        <w:spacing w:after="200" w:line="276" w:lineRule="auto"/>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 xml:space="preserve">و الذي جاء فيه </w:t>
      </w:r>
      <w:r w:rsidR="00565208">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من المقرّر فقهاً وقضاءً أنّ قبول الز</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 للخلع أمر وجوبي</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أن</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ه ليس للقاضي سلطة مخالعة الز</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وجين دون رضا الز</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وج</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من ث</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م</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فإن</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القضاء فيما يخالف هذا المبدأ ي</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ع</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د</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 xml:space="preserve"> مخال</w:t>
      </w:r>
      <w:r w:rsidR="00436F6A">
        <w:rPr>
          <w:rFonts w:ascii="Traditional Arabic" w:eastAsia="Times New Roman" w:hAnsi="Traditional Arabic" w:cs="Traditional Arabic" w:hint="cs"/>
          <w:sz w:val="32"/>
          <w:szCs w:val="32"/>
          <w:rtl/>
          <w:lang w:eastAsia="fr-FR" w:bidi="ar-DZ"/>
        </w:rPr>
        <w:t>ِفاً</w:t>
      </w:r>
      <w:r w:rsidR="00436F6A">
        <w:rPr>
          <w:rFonts w:ascii="Traditional Arabic" w:eastAsia="Times New Roman" w:hAnsi="Traditional Arabic" w:cs="Traditional Arabic"/>
          <w:sz w:val="32"/>
          <w:szCs w:val="32"/>
          <w:rtl/>
          <w:lang w:eastAsia="fr-FR" w:bidi="ar-DZ"/>
        </w:rPr>
        <w:t xml:space="preserve"> لأحكام الفقه</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لم</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 كان من الث</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ابت في قضي</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ة الحال أن</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المطعون ضد</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ها طلبت الت</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طليق</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لم</w:t>
      </w:r>
      <w:r w:rsidR="00436F6A">
        <w:rPr>
          <w:rFonts w:ascii="Traditional Arabic" w:eastAsia="Times New Roman" w:hAnsi="Traditional Arabic" w:cs="Traditional Arabic" w:hint="cs"/>
          <w:sz w:val="32"/>
          <w:szCs w:val="32"/>
          <w:rtl/>
          <w:lang w:eastAsia="fr-FR" w:bidi="ar-DZ"/>
        </w:rPr>
        <w:t>ّ</w:t>
      </w:r>
      <w:r w:rsidR="00436F6A">
        <w:rPr>
          <w:rFonts w:ascii="Traditional Arabic" w:eastAsia="Times New Roman" w:hAnsi="Traditional Arabic" w:cs="Traditional Arabic"/>
          <w:sz w:val="32"/>
          <w:szCs w:val="32"/>
          <w:rtl/>
          <w:lang w:eastAsia="fr-FR" w:bidi="ar-DZ"/>
        </w:rPr>
        <w:t>ا لم يكن لها سبب فيه أ</w:t>
      </w:r>
      <w:r w:rsidR="00436F6A">
        <w:rPr>
          <w:rFonts w:ascii="Traditional Arabic" w:eastAsia="Times New Roman" w:hAnsi="Traditional Arabic" w:cs="Traditional Arabic" w:hint="cs"/>
          <w:sz w:val="32"/>
          <w:szCs w:val="32"/>
          <w:rtl/>
          <w:lang w:eastAsia="fr-FR" w:bidi="ar-DZ"/>
        </w:rPr>
        <w:t>ظ</w:t>
      </w:r>
      <w:r w:rsidRPr="006D502B">
        <w:rPr>
          <w:rFonts w:ascii="Traditional Arabic" w:eastAsia="Times New Roman" w:hAnsi="Traditional Arabic" w:cs="Traditional Arabic"/>
          <w:sz w:val="32"/>
          <w:szCs w:val="32"/>
          <w:rtl/>
          <w:lang w:eastAsia="fr-FR" w:bidi="ar-DZ"/>
        </w:rPr>
        <w:t>هرت ا</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ستعدادها لمخالعة زوجها دون أن يجد ذلك قبول من هذا الأخير فإن</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القضاء بتطليق المطعون ضد</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ها على سبيل الخ</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ع</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ي</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ع</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د</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خ</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ر</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قا</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للقواعد الفقهي</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ة الخاص</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ة بالخ</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لع</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ومتى كان كذلك ا</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ستجوب نقض الح</w:t>
      </w:r>
      <w:r w:rsidR="00436F6A">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كم المطعون فيه دون إحالته</w:t>
      </w:r>
      <w:r w:rsidR="00565208">
        <w:rPr>
          <w:rFonts w:ascii="Traditional Arabic" w:eastAsia="Times New Roman" w:hAnsi="Traditional Arabic" w:cs="Traditional Arabic" w:hint="cs"/>
          <w:sz w:val="32"/>
          <w:szCs w:val="32"/>
          <w:rtl/>
          <w:lang w:eastAsia="fr-FR" w:bidi="ar-DZ"/>
        </w:rPr>
        <w:t>".</w:t>
      </w:r>
    </w:p>
    <w:p w:rsidR="00F75AC6" w:rsidRPr="006D502B" w:rsidRDefault="00F75AC6" w:rsidP="00C739D8">
      <w:pPr>
        <w:numPr>
          <w:ilvl w:val="0"/>
          <w:numId w:val="13"/>
        </w:numPr>
        <w:bidi/>
        <w:spacing w:after="200" w:line="276" w:lineRule="auto"/>
        <w:rPr>
          <w:rFonts w:ascii="Traditional Arabic" w:eastAsia="Times New Roman" w:hAnsi="Traditional Arabic" w:cs="Traditional Arabic"/>
          <w:b/>
          <w:bCs/>
          <w:sz w:val="32"/>
          <w:szCs w:val="32"/>
          <w:u w:val="single"/>
          <w:rtl/>
          <w:lang w:eastAsia="fr-FR" w:bidi="ar-DZ"/>
        </w:rPr>
      </w:pPr>
      <w:r w:rsidRPr="006D502B">
        <w:rPr>
          <w:rFonts w:ascii="Traditional Arabic" w:eastAsia="Times New Roman" w:hAnsi="Traditional Arabic" w:cs="Traditional Arabic"/>
          <w:b/>
          <w:bCs/>
          <w:sz w:val="32"/>
          <w:szCs w:val="32"/>
          <w:u w:val="single"/>
          <w:rtl/>
          <w:lang w:eastAsia="fr-FR" w:bidi="ar-DZ"/>
        </w:rPr>
        <w:t>القرار 91/73885:</w:t>
      </w:r>
      <w:r w:rsidRPr="006D502B">
        <w:rPr>
          <w:rFonts w:ascii="Traditional Arabic" w:eastAsia="Times New Roman" w:hAnsi="Traditional Arabic" w:cs="Traditional Arabic"/>
          <w:b/>
          <w:bCs/>
          <w:sz w:val="32"/>
          <w:szCs w:val="32"/>
          <w:vertAlign w:val="superscript"/>
          <w:rtl/>
          <w:lang w:eastAsia="fr-FR" w:bidi="ar-DZ"/>
        </w:rPr>
        <w:footnoteReference w:id="154"/>
      </w:r>
    </w:p>
    <w:p w:rsidR="00F75AC6" w:rsidRDefault="00565208" w:rsidP="0056520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sz w:val="32"/>
          <w:szCs w:val="32"/>
          <w:rtl/>
          <w:lang w:eastAsia="fr-FR" w:bidi="ar-DZ"/>
        </w:rPr>
        <w:t>جاء فيه</w:t>
      </w:r>
      <w:r>
        <w:rPr>
          <w:rFonts w:ascii="Traditional Arabic" w:eastAsia="Times New Roman" w:hAnsi="Traditional Arabic" w:cs="Traditional Arabic" w:hint="cs"/>
          <w:sz w:val="32"/>
          <w:szCs w:val="32"/>
          <w:rtl/>
          <w:lang w:eastAsia="fr-FR" w:bidi="ar-DZ"/>
        </w:rPr>
        <w:t>: "</w:t>
      </w:r>
      <w:r>
        <w:rPr>
          <w:rFonts w:ascii="Traditional Arabic" w:eastAsia="Times New Roman" w:hAnsi="Traditional Arabic" w:cs="Traditional Arabic"/>
          <w:sz w:val="32"/>
          <w:szCs w:val="32"/>
          <w:rtl/>
          <w:lang w:eastAsia="fr-FR" w:bidi="ar-DZ"/>
        </w:rPr>
        <w:t>من المقر</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ر</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شرعا</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و</w:t>
      </w:r>
      <w:r w:rsidR="00F75AC6" w:rsidRPr="006D502B">
        <w:rPr>
          <w:rFonts w:ascii="Traditional Arabic" w:eastAsia="Times New Roman" w:hAnsi="Traditional Arabic" w:cs="Traditional Arabic"/>
          <w:sz w:val="32"/>
          <w:szCs w:val="32"/>
          <w:rtl/>
          <w:lang w:eastAsia="fr-FR" w:bidi="ar-DZ"/>
        </w:rPr>
        <w:t>قانونا</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أن</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ه 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شترط لصح</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ة الخ</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لع قبول</w:t>
      </w:r>
      <w:r>
        <w:rPr>
          <w:rFonts w:ascii="Traditional Arabic" w:eastAsia="Times New Roman" w:hAnsi="Traditional Arabic" w:cs="Traditional Arabic"/>
          <w:sz w:val="32"/>
          <w:szCs w:val="32"/>
          <w:rtl/>
          <w:lang w:eastAsia="fr-FR" w:bidi="ar-DZ"/>
        </w:rPr>
        <w:t>ه من طرف الز</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وج</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ولا يجوز فرضه عليه من طرف القاضي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ومن ث</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م</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ة</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فإن</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القضاء بما يخالف هذا ا</w:t>
      </w:r>
      <w:r>
        <w:rPr>
          <w:rFonts w:ascii="Traditional Arabic" w:eastAsia="Times New Roman" w:hAnsi="Traditional Arabic" w:cs="Traditional Arabic" w:hint="cs"/>
          <w:sz w:val="32"/>
          <w:szCs w:val="32"/>
          <w:rtl/>
          <w:lang w:eastAsia="fr-FR" w:bidi="ar-DZ"/>
        </w:rPr>
        <w:t>ل</w:t>
      </w:r>
      <w:r w:rsidR="00F75AC6" w:rsidRPr="006D502B">
        <w:rPr>
          <w:rFonts w:ascii="Traditional Arabic" w:eastAsia="Times New Roman" w:hAnsi="Traditional Arabic" w:cs="Traditional Arabic"/>
          <w:sz w:val="32"/>
          <w:szCs w:val="32"/>
          <w:rtl/>
          <w:lang w:eastAsia="fr-FR" w:bidi="ar-DZ"/>
        </w:rPr>
        <w:t>مبدأ 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د</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خرق</w:t>
      </w:r>
      <w:r>
        <w:rPr>
          <w:rFonts w:ascii="Traditional Arabic" w:eastAsia="Times New Roman" w:hAnsi="Traditional Arabic" w:cs="Traditional Arabic" w:hint="cs"/>
          <w:sz w:val="32"/>
          <w:szCs w:val="32"/>
          <w:rtl/>
          <w:lang w:eastAsia="fr-FR" w:bidi="ar-DZ"/>
        </w:rPr>
        <w:t>اً</w:t>
      </w:r>
      <w:r w:rsidR="00F75AC6" w:rsidRPr="006D502B">
        <w:rPr>
          <w:rFonts w:ascii="Traditional Arabic" w:eastAsia="Times New Roman" w:hAnsi="Traditional Arabic" w:cs="Traditional Arabic"/>
          <w:sz w:val="32"/>
          <w:szCs w:val="32"/>
          <w:rtl/>
          <w:lang w:eastAsia="fr-FR" w:bidi="ar-DZ"/>
        </w:rPr>
        <w:t xml:space="preserve"> لأحكا</w:t>
      </w:r>
      <w:r>
        <w:rPr>
          <w:rFonts w:ascii="Traditional Arabic" w:eastAsia="Times New Roman" w:hAnsi="Traditional Arabic" w:cs="Traditional Arabic"/>
          <w:sz w:val="32"/>
          <w:szCs w:val="32"/>
          <w:rtl/>
          <w:lang w:eastAsia="fr-FR" w:bidi="ar-DZ"/>
        </w:rPr>
        <w:t>م الخ</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لع وخطأ</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في تطبيق القانون</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w:t>
      </w:r>
    </w:p>
    <w:p w:rsidR="00235799" w:rsidRDefault="00235799" w:rsidP="00C739D8">
      <w:pPr>
        <w:bidi/>
        <w:spacing w:after="200" w:line="276" w:lineRule="auto"/>
        <w:rPr>
          <w:rFonts w:ascii="Traditional Arabic" w:eastAsia="Times New Roman" w:hAnsi="Traditional Arabic" w:cs="Traditional Arabic"/>
          <w:sz w:val="32"/>
          <w:szCs w:val="32"/>
          <w:rtl/>
          <w:lang w:eastAsia="fr-FR" w:bidi="ar-DZ"/>
        </w:rPr>
      </w:pPr>
    </w:p>
    <w:p w:rsidR="00235799" w:rsidRPr="00235799" w:rsidRDefault="00235799" w:rsidP="00C739D8">
      <w:pPr>
        <w:bidi/>
        <w:spacing w:after="200" w:line="276" w:lineRule="auto"/>
        <w:rPr>
          <w:rFonts w:ascii="Traditional Arabic" w:eastAsia="Times New Roman" w:hAnsi="Traditional Arabic" w:cs="Traditional Arabic"/>
          <w:b/>
          <w:bCs/>
          <w:sz w:val="36"/>
          <w:szCs w:val="36"/>
          <w:rtl/>
          <w:lang w:eastAsia="fr-FR" w:bidi="ar-DZ"/>
        </w:rPr>
      </w:pPr>
      <w:r w:rsidRPr="00235799">
        <w:rPr>
          <w:rFonts w:ascii="Traditional Arabic" w:eastAsia="Times New Roman" w:hAnsi="Traditional Arabic" w:cs="Traditional Arabic"/>
          <w:b/>
          <w:bCs/>
          <w:sz w:val="36"/>
          <w:szCs w:val="36"/>
          <w:rtl/>
          <w:lang w:eastAsia="fr-FR" w:bidi="ar-DZ"/>
        </w:rPr>
        <w:t>المبحث الث</w:t>
      </w:r>
      <w:r w:rsidR="006F2561">
        <w:rPr>
          <w:rFonts w:ascii="Traditional Arabic" w:eastAsia="Times New Roman" w:hAnsi="Traditional Arabic" w:cs="Traditional Arabic" w:hint="cs"/>
          <w:b/>
          <w:bCs/>
          <w:sz w:val="36"/>
          <w:szCs w:val="36"/>
          <w:rtl/>
          <w:lang w:eastAsia="fr-FR" w:bidi="ar-DZ"/>
        </w:rPr>
        <w:t>ّ</w:t>
      </w:r>
      <w:r w:rsidR="006F2561">
        <w:rPr>
          <w:rFonts w:ascii="Traditional Arabic" w:eastAsia="Times New Roman" w:hAnsi="Traditional Arabic" w:cs="Traditional Arabic"/>
          <w:b/>
          <w:bCs/>
          <w:sz w:val="36"/>
          <w:szCs w:val="36"/>
          <w:rtl/>
          <w:lang w:eastAsia="fr-FR" w:bidi="ar-DZ"/>
        </w:rPr>
        <w:t>اني</w:t>
      </w:r>
      <w:r w:rsidRPr="00235799">
        <w:rPr>
          <w:rFonts w:ascii="Traditional Arabic" w:eastAsia="Times New Roman" w:hAnsi="Traditional Arabic" w:cs="Traditional Arabic"/>
          <w:b/>
          <w:bCs/>
          <w:sz w:val="36"/>
          <w:szCs w:val="36"/>
          <w:rtl/>
          <w:lang w:eastAsia="fr-FR" w:bidi="ar-DZ"/>
        </w:rPr>
        <w:t>: المخالِعة والش</w:t>
      </w:r>
      <w:r w:rsidR="006F2561">
        <w:rPr>
          <w:rFonts w:ascii="Traditional Arabic" w:eastAsia="Times New Roman" w:hAnsi="Traditional Arabic" w:cs="Traditional Arabic" w:hint="cs"/>
          <w:b/>
          <w:bCs/>
          <w:sz w:val="36"/>
          <w:szCs w:val="36"/>
          <w:rtl/>
          <w:lang w:eastAsia="fr-FR" w:bidi="ar-DZ"/>
        </w:rPr>
        <w:t>ُّ</w:t>
      </w:r>
      <w:r w:rsidRPr="00235799">
        <w:rPr>
          <w:rFonts w:ascii="Traditional Arabic" w:eastAsia="Times New Roman" w:hAnsi="Traditional Arabic" w:cs="Traditional Arabic"/>
          <w:b/>
          <w:bCs/>
          <w:sz w:val="36"/>
          <w:szCs w:val="36"/>
          <w:rtl/>
          <w:lang w:eastAsia="fr-FR" w:bidi="ar-DZ"/>
        </w:rPr>
        <w:t>روط الواجب توافرها فيها:</w:t>
      </w:r>
    </w:p>
    <w:p w:rsidR="00235799" w:rsidRPr="00235799" w:rsidRDefault="00235799" w:rsidP="00C739D8">
      <w:pPr>
        <w:bidi/>
        <w:spacing w:after="200" w:line="276" w:lineRule="auto"/>
        <w:rPr>
          <w:rFonts w:ascii="Traditional Arabic" w:eastAsia="Times New Roman" w:hAnsi="Traditional Arabic" w:cs="Traditional Arabic"/>
          <w:b/>
          <w:bCs/>
          <w:sz w:val="32"/>
          <w:szCs w:val="32"/>
          <w:rtl/>
          <w:lang w:eastAsia="fr-FR" w:bidi="ar-DZ"/>
        </w:rPr>
      </w:pPr>
      <w:r w:rsidRPr="00235799">
        <w:rPr>
          <w:rFonts w:ascii="Traditional Arabic" w:eastAsia="Times New Roman" w:hAnsi="Traditional Arabic" w:cs="Traditional Arabic"/>
          <w:b/>
          <w:bCs/>
          <w:sz w:val="32"/>
          <w:szCs w:val="32"/>
          <w:rtl/>
          <w:lang w:eastAsia="fr-FR" w:bidi="ar-DZ"/>
        </w:rPr>
        <w:t>المطلب الأوَّل: المخال</w:t>
      </w:r>
      <w:r w:rsidR="003C73AF">
        <w:rPr>
          <w:rFonts w:ascii="Traditional Arabic" w:eastAsia="Times New Roman" w:hAnsi="Traditional Arabic" w:cs="Traditional Arabic" w:hint="cs"/>
          <w:b/>
          <w:bCs/>
          <w:sz w:val="32"/>
          <w:szCs w:val="32"/>
          <w:rtl/>
          <w:lang w:eastAsia="fr-FR" w:bidi="ar-DZ"/>
        </w:rPr>
        <w:t>ِ</w:t>
      </w:r>
      <w:r w:rsidRPr="00235799">
        <w:rPr>
          <w:rFonts w:ascii="Traditional Arabic" w:eastAsia="Times New Roman" w:hAnsi="Traditional Arabic" w:cs="Traditional Arabic"/>
          <w:b/>
          <w:bCs/>
          <w:sz w:val="32"/>
          <w:szCs w:val="32"/>
          <w:rtl/>
          <w:lang w:eastAsia="fr-FR" w:bidi="ar-DZ"/>
        </w:rPr>
        <w:t>عة:</w:t>
      </w:r>
    </w:p>
    <w:p w:rsidR="00F75AC6" w:rsidRDefault="00235799" w:rsidP="00C739D8">
      <w:pPr>
        <w:bidi/>
        <w:spacing w:after="200" w:line="276" w:lineRule="auto"/>
        <w:rPr>
          <w:rFonts w:ascii="Traditional Arabic" w:eastAsia="Times New Roman" w:hAnsi="Traditional Arabic" w:cs="Traditional Arabic"/>
          <w:sz w:val="32"/>
          <w:szCs w:val="32"/>
          <w:rtl/>
          <w:lang w:eastAsia="fr-FR" w:bidi="ar-DZ"/>
        </w:rPr>
      </w:pPr>
      <w:r w:rsidRPr="00235799">
        <w:rPr>
          <w:rFonts w:ascii="Traditional Arabic" w:eastAsia="Times New Roman" w:hAnsi="Traditional Arabic" w:cs="Traditional Arabic" w:hint="cs"/>
          <w:b/>
          <w:bCs/>
          <w:sz w:val="32"/>
          <w:szCs w:val="32"/>
          <w:rtl/>
          <w:lang w:eastAsia="fr-FR" w:bidi="ar-DZ"/>
        </w:rPr>
        <w:t xml:space="preserve">     </w:t>
      </w:r>
      <w:r w:rsidR="00F75AC6" w:rsidRPr="00235799">
        <w:rPr>
          <w:rFonts w:ascii="Traditional Arabic" w:eastAsia="Times New Roman" w:hAnsi="Traditional Arabic" w:cs="Traditional Arabic"/>
          <w:sz w:val="32"/>
          <w:szCs w:val="32"/>
          <w:rtl/>
          <w:lang w:eastAsia="fr-FR" w:bidi="ar-DZ"/>
        </w:rPr>
        <w:t>هي</w:t>
      </w:r>
      <w:r w:rsidR="00F75AC6" w:rsidRPr="006D502B">
        <w:rPr>
          <w:rFonts w:ascii="Traditional Arabic" w:eastAsia="Times New Roman" w:hAnsi="Traditional Arabic" w:cs="Traditional Arabic"/>
          <w:sz w:val="32"/>
          <w:szCs w:val="32"/>
          <w:rtl/>
          <w:lang w:eastAsia="fr-FR" w:bidi="ar-DZ"/>
        </w:rPr>
        <w:t xml:space="preserve"> الز</w:t>
      </w:r>
      <w:r w:rsidR="00487CCB">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 أو ولي</w:t>
      </w:r>
      <w:r w:rsidR="00487CCB">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ها أو الأجنبي</w:t>
      </w:r>
      <w:r w:rsidR="00487CCB">
        <w:rPr>
          <w:rFonts w:ascii="Traditional Arabic" w:eastAsia="Times New Roman" w:hAnsi="Traditional Arabic" w:cs="Traditional Arabic" w:hint="cs"/>
          <w:sz w:val="32"/>
          <w:szCs w:val="32"/>
          <w:rtl/>
          <w:lang w:eastAsia="fr-FR" w:bidi="ar-DZ"/>
        </w:rPr>
        <w:t>ّ</w:t>
      </w:r>
      <w:r w:rsidR="00487CCB">
        <w:rPr>
          <w:rFonts w:ascii="Traditional Arabic" w:eastAsia="Times New Roman" w:hAnsi="Traditional Arabic" w:cs="Traditional Arabic"/>
          <w:sz w:val="32"/>
          <w:szCs w:val="32"/>
          <w:rtl/>
          <w:lang w:eastAsia="fr-FR" w:bidi="ar-DZ"/>
        </w:rPr>
        <w:t xml:space="preserve"> و</w:t>
      </w:r>
      <w:r w:rsidR="006F2561">
        <w:rPr>
          <w:rFonts w:ascii="Traditional Arabic" w:eastAsia="Times New Roman" w:hAnsi="Traditional Arabic" w:cs="Traditional Arabic"/>
          <w:sz w:val="32"/>
          <w:szCs w:val="32"/>
          <w:rtl/>
          <w:lang w:eastAsia="fr-FR" w:bidi="ar-DZ"/>
        </w:rPr>
        <w:t>هو قابل الخ</w:t>
      </w:r>
      <w:r w:rsidR="006F2561">
        <w:rPr>
          <w:rFonts w:ascii="Traditional Arabic" w:eastAsia="Times New Roman" w:hAnsi="Traditional Arabic" w:cs="Traditional Arabic" w:hint="cs"/>
          <w:sz w:val="32"/>
          <w:szCs w:val="32"/>
          <w:rtl/>
          <w:lang w:eastAsia="fr-FR" w:bidi="ar-DZ"/>
        </w:rPr>
        <w:t>ُ</w:t>
      </w:r>
      <w:r w:rsidR="006F2561">
        <w:rPr>
          <w:rFonts w:ascii="Traditional Arabic" w:eastAsia="Times New Roman" w:hAnsi="Traditional Arabic" w:cs="Traditional Arabic"/>
          <w:sz w:val="32"/>
          <w:szCs w:val="32"/>
          <w:rtl/>
          <w:lang w:eastAsia="fr-FR" w:bidi="ar-DZ"/>
        </w:rPr>
        <w:t>لع</w:t>
      </w:r>
      <w:r w:rsidR="006F2561">
        <w:rPr>
          <w:rFonts w:ascii="Traditional Arabic" w:eastAsia="Times New Roman" w:hAnsi="Traditional Arabic" w:cs="Traditional Arabic" w:hint="cs"/>
          <w:sz w:val="32"/>
          <w:szCs w:val="32"/>
          <w:rtl/>
          <w:lang w:eastAsia="fr-FR" w:bidi="ar-DZ"/>
        </w:rPr>
        <w:t>،</w:t>
      </w:r>
      <w:r w:rsidR="006F2561">
        <w:rPr>
          <w:rFonts w:ascii="Traditional Arabic" w:eastAsia="Times New Roman" w:hAnsi="Traditional Arabic" w:cs="Traditional Arabic"/>
          <w:sz w:val="32"/>
          <w:szCs w:val="32"/>
          <w:rtl/>
          <w:lang w:eastAsia="fr-FR" w:bidi="ar-DZ"/>
        </w:rPr>
        <w:t xml:space="preserve"> و</w:t>
      </w:r>
      <w:r w:rsidR="00F75AC6" w:rsidRPr="006D502B">
        <w:rPr>
          <w:rFonts w:ascii="Traditional Arabic" w:eastAsia="Times New Roman" w:hAnsi="Traditional Arabic" w:cs="Traditional Arabic"/>
          <w:sz w:val="32"/>
          <w:szCs w:val="32"/>
          <w:rtl/>
          <w:lang w:eastAsia="fr-FR" w:bidi="ar-DZ"/>
        </w:rPr>
        <w:t>يشترط فيه أن يكون مطل</w:t>
      </w:r>
      <w:r w:rsidR="00D52BB9">
        <w:rPr>
          <w:rFonts w:ascii="Traditional Arabic" w:eastAsia="Times New Roman" w:hAnsi="Traditional Arabic" w:cs="Traditional Arabic"/>
          <w:sz w:val="32"/>
          <w:szCs w:val="32"/>
          <w:rtl/>
          <w:lang w:eastAsia="fr-FR" w:bidi="ar-DZ"/>
        </w:rPr>
        <w:t>ق الت</w:t>
      </w:r>
      <w:r w:rsidR="001F1649">
        <w:rPr>
          <w:rFonts w:ascii="Traditional Arabic" w:eastAsia="Times New Roman" w:hAnsi="Traditional Arabic" w:cs="Traditional Arabic" w:hint="cs"/>
          <w:sz w:val="32"/>
          <w:szCs w:val="32"/>
          <w:rtl/>
          <w:lang w:eastAsia="fr-FR" w:bidi="ar-DZ"/>
        </w:rPr>
        <w:t>ّ</w:t>
      </w:r>
      <w:r w:rsidR="00D52BB9">
        <w:rPr>
          <w:rFonts w:ascii="Traditional Arabic" w:eastAsia="Times New Roman" w:hAnsi="Traditional Arabic" w:cs="Traditional Arabic"/>
          <w:sz w:val="32"/>
          <w:szCs w:val="32"/>
          <w:rtl/>
          <w:lang w:eastAsia="fr-FR" w:bidi="ar-DZ"/>
        </w:rPr>
        <w:t>صر</w:t>
      </w:r>
      <w:r w:rsidR="001F1649">
        <w:rPr>
          <w:rFonts w:ascii="Traditional Arabic" w:eastAsia="Times New Roman" w:hAnsi="Traditional Arabic" w:cs="Traditional Arabic" w:hint="cs"/>
          <w:sz w:val="32"/>
          <w:szCs w:val="32"/>
          <w:rtl/>
          <w:lang w:eastAsia="fr-FR" w:bidi="ar-DZ"/>
        </w:rPr>
        <w:t>ُّ</w:t>
      </w:r>
      <w:r w:rsidR="00D52BB9">
        <w:rPr>
          <w:rFonts w:ascii="Traditional Arabic" w:eastAsia="Times New Roman" w:hAnsi="Traditional Arabic" w:cs="Traditional Arabic"/>
          <w:sz w:val="32"/>
          <w:szCs w:val="32"/>
          <w:rtl/>
          <w:lang w:eastAsia="fr-FR" w:bidi="ar-DZ"/>
        </w:rPr>
        <w:t>ف في المال صحيح الالتزام</w:t>
      </w:r>
      <w:r w:rsidR="00D52BB9">
        <w:rPr>
          <w:rFonts w:ascii="Traditional Arabic" w:eastAsia="Times New Roman" w:hAnsi="Traditional Arabic" w:cs="Traditional Arabic" w:hint="cs"/>
          <w:sz w:val="32"/>
          <w:szCs w:val="32"/>
          <w:rtl/>
          <w:lang w:eastAsia="fr-FR" w:bidi="ar-DZ"/>
        </w:rPr>
        <w:t>.</w:t>
      </w:r>
    </w:p>
    <w:p w:rsidR="00F75AC6" w:rsidRPr="006D502B" w:rsidRDefault="00F75AC6" w:rsidP="00C739D8">
      <w:pPr>
        <w:bidi/>
        <w:spacing w:after="200" w:line="276" w:lineRule="auto"/>
        <w:rPr>
          <w:rFonts w:ascii="Traditional Arabic" w:eastAsia="Times New Roman" w:hAnsi="Traditional Arabic" w:cs="Traditional Arabic"/>
          <w:b/>
          <w:bCs/>
          <w:sz w:val="32"/>
          <w:szCs w:val="32"/>
          <w:rtl/>
          <w:lang w:eastAsia="fr-FR" w:bidi="ar-DZ"/>
        </w:rPr>
      </w:pPr>
      <w:r w:rsidRPr="006D502B">
        <w:rPr>
          <w:rFonts w:ascii="Traditional Arabic" w:eastAsia="Times New Roman" w:hAnsi="Traditional Arabic" w:cs="Traditional Arabic"/>
          <w:b/>
          <w:bCs/>
          <w:sz w:val="32"/>
          <w:szCs w:val="32"/>
          <w:rtl/>
          <w:lang w:eastAsia="fr-FR" w:bidi="ar-DZ"/>
        </w:rPr>
        <w:t>المطلب الثّاني: الش</w:t>
      </w:r>
      <w:r w:rsidR="003C73AF">
        <w:rPr>
          <w:rFonts w:ascii="Traditional Arabic" w:eastAsia="Times New Roman" w:hAnsi="Traditional Arabic" w:cs="Traditional Arabic" w:hint="cs"/>
          <w:b/>
          <w:bCs/>
          <w:sz w:val="32"/>
          <w:szCs w:val="32"/>
          <w:rtl/>
          <w:lang w:eastAsia="fr-FR" w:bidi="ar-DZ"/>
        </w:rPr>
        <w:t>ُّ</w:t>
      </w:r>
      <w:r w:rsidRPr="006D502B">
        <w:rPr>
          <w:rFonts w:ascii="Traditional Arabic" w:eastAsia="Times New Roman" w:hAnsi="Traditional Arabic" w:cs="Traditional Arabic"/>
          <w:b/>
          <w:bCs/>
          <w:sz w:val="32"/>
          <w:szCs w:val="32"/>
          <w:rtl/>
          <w:lang w:eastAsia="fr-FR" w:bidi="ar-DZ"/>
        </w:rPr>
        <w:t>روط الواجب توافرها في المخالِعة:</w:t>
      </w:r>
    </w:p>
    <w:p w:rsidR="00F75AC6" w:rsidRPr="006D502B" w:rsidRDefault="00F75AC6" w:rsidP="00C739D8">
      <w:pPr>
        <w:bidi/>
        <w:spacing w:after="200" w:line="276" w:lineRule="auto"/>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b/>
          <w:bCs/>
          <w:sz w:val="32"/>
          <w:szCs w:val="32"/>
          <w:rtl/>
          <w:lang w:eastAsia="fr-FR" w:bidi="ar-DZ"/>
        </w:rPr>
        <w:t xml:space="preserve">    </w:t>
      </w:r>
      <w:r w:rsidRPr="006D502B">
        <w:rPr>
          <w:rFonts w:ascii="Traditional Arabic" w:eastAsia="Times New Roman" w:hAnsi="Traditional Arabic" w:cs="Traditional Arabic"/>
          <w:sz w:val="32"/>
          <w:szCs w:val="32"/>
          <w:rtl/>
          <w:lang w:eastAsia="fr-FR" w:bidi="ar-DZ"/>
        </w:rPr>
        <w:t xml:space="preserve"> </w:t>
      </w:r>
      <w:r w:rsidR="003C73AF">
        <w:rPr>
          <w:rFonts w:ascii="Traditional Arabic" w:eastAsia="Times New Roman" w:hAnsi="Traditional Arabic" w:cs="Traditional Arabic" w:hint="cs"/>
          <w:sz w:val="32"/>
          <w:szCs w:val="32"/>
          <w:rtl/>
          <w:lang w:eastAsia="fr-FR" w:bidi="ar-DZ"/>
        </w:rPr>
        <w:t xml:space="preserve">حيثُ </w:t>
      </w:r>
      <w:r w:rsidRPr="006D502B">
        <w:rPr>
          <w:rFonts w:ascii="Traditional Arabic" w:eastAsia="Times New Roman" w:hAnsi="Traditional Arabic" w:cs="Traditional Arabic"/>
          <w:sz w:val="32"/>
          <w:szCs w:val="32"/>
          <w:rtl/>
          <w:lang w:eastAsia="fr-FR" w:bidi="ar-DZ"/>
        </w:rPr>
        <w:t>ي</w:t>
      </w:r>
      <w:r w:rsidR="003C73AF">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شت</w:t>
      </w:r>
      <w:r w:rsidR="003C73AF">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ر</w:t>
      </w:r>
      <w:r w:rsidR="003C73AF">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ط</w:t>
      </w:r>
      <w:r w:rsidR="003C73AF">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فيها أن تكون م</w:t>
      </w:r>
      <w:r w:rsidR="001F164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حل</w:t>
      </w:r>
      <w:r w:rsidR="001F164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 للط</w:t>
      </w:r>
      <w:r w:rsidR="001F164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لاق أو أهلا للت</w:t>
      </w:r>
      <w:r w:rsidR="001F164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بر</w:t>
      </w:r>
      <w:r w:rsidR="001F1649">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ع إذا كانت هي الملتزمة بدل الخلع بأن تكون با</w:t>
      </w:r>
      <w:r w:rsidR="001F1649">
        <w:rPr>
          <w:rFonts w:ascii="Traditional Arabic" w:eastAsia="Times New Roman" w:hAnsi="Traditional Arabic" w:cs="Traditional Arabic"/>
          <w:sz w:val="32"/>
          <w:szCs w:val="32"/>
          <w:rtl/>
          <w:lang w:eastAsia="fr-FR" w:bidi="ar-DZ"/>
        </w:rPr>
        <w:t>لغة عاقلة رشيدة غير محجور عليها، و ي</w:t>
      </w:r>
      <w:r w:rsidR="003C73AF">
        <w:rPr>
          <w:rFonts w:ascii="Traditional Arabic" w:eastAsia="Times New Roman" w:hAnsi="Traditional Arabic" w:cs="Traditional Arabic" w:hint="cs"/>
          <w:sz w:val="32"/>
          <w:szCs w:val="32"/>
          <w:rtl/>
          <w:lang w:eastAsia="fr-FR" w:bidi="ar-DZ"/>
        </w:rPr>
        <w:t>ُ</w:t>
      </w:r>
      <w:r w:rsidR="001F1649">
        <w:rPr>
          <w:rFonts w:ascii="Traditional Arabic" w:eastAsia="Times New Roman" w:hAnsi="Traditional Arabic" w:cs="Traditional Arabic"/>
          <w:sz w:val="32"/>
          <w:szCs w:val="32"/>
          <w:rtl/>
          <w:lang w:eastAsia="fr-FR" w:bidi="ar-DZ"/>
        </w:rPr>
        <w:t>شتر</w:t>
      </w:r>
      <w:r w:rsidR="003C73AF">
        <w:rPr>
          <w:rFonts w:ascii="Traditional Arabic" w:eastAsia="Times New Roman" w:hAnsi="Traditional Arabic" w:cs="Traditional Arabic" w:hint="cs"/>
          <w:sz w:val="32"/>
          <w:szCs w:val="32"/>
          <w:rtl/>
          <w:lang w:eastAsia="fr-FR" w:bidi="ar-DZ"/>
        </w:rPr>
        <w:t>َ</w:t>
      </w:r>
      <w:r w:rsidR="001F1649">
        <w:rPr>
          <w:rFonts w:ascii="Traditional Arabic" w:eastAsia="Times New Roman" w:hAnsi="Traditional Arabic" w:cs="Traditional Arabic"/>
          <w:sz w:val="32"/>
          <w:szCs w:val="32"/>
          <w:rtl/>
          <w:lang w:eastAsia="fr-FR" w:bidi="ar-DZ"/>
        </w:rPr>
        <w:t>ط أن تكون غير مكرهة وكذلك عالمة بمعنى كلمة الخلع</w:t>
      </w:r>
      <w:r w:rsidRPr="006D502B">
        <w:rPr>
          <w:rFonts w:ascii="Traditional Arabic" w:eastAsia="Times New Roman" w:hAnsi="Traditional Arabic" w:cs="Traditional Arabic"/>
          <w:sz w:val="32"/>
          <w:szCs w:val="32"/>
          <w:rtl/>
          <w:lang w:eastAsia="fr-FR" w:bidi="ar-DZ"/>
        </w:rPr>
        <w:t>.</w:t>
      </w:r>
    </w:p>
    <w:p w:rsidR="00F75AC6" w:rsidRPr="006D502B" w:rsidRDefault="003C73AF"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هذا؛ وقد </w:t>
      </w:r>
      <w:r w:rsidR="00F75AC6" w:rsidRPr="006D502B">
        <w:rPr>
          <w:rFonts w:ascii="Traditional Arabic" w:eastAsia="Times New Roman" w:hAnsi="Traditional Arabic" w:cs="Traditional Arabic"/>
          <w:sz w:val="32"/>
          <w:szCs w:val="32"/>
          <w:rtl/>
          <w:lang w:eastAsia="fr-FR" w:bidi="ar-DZ"/>
        </w:rPr>
        <w:t>ا</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شترط البعض علاوة على ذلكَ: أن تكون طاهرا</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ط</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هرا</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لم يجام</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عها فيه</w:t>
      </w:r>
      <w:r>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 xml:space="preserve"> و</w:t>
      </w:r>
      <w:r w:rsidR="00F75AC6" w:rsidRPr="006D502B">
        <w:rPr>
          <w:rFonts w:ascii="Traditional Arabic" w:eastAsia="Times New Roman" w:hAnsi="Traditional Arabic" w:cs="Traditional Arabic"/>
          <w:sz w:val="32"/>
          <w:szCs w:val="32"/>
          <w:rtl/>
          <w:lang w:eastAsia="fr-FR" w:bidi="ar-DZ"/>
        </w:rPr>
        <w:t>إذا كانت مدخولا</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بها غير يائسة</w:t>
      </w:r>
      <w:r w:rsidR="00F75AC6" w:rsidRPr="006D502B">
        <w:rPr>
          <w:rFonts w:ascii="Traditional Arabic" w:eastAsia="Times New Roman" w:hAnsi="Traditional Arabic" w:cs="Traditional Arabic"/>
          <w:sz w:val="32"/>
          <w:szCs w:val="32"/>
          <w:vertAlign w:val="superscript"/>
          <w:rtl/>
          <w:lang w:eastAsia="fr-FR" w:bidi="ar-DZ"/>
        </w:rPr>
        <w:footnoteReference w:id="155"/>
      </w:r>
      <w:r w:rsidR="00F75AC6" w:rsidRPr="006D502B">
        <w:rPr>
          <w:rFonts w:ascii="Traditional Arabic" w:eastAsia="Times New Roman" w:hAnsi="Traditional Arabic" w:cs="Traditional Arabic"/>
          <w:sz w:val="32"/>
          <w:szCs w:val="32"/>
          <w:rtl/>
          <w:lang w:eastAsia="fr-FR" w:bidi="ar-DZ"/>
        </w:rPr>
        <w:t>.</w:t>
      </w:r>
      <w:r>
        <w:rPr>
          <w:rStyle w:val="Appelnotedebasdep"/>
          <w:rFonts w:ascii="Traditional Arabic" w:eastAsia="Times New Roman" w:hAnsi="Traditional Arabic" w:cs="Traditional Arabic"/>
          <w:sz w:val="32"/>
          <w:szCs w:val="32"/>
          <w:rtl/>
          <w:lang w:eastAsia="fr-FR" w:bidi="ar-DZ"/>
        </w:rPr>
        <w:footnoteReference w:id="156"/>
      </w:r>
    </w:p>
    <w:p w:rsidR="00F75AC6" w:rsidRPr="006D502B" w:rsidRDefault="007576B4"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F75AC6" w:rsidRPr="006D502B">
        <w:rPr>
          <w:rFonts w:ascii="Traditional Arabic" w:eastAsia="Times New Roman" w:hAnsi="Traditional Arabic" w:cs="Traditional Arabic"/>
          <w:sz w:val="32"/>
          <w:szCs w:val="32"/>
          <w:rtl/>
          <w:lang w:eastAsia="fr-FR" w:bidi="ar-DZ"/>
        </w:rPr>
        <w:t>وي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شتر</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ط</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في الز</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وجة أن تكون متمت</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عة بأهلي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ة الت</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بر</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ع</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فإذا كانت قد خالعت زوجها و</w:t>
      </w:r>
      <w:r w:rsidR="00F75AC6" w:rsidRPr="006D502B">
        <w:rPr>
          <w:rFonts w:ascii="Traditional Arabic" w:eastAsia="Times New Roman" w:hAnsi="Traditional Arabic" w:cs="Traditional Arabic"/>
          <w:sz w:val="32"/>
          <w:szCs w:val="32"/>
          <w:rtl/>
          <w:lang w:eastAsia="fr-FR" w:bidi="ar-DZ"/>
        </w:rPr>
        <w:t>هي لم تبلغ س</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ن</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الر</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شد حسب نص</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الماد</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ة 40 من القانون المدني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الجزائري</w:t>
      </w:r>
      <w:r>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لم يلزمها بدل الخلع إل</w:t>
      </w:r>
      <w:r w:rsidR="00526B17">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ا إذا وافق</w:t>
      </w:r>
      <w:r w:rsidR="00526B17">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 xml:space="preserve"> ولي</w:t>
      </w:r>
      <w:r w:rsidR="00526B17">
        <w:rPr>
          <w:rFonts w:ascii="Traditional Arabic" w:eastAsia="Times New Roman" w:hAnsi="Traditional Arabic" w:cs="Traditional Arabic" w:hint="cs"/>
          <w:sz w:val="32"/>
          <w:szCs w:val="32"/>
          <w:rtl/>
          <w:lang w:eastAsia="fr-FR" w:bidi="ar-DZ"/>
        </w:rPr>
        <w:t>ُّ</w:t>
      </w:r>
      <w:r w:rsidR="00F75AC6" w:rsidRPr="006D502B">
        <w:rPr>
          <w:rFonts w:ascii="Traditional Arabic" w:eastAsia="Times New Roman" w:hAnsi="Traditional Arabic" w:cs="Traditional Arabic"/>
          <w:sz w:val="32"/>
          <w:szCs w:val="32"/>
          <w:rtl/>
          <w:lang w:eastAsia="fr-FR" w:bidi="ar-DZ"/>
        </w:rPr>
        <w:t>ها.</w:t>
      </w:r>
    </w:p>
    <w:p w:rsidR="00F75AC6" w:rsidRPr="006D502B" w:rsidRDefault="00F75AC6" w:rsidP="00C739D8">
      <w:pPr>
        <w:bidi/>
        <w:spacing w:after="200" w:line="276" w:lineRule="auto"/>
        <w:rPr>
          <w:rFonts w:ascii="Traditional Arabic" w:eastAsia="Times New Roman" w:hAnsi="Traditional Arabic" w:cs="Traditional Arabic"/>
          <w:b/>
          <w:bCs/>
          <w:sz w:val="32"/>
          <w:szCs w:val="32"/>
          <w:rtl/>
          <w:lang w:eastAsia="fr-FR" w:bidi="ar-DZ"/>
        </w:rPr>
      </w:pPr>
      <w:r w:rsidRPr="006D502B">
        <w:rPr>
          <w:rFonts w:ascii="Traditional Arabic" w:eastAsia="Times New Roman" w:hAnsi="Traditional Arabic" w:cs="Traditional Arabic"/>
          <w:b/>
          <w:bCs/>
          <w:sz w:val="32"/>
          <w:szCs w:val="32"/>
          <w:rtl/>
          <w:lang w:eastAsia="fr-FR" w:bidi="ar-DZ"/>
        </w:rPr>
        <w:t>المطلب الثّالث: حالات خلع الص</w:t>
      </w:r>
      <w:r w:rsidR="00157268">
        <w:rPr>
          <w:rFonts w:ascii="Traditional Arabic" w:eastAsia="Times New Roman" w:hAnsi="Traditional Arabic" w:cs="Traditional Arabic" w:hint="cs"/>
          <w:b/>
          <w:bCs/>
          <w:sz w:val="32"/>
          <w:szCs w:val="32"/>
          <w:rtl/>
          <w:lang w:eastAsia="fr-FR" w:bidi="ar-DZ"/>
        </w:rPr>
        <w:t>ّ</w:t>
      </w:r>
      <w:r w:rsidRPr="006D502B">
        <w:rPr>
          <w:rFonts w:ascii="Traditional Arabic" w:eastAsia="Times New Roman" w:hAnsi="Traditional Arabic" w:cs="Traditional Arabic"/>
          <w:b/>
          <w:bCs/>
          <w:sz w:val="32"/>
          <w:szCs w:val="32"/>
          <w:rtl/>
          <w:lang w:eastAsia="fr-FR" w:bidi="ar-DZ"/>
        </w:rPr>
        <w:t>غيرة حسب رأي المالكيّة:</w:t>
      </w:r>
    </w:p>
    <w:p w:rsidR="00235799" w:rsidRPr="006D502B" w:rsidRDefault="00157268" w:rsidP="00C739D8">
      <w:pPr>
        <w:bidi/>
        <w:spacing w:after="200"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حيثُ </w:t>
      </w:r>
      <w:r>
        <w:rPr>
          <w:rFonts w:ascii="Traditional Arabic" w:eastAsia="Times New Roman" w:hAnsi="Traditional Arabic" w:cs="Traditional Arabic"/>
          <w:sz w:val="32"/>
          <w:szCs w:val="32"/>
          <w:rtl/>
          <w:lang w:eastAsia="fr-FR" w:bidi="ar-DZ"/>
        </w:rPr>
        <w:t xml:space="preserve">يجوز للأب خلع </w:t>
      </w:r>
      <w:r>
        <w:rPr>
          <w:rFonts w:ascii="Traditional Arabic" w:eastAsia="Times New Roman" w:hAnsi="Traditional Arabic" w:cs="Traditional Arabic" w:hint="cs"/>
          <w:sz w:val="32"/>
          <w:szCs w:val="32"/>
          <w:rtl/>
          <w:lang w:eastAsia="fr-FR" w:bidi="ar-DZ"/>
        </w:rPr>
        <w:t>ا</w:t>
      </w:r>
      <w:r>
        <w:rPr>
          <w:rFonts w:ascii="Traditional Arabic" w:eastAsia="Times New Roman" w:hAnsi="Traditional Arabic" w:cs="Traditional Arabic"/>
          <w:sz w:val="32"/>
          <w:szCs w:val="32"/>
          <w:rtl/>
          <w:lang w:eastAsia="fr-FR" w:bidi="ar-DZ"/>
        </w:rPr>
        <w:t>بنته من مالها ولو بصداقها</w:t>
      </w:r>
      <w:r w:rsidR="00F75AC6" w:rsidRPr="006D502B">
        <w:rPr>
          <w:rFonts w:ascii="Traditional Arabic" w:eastAsia="Times New Roman" w:hAnsi="Traditional Arabic" w:cs="Traditional Arabic"/>
          <w:sz w:val="32"/>
          <w:szCs w:val="32"/>
          <w:rtl/>
          <w:lang w:eastAsia="fr-FR" w:bidi="ar-DZ"/>
        </w:rPr>
        <w:t xml:space="preserve"> بإذنها أو بغير إذنها</w:t>
      </w:r>
      <w:r w:rsidR="00F75AC6" w:rsidRPr="006D502B">
        <w:rPr>
          <w:rFonts w:ascii="Traditional Arabic" w:eastAsia="Times New Roman" w:hAnsi="Traditional Arabic" w:cs="Traditional Arabic"/>
          <w:sz w:val="32"/>
          <w:szCs w:val="32"/>
          <w:vertAlign w:val="superscript"/>
          <w:rtl/>
          <w:lang w:eastAsia="fr-FR" w:bidi="ar-DZ"/>
        </w:rPr>
        <w:footnoteReference w:id="157"/>
      </w:r>
      <w:r w:rsidR="00F75AC6" w:rsidRPr="006D502B">
        <w:rPr>
          <w:rFonts w:ascii="Traditional Arabic" w:eastAsia="Times New Roman" w:hAnsi="Traditional Arabic" w:cs="Traditional Arabic"/>
          <w:sz w:val="32"/>
          <w:szCs w:val="32"/>
          <w:rtl/>
          <w:lang w:eastAsia="fr-FR" w:bidi="ar-DZ"/>
        </w:rPr>
        <w:t>.</w:t>
      </w:r>
      <w:r w:rsidR="00F75AC6" w:rsidRPr="006D502B">
        <w:rPr>
          <w:rFonts w:ascii="Traditional Arabic" w:eastAsia="Times New Roman" w:hAnsi="Traditional Arabic" w:cs="Traditional Arabic"/>
          <w:sz w:val="32"/>
          <w:szCs w:val="32"/>
          <w:vertAlign w:val="superscript"/>
          <w:rtl/>
          <w:lang w:eastAsia="fr-FR" w:bidi="ar-DZ"/>
        </w:rPr>
        <w:footnoteReference w:id="158"/>
      </w:r>
      <w:r w:rsidR="00F75AC6" w:rsidRPr="006D502B">
        <w:rPr>
          <w:rFonts w:ascii="Traditional Arabic" w:eastAsia="Times New Roman" w:hAnsi="Traditional Arabic" w:cs="Traditional Arabic"/>
          <w:sz w:val="32"/>
          <w:szCs w:val="32"/>
          <w:rtl/>
          <w:lang w:eastAsia="fr-FR" w:bidi="ar-DZ"/>
        </w:rPr>
        <w:t xml:space="preserve"> </w:t>
      </w:r>
    </w:p>
    <w:p w:rsidR="007A371E" w:rsidRPr="00235799" w:rsidRDefault="007A371E" w:rsidP="00C739D8">
      <w:pPr>
        <w:bidi/>
        <w:spacing w:after="200" w:line="276" w:lineRule="auto"/>
        <w:rPr>
          <w:rFonts w:ascii="Traditional Arabic" w:eastAsia="Times New Roman" w:hAnsi="Traditional Arabic" w:cs="Traditional Arabic"/>
          <w:b/>
          <w:bCs/>
          <w:sz w:val="32"/>
          <w:szCs w:val="32"/>
          <w:rtl/>
          <w:lang w:eastAsia="fr-FR" w:bidi="ar-DZ"/>
        </w:rPr>
      </w:pPr>
      <w:r w:rsidRPr="00235799">
        <w:rPr>
          <w:rFonts w:ascii="Traditional Arabic" w:eastAsia="Times New Roman" w:hAnsi="Traditional Arabic" w:cs="Traditional Arabic"/>
          <w:b/>
          <w:bCs/>
          <w:sz w:val="32"/>
          <w:szCs w:val="32"/>
          <w:rtl/>
          <w:lang w:eastAsia="fr-FR" w:bidi="ar-DZ"/>
        </w:rPr>
        <w:t>المطلب الر</w:t>
      </w:r>
      <w:r w:rsidR="005A0744">
        <w:rPr>
          <w:rFonts w:ascii="Traditional Arabic" w:eastAsia="Times New Roman" w:hAnsi="Traditional Arabic" w:cs="Traditional Arabic" w:hint="cs"/>
          <w:b/>
          <w:bCs/>
          <w:sz w:val="32"/>
          <w:szCs w:val="32"/>
          <w:rtl/>
          <w:lang w:eastAsia="fr-FR" w:bidi="ar-DZ"/>
        </w:rPr>
        <w:t>ّ</w:t>
      </w:r>
      <w:r w:rsidRPr="00235799">
        <w:rPr>
          <w:rFonts w:ascii="Traditional Arabic" w:eastAsia="Times New Roman" w:hAnsi="Traditional Arabic" w:cs="Traditional Arabic"/>
          <w:b/>
          <w:bCs/>
          <w:sz w:val="32"/>
          <w:szCs w:val="32"/>
          <w:rtl/>
          <w:lang w:eastAsia="fr-FR" w:bidi="ar-DZ"/>
        </w:rPr>
        <w:t>ابع : خلع المحجور عليها:</w:t>
      </w:r>
    </w:p>
    <w:p w:rsidR="007A371E" w:rsidRPr="006D502B" w:rsidRDefault="007A371E" w:rsidP="005A0744">
      <w:pPr>
        <w:bidi/>
        <w:spacing w:after="200" w:line="276" w:lineRule="auto"/>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 xml:space="preserve">     لا يجوز مخالعة الس</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فيهة المحجور عليها؛ لأن</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ها ليست من أهل</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لتزام</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الع</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وض</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سواء كان ذلك بإذن الولي</w:t>
      </w:r>
      <w:r w:rsidR="005A0744">
        <w:rPr>
          <w:rFonts w:ascii="Traditional Arabic" w:eastAsia="Times New Roman" w:hAnsi="Traditional Arabic" w:cs="Traditional Arabic" w:hint="cs"/>
          <w:sz w:val="32"/>
          <w:szCs w:val="32"/>
          <w:rtl/>
          <w:lang w:eastAsia="fr-FR" w:bidi="ar-DZ"/>
        </w:rPr>
        <w:t>ّ</w:t>
      </w:r>
      <w:r w:rsidR="005A0744">
        <w:rPr>
          <w:rFonts w:ascii="Traditional Arabic" w:eastAsia="Times New Roman" w:hAnsi="Traditional Arabic" w:cs="Traditional Arabic"/>
          <w:sz w:val="32"/>
          <w:szCs w:val="32"/>
          <w:rtl/>
          <w:lang w:eastAsia="fr-FR" w:bidi="ar-DZ"/>
        </w:rPr>
        <w:t xml:space="preserve"> أو بغير إذنه</w:t>
      </w:r>
      <w:r w:rsidRPr="006D502B">
        <w:rPr>
          <w:rFonts w:ascii="Traditional Arabic" w:eastAsia="Times New Roman" w:hAnsi="Traditional Arabic" w:cs="Traditional Arabic"/>
          <w:sz w:val="32"/>
          <w:szCs w:val="32"/>
          <w:rtl/>
          <w:lang w:eastAsia="fr-FR" w:bidi="ar-DZ"/>
        </w:rPr>
        <w:t xml:space="preserve"> لأن</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ه ليس لولي</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الس</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فيهة الحق</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في الإذن في الت</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بر</w:t>
      </w:r>
      <w:r w:rsidR="005A0744">
        <w:rPr>
          <w:rFonts w:ascii="Traditional Arabic" w:eastAsia="Times New Roman" w:hAnsi="Traditional Arabic" w:cs="Traditional Arabic" w:hint="cs"/>
          <w:sz w:val="32"/>
          <w:szCs w:val="32"/>
          <w:rtl/>
          <w:lang w:eastAsia="fr-FR" w:bidi="ar-DZ"/>
        </w:rPr>
        <w:t>ُّ</w:t>
      </w:r>
      <w:r w:rsidR="005A0744">
        <w:rPr>
          <w:rFonts w:ascii="Traditional Arabic" w:eastAsia="Times New Roman" w:hAnsi="Traditional Arabic" w:cs="Traditional Arabic"/>
          <w:sz w:val="32"/>
          <w:szCs w:val="32"/>
          <w:rtl/>
          <w:lang w:eastAsia="fr-FR" w:bidi="ar-DZ"/>
        </w:rPr>
        <w:t>عات.</w:t>
      </w:r>
      <w:r w:rsidR="005A0744">
        <w:rPr>
          <w:rFonts w:ascii="Traditional Arabic" w:eastAsia="Times New Roman" w:hAnsi="Traditional Arabic" w:cs="Traditional Arabic" w:hint="cs"/>
          <w:sz w:val="32"/>
          <w:szCs w:val="32"/>
          <w:rtl/>
          <w:lang w:eastAsia="fr-FR" w:bidi="ar-DZ"/>
        </w:rPr>
        <w:t xml:space="preserve"> </w:t>
      </w:r>
      <w:r w:rsidR="005A0744">
        <w:rPr>
          <w:rFonts w:ascii="Traditional Arabic" w:eastAsia="Times New Roman" w:hAnsi="Traditional Arabic" w:cs="Traditional Arabic"/>
          <w:sz w:val="32"/>
          <w:szCs w:val="32"/>
          <w:rtl/>
          <w:lang w:eastAsia="fr-FR" w:bidi="ar-DZ"/>
        </w:rPr>
        <w:t>و</w:t>
      </w:r>
      <w:r w:rsidRPr="006D502B">
        <w:rPr>
          <w:rFonts w:ascii="Traditional Arabic" w:eastAsia="Times New Roman" w:hAnsi="Traditional Arabic" w:cs="Traditional Arabic"/>
          <w:sz w:val="32"/>
          <w:szCs w:val="32"/>
          <w:rtl/>
          <w:lang w:eastAsia="fr-FR" w:bidi="ar-DZ"/>
        </w:rPr>
        <w:t>ذهب ابن حزم الظ</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اهري </w:t>
      </w:r>
      <w:r w:rsidR="005A0744">
        <w:rPr>
          <w:rFonts w:ascii="Traditional Arabic" w:eastAsia="Times New Roman" w:hAnsi="Traditional Arabic" w:cs="Traditional Arabic" w:hint="cs"/>
          <w:sz w:val="32"/>
          <w:szCs w:val="32"/>
          <w:rtl/>
          <w:lang w:eastAsia="fr-FR" w:bidi="ar-DZ"/>
        </w:rPr>
        <w:t>إ</w:t>
      </w:r>
      <w:r w:rsidRPr="006D502B">
        <w:rPr>
          <w:rFonts w:ascii="Traditional Arabic" w:eastAsia="Times New Roman" w:hAnsi="Traditional Arabic" w:cs="Traditional Arabic"/>
          <w:sz w:val="32"/>
          <w:szCs w:val="32"/>
          <w:rtl/>
          <w:lang w:eastAsia="fr-FR" w:bidi="ar-DZ"/>
        </w:rPr>
        <w:t>لى السفيهة كاملة الأهلي</w:t>
      </w:r>
      <w:r w:rsidR="005A0744">
        <w:rPr>
          <w:rFonts w:ascii="Traditional Arabic" w:eastAsia="Times New Roman" w:hAnsi="Traditional Arabic" w:cs="Traditional Arabic" w:hint="cs"/>
          <w:sz w:val="32"/>
          <w:szCs w:val="32"/>
          <w:rtl/>
          <w:lang w:eastAsia="fr-FR" w:bidi="ar-DZ"/>
        </w:rPr>
        <w:t>ّ</w:t>
      </w:r>
      <w:r w:rsidR="005A0744">
        <w:rPr>
          <w:rFonts w:ascii="Traditional Arabic" w:eastAsia="Times New Roman" w:hAnsi="Traditional Arabic" w:cs="Traditional Arabic"/>
          <w:sz w:val="32"/>
          <w:szCs w:val="32"/>
          <w:rtl/>
          <w:lang w:eastAsia="fr-FR" w:bidi="ar-DZ"/>
        </w:rPr>
        <w:t>ة و</w:t>
      </w:r>
      <w:r w:rsidRPr="006D502B">
        <w:rPr>
          <w:rFonts w:ascii="Traditional Arabic" w:eastAsia="Times New Roman" w:hAnsi="Traditional Arabic" w:cs="Traditional Arabic"/>
          <w:sz w:val="32"/>
          <w:szCs w:val="32"/>
          <w:rtl/>
          <w:lang w:eastAsia="fr-FR" w:bidi="ar-DZ"/>
        </w:rPr>
        <w:t>يقول أن</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الس</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ف</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ه</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في لغة</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العرب لا ي</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خر</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ج</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عن ثلاثة معان</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w:t>
      </w:r>
    </w:p>
    <w:p w:rsidR="007A371E" w:rsidRPr="005A0744" w:rsidRDefault="007A371E" w:rsidP="00C739D8">
      <w:pPr>
        <w:bidi/>
        <w:spacing w:after="200" w:line="276" w:lineRule="auto"/>
        <w:rPr>
          <w:rFonts w:ascii="Traditional Arabic" w:eastAsia="Times New Roman" w:hAnsi="Traditional Arabic" w:cs="Traditional Arabic"/>
          <w:sz w:val="32"/>
          <w:szCs w:val="32"/>
          <w:rtl/>
          <w:lang w:eastAsia="fr-FR" w:bidi="ar-DZ"/>
        </w:rPr>
      </w:pPr>
      <w:r w:rsidRPr="005A0744">
        <w:rPr>
          <w:rFonts w:ascii="Traditional Arabic" w:eastAsia="Times New Roman" w:hAnsi="Traditional Arabic" w:cs="Traditional Arabic"/>
          <w:sz w:val="32"/>
          <w:szCs w:val="32"/>
          <w:rtl/>
          <w:lang w:eastAsia="fr-FR" w:bidi="ar-DZ"/>
        </w:rPr>
        <w:t>الأو</w:t>
      </w:r>
      <w:r w:rsidR="005A0744" w:rsidRPr="005A0744">
        <w:rPr>
          <w:rFonts w:ascii="Traditional Arabic" w:eastAsia="Times New Roman" w:hAnsi="Traditional Arabic" w:cs="Traditional Arabic" w:hint="cs"/>
          <w:sz w:val="32"/>
          <w:szCs w:val="32"/>
          <w:rtl/>
          <w:lang w:eastAsia="fr-FR" w:bidi="ar-DZ"/>
        </w:rPr>
        <w:t>ّ</w:t>
      </w:r>
      <w:r w:rsidRPr="005A0744">
        <w:rPr>
          <w:rFonts w:ascii="Traditional Arabic" w:eastAsia="Times New Roman" w:hAnsi="Traditional Arabic" w:cs="Traditional Arabic"/>
          <w:sz w:val="32"/>
          <w:szCs w:val="32"/>
          <w:rtl/>
          <w:lang w:eastAsia="fr-FR" w:bidi="ar-DZ"/>
        </w:rPr>
        <w:t>ل : البذاء الس</w:t>
      </w:r>
      <w:r w:rsidR="005A0744" w:rsidRPr="005A0744">
        <w:rPr>
          <w:rFonts w:ascii="Traditional Arabic" w:eastAsia="Times New Roman" w:hAnsi="Traditional Arabic" w:cs="Traditional Arabic" w:hint="cs"/>
          <w:sz w:val="32"/>
          <w:szCs w:val="32"/>
          <w:rtl/>
          <w:lang w:eastAsia="fr-FR" w:bidi="ar-DZ"/>
        </w:rPr>
        <w:t>ّ</w:t>
      </w:r>
      <w:r w:rsidRPr="005A0744">
        <w:rPr>
          <w:rFonts w:ascii="Traditional Arabic" w:eastAsia="Times New Roman" w:hAnsi="Traditional Arabic" w:cs="Traditional Arabic"/>
          <w:sz w:val="32"/>
          <w:szCs w:val="32"/>
          <w:rtl/>
          <w:lang w:eastAsia="fr-FR" w:bidi="ar-DZ"/>
        </w:rPr>
        <w:t>ب باللِّسان.</w:t>
      </w:r>
    </w:p>
    <w:p w:rsidR="007A371E" w:rsidRPr="006D502B" w:rsidRDefault="007A371E" w:rsidP="00C739D8">
      <w:pPr>
        <w:bidi/>
        <w:spacing w:after="200" w:line="276" w:lineRule="auto"/>
        <w:rPr>
          <w:rFonts w:ascii="Traditional Arabic" w:eastAsia="Times New Roman" w:hAnsi="Traditional Arabic" w:cs="Traditional Arabic"/>
          <w:sz w:val="32"/>
          <w:szCs w:val="32"/>
          <w:rtl/>
          <w:lang w:eastAsia="fr-FR" w:bidi="ar-DZ"/>
        </w:rPr>
      </w:pPr>
      <w:r w:rsidRPr="005A0744">
        <w:rPr>
          <w:rFonts w:ascii="Traditional Arabic" w:eastAsia="Times New Roman" w:hAnsi="Traditional Arabic" w:cs="Traditional Arabic"/>
          <w:sz w:val="32"/>
          <w:szCs w:val="32"/>
          <w:rtl/>
          <w:lang w:eastAsia="fr-FR" w:bidi="ar-DZ"/>
        </w:rPr>
        <w:t>الث</w:t>
      </w:r>
      <w:r w:rsidR="005A0744">
        <w:rPr>
          <w:rFonts w:ascii="Traditional Arabic" w:eastAsia="Times New Roman" w:hAnsi="Traditional Arabic" w:cs="Traditional Arabic" w:hint="cs"/>
          <w:sz w:val="32"/>
          <w:szCs w:val="32"/>
          <w:rtl/>
          <w:lang w:eastAsia="fr-FR" w:bidi="ar-DZ"/>
        </w:rPr>
        <w:t>ّ</w:t>
      </w:r>
      <w:r w:rsidRPr="005A0744">
        <w:rPr>
          <w:rFonts w:ascii="Traditional Arabic" w:eastAsia="Times New Roman" w:hAnsi="Traditional Arabic" w:cs="Traditional Arabic"/>
          <w:sz w:val="32"/>
          <w:szCs w:val="32"/>
          <w:rtl/>
          <w:lang w:eastAsia="fr-FR" w:bidi="ar-DZ"/>
        </w:rPr>
        <w:t>اني</w:t>
      </w:r>
      <w:r w:rsidR="00CF774E">
        <w:rPr>
          <w:rFonts w:ascii="Traditional Arabic" w:eastAsia="Times New Roman" w:hAnsi="Traditional Arabic" w:cs="Traditional Arabic"/>
          <w:sz w:val="32"/>
          <w:szCs w:val="32"/>
          <w:rtl/>
          <w:lang w:eastAsia="fr-FR" w:bidi="ar-DZ"/>
        </w:rPr>
        <w:t xml:space="preserve"> : الكفر</w:t>
      </w:r>
      <w:r w:rsidR="00CF774E">
        <w:rPr>
          <w:rFonts w:ascii="Traditional Arabic" w:eastAsia="Times New Roman" w:hAnsi="Traditional Arabic" w:cs="Traditional Arabic" w:hint="cs"/>
          <w:sz w:val="32"/>
          <w:szCs w:val="32"/>
          <w:rtl/>
          <w:lang w:eastAsia="fr-FR" w:bidi="ar-DZ"/>
        </w:rPr>
        <w:t>،</w:t>
      </w:r>
      <w:r w:rsidR="00CF774E">
        <w:rPr>
          <w:rFonts w:ascii="Traditional Arabic" w:eastAsia="Times New Roman" w:hAnsi="Traditional Arabic" w:cs="Traditional Arabic"/>
          <w:sz w:val="32"/>
          <w:szCs w:val="32"/>
          <w:rtl/>
          <w:lang w:eastAsia="fr-FR" w:bidi="ar-DZ"/>
        </w:rPr>
        <w:t xml:space="preserve"> و</w:t>
      </w:r>
      <w:r w:rsidRPr="006D502B">
        <w:rPr>
          <w:rFonts w:ascii="Traditional Arabic" w:eastAsia="Times New Roman" w:hAnsi="Traditional Arabic" w:cs="Traditional Arabic"/>
          <w:sz w:val="32"/>
          <w:szCs w:val="32"/>
          <w:rtl/>
          <w:lang w:eastAsia="fr-FR" w:bidi="ar-DZ"/>
        </w:rPr>
        <w:t>منه قوله تعالى: ((</w:t>
      </w:r>
      <w:r w:rsidRPr="006D502B">
        <w:rPr>
          <w:rFonts w:ascii="Traditional Arabic" w:eastAsia="Times New Roman" w:hAnsi="Traditional Arabic" w:cs="Traditional Arabic"/>
          <w:sz w:val="32"/>
          <w:szCs w:val="32"/>
          <w:rtl/>
          <w:lang w:eastAsia="fr-FR"/>
        </w:rPr>
        <w:t>وَإِذ</w:t>
      </w:r>
      <w:r w:rsidR="005C5771">
        <w:rPr>
          <w:rFonts w:ascii="Traditional Arabic" w:eastAsia="Times New Roman" w:hAnsi="Traditional Arabic" w:cs="Traditional Arabic"/>
          <w:sz w:val="32"/>
          <w:szCs w:val="32"/>
          <w:rtl/>
          <w:lang w:eastAsia="fr-FR"/>
        </w:rPr>
        <w:t>َا قِيلَ لَهُمْ ءَامِنُواْ كَمَ</w:t>
      </w:r>
      <w:r w:rsidR="005C5771">
        <w:rPr>
          <w:rFonts w:ascii="Traditional Arabic" w:eastAsia="Times New Roman" w:hAnsi="Traditional Arabic" w:cs="Traditional Arabic" w:hint="cs"/>
          <w:sz w:val="32"/>
          <w:szCs w:val="32"/>
          <w:rtl/>
          <w:lang w:eastAsia="fr-FR"/>
        </w:rPr>
        <w:t>آ</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ءَامَنَ</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ٱلنَّاسُ</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قَالُو</w:t>
      </w:r>
      <w:r w:rsidR="005C5771">
        <w:rPr>
          <w:rFonts w:eastAsia="Times New Roman" w:hint="cs"/>
          <w:sz w:val="32"/>
          <w:szCs w:val="32"/>
          <w:rtl/>
          <w:lang w:eastAsia="fr-FR"/>
        </w:rPr>
        <w:t>آ</w:t>
      </w:r>
      <w:r w:rsidR="003A61FB">
        <w:rPr>
          <w:rFonts w:ascii="Traditional Arabic" w:eastAsia="Times New Roman" w:hAnsi="Traditional Arabic" w:cs="Traditional Arabic"/>
          <w:sz w:val="32"/>
          <w:szCs w:val="32"/>
          <w:rtl/>
          <w:lang w:eastAsia="fr-FR"/>
        </w:rPr>
        <w:t xml:space="preserve"> أَنُؤْمِنُ كَمَ</w:t>
      </w:r>
      <w:r w:rsidR="003A61FB">
        <w:rPr>
          <w:rFonts w:ascii="Traditional Arabic" w:eastAsia="Times New Roman" w:hAnsi="Traditional Arabic" w:cs="Traditional Arabic" w:hint="cs"/>
          <w:sz w:val="32"/>
          <w:szCs w:val="32"/>
          <w:rtl/>
          <w:lang w:eastAsia="fr-FR"/>
        </w:rPr>
        <w:t>آ</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ءَامَنَ</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ٱلسُّفَهَ</w:t>
      </w:r>
      <w:r w:rsidR="005C5771">
        <w:rPr>
          <w:rFonts w:ascii="Traditional Arabic" w:eastAsia="Times New Roman" w:hAnsi="Traditional Arabic" w:cs="Traditional Arabic" w:hint="cs"/>
          <w:sz w:val="32"/>
          <w:szCs w:val="32"/>
          <w:rtl/>
          <w:lang w:eastAsia="fr-FR"/>
        </w:rPr>
        <w:t>آ</w:t>
      </w:r>
      <w:r w:rsidRPr="006D502B">
        <w:rPr>
          <w:rFonts w:ascii="Traditional Arabic" w:eastAsia="Times New Roman" w:hAnsi="Traditional Arabic" w:cs="Traditional Arabic" w:hint="cs"/>
          <w:sz w:val="32"/>
          <w:szCs w:val="32"/>
          <w:rtl/>
          <w:lang w:eastAsia="fr-FR"/>
        </w:rPr>
        <w:t>ءُ</w:t>
      </w:r>
      <w:r w:rsidRPr="006D502B">
        <w:rPr>
          <w:rFonts w:ascii="Traditional Arabic" w:eastAsia="Times New Roman" w:hAnsi="Traditional Arabic" w:cs="Traditional Arabic"/>
          <w:sz w:val="32"/>
          <w:szCs w:val="32"/>
          <w:rtl/>
          <w:lang w:eastAsia="fr-FR"/>
        </w:rPr>
        <w:t xml:space="preserve"> </w:t>
      </w:r>
      <w:r w:rsidRPr="006D502B">
        <w:rPr>
          <w:rFonts w:eastAsia="Times New Roman" w:hint="cs"/>
          <w:sz w:val="32"/>
          <w:szCs w:val="32"/>
          <w:rtl/>
          <w:lang w:eastAsia="fr-FR"/>
        </w:rPr>
        <w:t>ۗ</w:t>
      </w:r>
      <w:r w:rsidRPr="006D502B">
        <w:rPr>
          <w:rFonts w:ascii="Traditional Arabic" w:eastAsia="Times New Roman" w:hAnsi="Traditional Arabic" w:cs="Traditional Arabic"/>
          <w:sz w:val="32"/>
          <w:szCs w:val="32"/>
          <w:rtl/>
          <w:lang w:eastAsia="fr-FR"/>
        </w:rPr>
        <w:t xml:space="preserve"> </w:t>
      </w:r>
      <w:r w:rsidR="003A61FB">
        <w:rPr>
          <w:rFonts w:ascii="Traditional Arabic" w:eastAsia="Times New Roman" w:hAnsi="Traditional Arabic" w:cs="Traditional Arabic" w:hint="cs"/>
          <w:sz w:val="32"/>
          <w:szCs w:val="32"/>
          <w:rtl/>
          <w:lang w:eastAsia="fr-FR"/>
        </w:rPr>
        <w:t>أَلَآ</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إِنَّهُمْ</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هُمُ</w:t>
      </w:r>
      <w:r w:rsidRPr="006D502B">
        <w:rPr>
          <w:rFonts w:ascii="Traditional Arabic" w:eastAsia="Times New Roman" w:hAnsi="Traditional Arabic" w:cs="Traditional Arabic"/>
          <w:sz w:val="32"/>
          <w:szCs w:val="32"/>
          <w:rtl/>
          <w:lang w:eastAsia="fr-FR"/>
        </w:rPr>
        <w:t xml:space="preserve"> </w:t>
      </w:r>
      <w:r w:rsidR="003A61FB">
        <w:rPr>
          <w:rFonts w:ascii="Traditional Arabic" w:eastAsia="Times New Roman" w:hAnsi="Traditional Arabic" w:cs="Traditional Arabic" w:hint="cs"/>
          <w:sz w:val="32"/>
          <w:szCs w:val="32"/>
          <w:rtl/>
          <w:lang w:eastAsia="fr-FR"/>
        </w:rPr>
        <w:t>ٱلسُّفَهَآ</w:t>
      </w:r>
      <w:r w:rsidRPr="006D502B">
        <w:rPr>
          <w:rFonts w:ascii="Traditional Arabic" w:eastAsia="Times New Roman" w:hAnsi="Traditional Arabic" w:cs="Traditional Arabic" w:hint="cs"/>
          <w:sz w:val="32"/>
          <w:szCs w:val="32"/>
          <w:rtl/>
          <w:lang w:eastAsia="fr-FR"/>
        </w:rPr>
        <w:t>ءُ</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وَلَٰكِن</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لَّا</w:t>
      </w:r>
      <w:r w:rsidRPr="006D502B">
        <w:rPr>
          <w:rFonts w:ascii="Traditional Arabic" w:eastAsia="Times New Roman" w:hAnsi="Traditional Arabic" w:cs="Traditional Arabic"/>
          <w:sz w:val="32"/>
          <w:szCs w:val="32"/>
          <w:rtl/>
          <w:lang w:eastAsia="fr-FR"/>
        </w:rPr>
        <w:t xml:space="preserve"> </w:t>
      </w:r>
      <w:r w:rsidRPr="006D502B">
        <w:rPr>
          <w:rFonts w:ascii="Traditional Arabic" w:eastAsia="Times New Roman" w:hAnsi="Traditional Arabic" w:cs="Traditional Arabic" w:hint="cs"/>
          <w:sz w:val="32"/>
          <w:szCs w:val="32"/>
          <w:rtl/>
          <w:lang w:eastAsia="fr-FR"/>
        </w:rPr>
        <w:t>يَعْلَمُونَ</w:t>
      </w:r>
      <w:r w:rsidRPr="006D502B">
        <w:rPr>
          <w:rFonts w:ascii="Traditional Arabic" w:eastAsia="Times New Roman" w:hAnsi="Traditional Arabic" w:cs="Traditional Arabic"/>
          <w:sz w:val="32"/>
          <w:szCs w:val="32"/>
          <w:rtl/>
          <w:lang w:eastAsia="fr-FR" w:bidi="ar-DZ"/>
        </w:rPr>
        <w:t>))</w:t>
      </w:r>
      <w:r w:rsidRPr="006D502B">
        <w:rPr>
          <w:rFonts w:ascii="Traditional Arabic" w:eastAsia="Times New Roman" w:hAnsi="Traditional Arabic" w:cs="Traditional Arabic"/>
          <w:sz w:val="32"/>
          <w:szCs w:val="32"/>
          <w:vertAlign w:val="superscript"/>
          <w:rtl/>
          <w:lang w:eastAsia="fr-FR" w:bidi="ar-DZ"/>
        </w:rPr>
        <w:footnoteReference w:id="159"/>
      </w:r>
    </w:p>
    <w:p w:rsidR="007A371E" w:rsidRPr="00A553B5" w:rsidRDefault="007A371E" w:rsidP="00C739D8">
      <w:pPr>
        <w:bidi/>
        <w:spacing w:after="200" w:line="276" w:lineRule="auto"/>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الث</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الث : عدم العقل الرافع للمخاطبة كالمجانين، و</w:t>
      </w:r>
      <w:r w:rsidR="005A0744">
        <w:rPr>
          <w:rFonts w:ascii="Traditional Arabic" w:eastAsia="Times New Roman" w:hAnsi="Traditional Arabic" w:cs="Traditional Arabic"/>
          <w:sz w:val="32"/>
          <w:szCs w:val="32"/>
          <w:rtl/>
          <w:lang w:eastAsia="fr-FR" w:bidi="ar-DZ"/>
        </w:rPr>
        <w:t>به</w:t>
      </w:r>
      <w:r w:rsidRPr="006D502B">
        <w:rPr>
          <w:rFonts w:ascii="Traditional Arabic" w:eastAsia="Times New Roman" w:hAnsi="Traditional Arabic" w:cs="Traditional Arabic"/>
          <w:sz w:val="32"/>
          <w:szCs w:val="32"/>
          <w:rtl/>
          <w:lang w:eastAsia="fr-FR" w:bidi="ar-DZ"/>
        </w:rPr>
        <w:t>ذا تبي</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ن أن</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 السّفيهة عند ابن حزم كاملة الأهلي</w:t>
      </w:r>
      <w:r w:rsidR="005A0744">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ة و يجوز خلعها و يجوز خلع المحجور عليها، ويرجع الزَّوج عليها بالعوض إذا أيسرت و فكّ الحجر عنها، وليس له مطالبتها </w:t>
      </w:r>
      <w:r w:rsidRPr="00A553B5">
        <w:rPr>
          <w:rFonts w:ascii="Traditional Arabic" w:eastAsia="Times New Roman" w:hAnsi="Traditional Arabic" w:cs="Traditional Arabic"/>
          <w:sz w:val="32"/>
          <w:szCs w:val="32"/>
          <w:rtl/>
          <w:lang w:eastAsia="fr-FR" w:bidi="ar-DZ"/>
        </w:rPr>
        <w:t>بالع</w:t>
      </w:r>
      <w:r w:rsidR="005A0744"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sz w:val="32"/>
          <w:szCs w:val="32"/>
          <w:rtl/>
          <w:lang w:eastAsia="fr-FR" w:bidi="ar-DZ"/>
        </w:rPr>
        <w:t>وض في حال ح</w:t>
      </w:r>
      <w:r w:rsidR="005A0744"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sz w:val="32"/>
          <w:szCs w:val="32"/>
          <w:rtl/>
          <w:lang w:eastAsia="fr-FR" w:bidi="ar-DZ"/>
        </w:rPr>
        <w:t>جرها.</w:t>
      </w:r>
      <w:r w:rsidRPr="00A553B5">
        <w:rPr>
          <w:rFonts w:ascii="Traditional Arabic" w:eastAsia="Times New Roman" w:hAnsi="Traditional Arabic" w:cs="Traditional Arabic"/>
          <w:sz w:val="32"/>
          <w:szCs w:val="32"/>
          <w:vertAlign w:val="superscript"/>
          <w:rtl/>
          <w:lang w:eastAsia="fr-FR" w:bidi="ar-DZ"/>
        </w:rPr>
        <w:t xml:space="preserve"> </w:t>
      </w:r>
      <w:r w:rsidRPr="00A553B5">
        <w:rPr>
          <w:rFonts w:ascii="Traditional Arabic" w:eastAsia="Times New Roman" w:hAnsi="Traditional Arabic" w:cs="Traditional Arabic"/>
          <w:sz w:val="32"/>
          <w:szCs w:val="32"/>
          <w:vertAlign w:val="superscript"/>
          <w:rtl/>
          <w:lang w:eastAsia="fr-FR" w:bidi="ar-DZ"/>
        </w:rPr>
        <w:footnoteReference w:id="160"/>
      </w:r>
    </w:p>
    <w:p w:rsidR="007A371E" w:rsidRPr="00A553B5" w:rsidRDefault="007A371E" w:rsidP="00C739D8">
      <w:pPr>
        <w:bidi/>
        <w:spacing w:after="200" w:line="276" w:lineRule="auto"/>
        <w:rPr>
          <w:rFonts w:ascii="Traditional Arabic" w:eastAsia="Times New Roman" w:hAnsi="Traditional Arabic" w:cs="Traditional Arabic"/>
          <w:b/>
          <w:bCs/>
          <w:sz w:val="32"/>
          <w:szCs w:val="32"/>
          <w:rtl/>
          <w:lang w:eastAsia="fr-FR" w:bidi="ar-DZ"/>
        </w:rPr>
      </w:pPr>
      <w:r w:rsidRPr="00A553B5">
        <w:rPr>
          <w:rFonts w:ascii="Traditional Arabic" w:eastAsia="Times New Roman" w:hAnsi="Traditional Arabic" w:cs="Traditional Arabic"/>
          <w:b/>
          <w:bCs/>
          <w:sz w:val="32"/>
          <w:szCs w:val="32"/>
          <w:rtl/>
          <w:lang w:eastAsia="fr-FR" w:bidi="ar-DZ"/>
        </w:rPr>
        <w:t>المطلب الخامس: خلع المريضة مرض الموت</w:t>
      </w:r>
      <w:r w:rsidR="00D52BB9" w:rsidRPr="00A553B5">
        <w:rPr>
          <w:rFonts w:ascii="Traditional Arabic" w:eastAsia="Times New Roman" w:hAnsi="Traditional Arabic" w:cs="Traditional Arabic" w:hint="cs"/>
          <w:b/>
          <w:bCs/>
          <w:sz w:val="32"/>
          <w:szCs w:val="32"/>
          <w:rtl/>
          <w:lang w:eastAsia="fr-FR" w:bidi="ar-DZ"/>
        </w:rPr>
        <w:t>:</w:t>
      </w:r>
    </w:p>
    <w:p w:rsidR="00D80677" w:rsidRPr="006D7D74" w:rsidRDefault="00CF774E" w:rsidP="00A553B5">
      <w:pPr>
        <w:bidi/>
        <w:spacing w:after="200" w:line="276" w:lineRule="auto"/>
        <w:rPr>
          <w:rFonts w:ascii="Traditional Arabic" w:eastAsia="Times New Roman" w:hAnsi="Traditional Arabic" w:cs="Traditional Arabic"/>
          <w:sz w:val="32"/>
          <w:szCs w:val="32"/>
          <w:rtl/>
          <w:lang w:eastAsia="fr-FR" w:bidi="ar-DZ"/>
        </w:rPr>
      </w:pPr>
      <w:r w:rsidRPr="00A553B5">
        <w:rPr>
          <w:rFonts w:ascii="Traditional Arabic" w:eastAsia="Times New Roman" w:hAnsi="Traditional Arabic" w:cs="Traditional Arabic" w:hint="cs"/>
          <w:sz w:val="32"/>
          <w:szCs w:val="32"/>
          <w:rtl/>
          <w:lang w:eastAsia="fr-FR" w:bidi="ar-DZ"/>
        </w:rPr>
        <w:t xml:space="preserve">     ف</w:t>
      </w:r>
      <w:r w:rsidR="007A371E" w:rsidRPr="00A553B5">
        <w:rPr>
          <w:rFonts w:ascii="Traditional Arabic" w:eastAsia="Times New Roman" w:hAnsi="Traditional Arabic" w:cs="Traditional Arabic"/>
          <w:sz w:val="32"/>
          <w:szCs w:val="32"/>
          <w:rtl/>
          <w:lang w:eastAsia="fr-FR" w:bidi="ar-DZ"/>
        </w:rPr>
        <w:t>يص</w:t>
      </w:r>
      <w:r w:rsidRPr="00A553B5">
        <w:rPr>
          <w:rFonts w:ascii="Traditional Arabic" w:eastAsia="Times New Roman" w:hAnsi="Traditional Arabic" w:cs="Traditional Arabic" w:hint="cs"/>
          <w:sz w:val="32"/>
          <w:szCs w:val="32"/>
          <w:rtl/>
          <w:lang w:eastAsia="fr-FR" w:bidi="ar-DZ"/>
        </w:rPr>
        <w:t>ِ</w:t>
      </w:r>
      <w:r w:rsidR="007A371E" w:rsidRPr="00A553B5">
        <w:rPr>
          <w:rFonts w:ascii="Traditional Arabic" w:eastAsia="Times New Roman" w:hAnsi="Traditional Arabic" w:cs="Traditional Arabic"/>
          <w:sz w:val="32"/>
          <w:szCs w:val="32"/>
          <w:rtl/>
          <w:lang w:eastAsia="fr-FR" w:bidi="ar-DZ"/>
        </w:rPr>
        <w:t>ح</w:t>
      </w:r>
      <w:r w:rsidRPr="00A553B5">
        <w:rPr>
          <w:rFonts w:ascii="Traditional Arabic" w:eastAsia="Times New Roman" w:hAnsi="Traditional Arabic" w:cs="Traditional Arabic" w:hint="cs"/>
          <w:sz w:val="32"/>
          <w:szCs w:val="32"/>
          <w:rtl/>
          <w:lang w:eastAsia="fr-FR" w:bidi="ar-DZ"/>
        </w:rPr>
        <w:t>ُّ</w:t>
      </w:r>
      <w:r w:rsidR="007A371E" w:rsidRPr="00A553B5">
        <w:rPr>
          <w:rFonts w:ascii="Traditional Arabic" w:eastAsia="Times New Roman" w:hAnsi="Traditional Arabic" w:cs="Traditional Arabic"/>
          <w:sz w:val="32"/>
          <w:szCs w:val="32"/>
          <w:rtl/>
          <w:lang w:eastAsia="fr-FR" w:bidi="ar-DZ"/>
        </w:rPr>
        <w:t xml:space="preserve"> خلع الز</w:t>
      </w:r>
      <w:r w:rsidRPr="00A553B5">
        <w:rPr>
          <w:rFonts w:ascii="Traditional Arabic" w:eastAsia="Times New Roman" w:hAnsi="Traditional Arabic" w:cs="Traditional Arabic" w:hint="cs"/>
          <w:sz w:val="32"/>
          <w:szCs w:val="32"/>
          <w:rtl/>
          <w:lang w:eastAsia="fr-FR" w:bidi="ar-DZ"/>
        </w:rPr>
        <w:t>ّ</w:t>
      </w:r>
      <w:r w:rsidR="007A371E" w:rsidRPr="00A553B5">
        <w:rPr>
          <w:rFonts w:ascii="Traditional Arabic" w:eastAsia="Times New Roman" w:hAnsi="Traditional Arabic" w:cs="Traditional Arabic"/>
          <w:sz w:val="32"/>
          <w:szCs w:val="32"/>
          <w:rtl/>
          <w:lang w:eastAsia="fr-FR" w:bidi="ar-DZ"/>
        </w:rPr>
        <w:t>وج لزوجته المريضة مرض الموت</w:t>
      </w:r>
      <w:r w:rsidRPr="00A553B5">
        <w:rPr>
          <w:rFonts w:ascii="Traditional Arabic" w:eastAsia="Times New Roman" w:hAnsi="Traditional Arabic" w:cs="Traditional Arabic" w:hint="cs"/>
          <w:sz w:val="32"/>
          <w:szCs w:val="32"/>
          <w:rtl/>
          <w:lang w:eastAsia="fr-FR" w:bidi="ar-DZ"/>
        </w:rPr>
        <w:t>،</w:t>
      </w:r>
      <w:r w:rsidR="007A371E" w:rsidRPr="00A553B5">
        <w:rPr>
          <w:rFonts w:ascii="Traditional Arabic" w:eastAsia="Times New Roman" w:hAnsi="Traditional Arabic" w:cs="Traditional Arabic"/>
          <w:sz w:val="32"/>
          <w:szCs w:val="32"/>
          <w:rtl/>
          <w:lang w:eastAsia="fr-FR" w:bidi="ar-DZ"/>
        </w:rPr>
        <w:t xml:space="preserve"> فيقع الط</w:t>
      </w:r>
      <w:r w:rsidRPr="00A553B5">
        <w:rPr>
          <w:rFonts w:ascii="Traditional Arabic" w:eastAsia="Times New Roman" w:hAnsi="Traditional Arabic" w:cs="Traditional Arabic" w:hint="cs"/>
          <w:sz w:val="32"/>
          <w:szCs w:val="32"/>
          <w:rtl/>
          <w:lang w:eastAsia="fr-FR" w:bidi="ar-DZ"/>
        </w:rPr>
        <w:t>ّ</w:t>
      </w:r>
      <w:r w:rsidR="00A553B5" w:rsidRPr="00A553B5">
        <w:rPr>
          <w:rFonts w:ascii="Traditional Arabic" w:eastAsia="Times New Roman" w:hAnsi="Traditional Arabic" w:cs="Traditional Arabic"/>
          <w:sz w:val="32"/>
          <w:szCs w:val="32"/>
          <w:rtl/>
          <w:lang w:eastAsia="fr-FR" w:bidi="ar-DZ"/>
        </w:rPr>
        <w:t>لاق البائن ويثبت به البدل</w:t>
      </w:r>
      <w:r w:rsidR="007A371E" w:rsidRPr="00A553B5">
        <w:rPr>
          <w:rFonts w:ascii="Traditional Arabic" w:eastAsia="Times New Roman" w:hAnsi="Traditional Arabic" w:cs="Traditional Arabic"/>
          <w:sz w:val="32"/>
          <w:szCs w:val="32"/>
          <w:rtl/>
          <w:lang w:eastAsia="fr-FR" w:bidi="ar-DZ"/>
        </w:rPr>
        <w:t>، غير أن</w:t>
      </w:r>
      <w:r w:rsidR="00A553B5" w:rsidRPr="00A553B5">
        <w:rPr>
          <w:rFonts w:ascii="Traditional Arabic" w:eastAsia="Times New Roman" w:hAnsi="Traditional Arabic" w:cs="Traditional Arabic" w:hint="cs"/>
          <w:sz w:val="32"/>
          <w:szCs w:val="32"/>
          <w:rtl/>
          <w:lang w:eastAsia="fr-FR" w:bidi="ar-DZ"/>
        </w:rPr>
        <w:t>ّ</w:t>
      </w:r>
      <w:r w:rsidR="007A371E" w:rsidRPr="00A553B5">
        <w:rPr>
          <w:rFonts w:ascii="Traditional Arabic" w:eastAsia="Times New Roman" w:hAnsi="Traditional Arabic" w:cs="Traditional Arabic"/>
          <w:sz w:val="32"/>
          <w:szCs w:val="32"/>
          <w:rtl/>
          <w:lang w:eastAsia="fr-FR" w:bidi="ar-DZ"/>
        </w:rPr>
        <w:t xml:space="preserve"> هذا البدل لما كان شبيها بالت</w:t>
      </w:r>
      <w:r w:rsidR="00A553B5" w:rsidRPr="00A553B5">
        <w:rPr>
          <w:rFonts w:ascii="Traditional Arabic" w:eastAsia="Times New Roman" w:hAnsi="Traditional Arabic" w:cs="Traditional Arabic" w:hint="cs"/>
          <w:sz w:val="32"/>
          <w:szCs w:val="32"/>
          <w:rtl/>
          <w:lang w:eastAsia="fr-FR" w:bidi="ar-DZ"/>
        </w:rPr>
        <w:t>ّ</w:t>
      </w:r>
      <w:r w:rsidR="00A553B5" w:rsidRPr="00A553B5">
        <w:rPr>
          <w:rFonts w:ascii="Traditional Arabic" w:eastAsia="Times New Roman" w:hAnsi="Traditional Arabic" w:cs="Traditional Arabic"/>
          <w:sz w:val="32"/>
          <w:szCs w:val="32"/>
          <w:rtl/>
          <w:lang w:eastAsia="fr-FR" w:bidi="ar-DZ"/>
        </w:rPr>
        <w:t>برع و</w:t>
      </w:r>
      <w:r w:rsidR="007A371E" w:rsidRPr="00A553B5">
        <w:rPr>
          <w:rFonts w:ascii="Traditional Arabic" w:eastAsia="Times New Roman" w:hAnsi="Traditional Arabic" w:cs="Traditional Arabic"/>
          <w:sz w:val="32"/>
          <w:szCs w:val="32"/>
          <w:rtl/>
          <w:lang w:eastAsia="fr-FR" w:bidi="ar-DZ"/>
        </w:rPr>
        <w:t>هو في هذه</w:t>
      </w:r>
      <w:r w:rsidR="007A371E" w:rsidRPr="006D502B">
        <w:rPr>
          <w:rFonts w:ascii="Traditional Arabic" w:eastAsia="Times New Roman" w:hAnsi="Traditional Arabic" w:cs="Traditional Arabic"/>
          <w:sz w:val="32"/>
          <w:szCs w:val="32"/>
          <w:rtl/>
          <w:lang w:eastAsia="fr-FR" w:bidi="ar-DZ"/>
        </w:rPr>
        <w:t xml:space="preserve"> الحالة يأخذ حكم الوصي</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ة لتعل</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ق حق</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الورثة والد</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ائنين بالت</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ركة من أو</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ل المرض الذي كان سببا</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للموت فلا ينف</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ذ إل</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ا في حدود ثلث التر</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كة</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لأن</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ها لا تملك الت</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بر</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ع بأكثر من الث</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ل</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ث</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vertAlign w:val="superscript"/>
          <w:rtl/>
          <w:lang w:eastAsia="fr-FR" w:bidi="ar-DZ"/>
        </w:rPr>
        <w:footnoteReference w:id="161"/>
      </w:r>
      <w:r w:rsidR="00A553B5">
        <w:rPr>
          <w:rFonts w:ascii="Traditional Arabic" w:eastAsia="Times New Roman" w:hAnsi="Traditional Arabic" w:cs="Traditional Arabic"/>
          <w:sz w:val="32"/>
          <w:szCs w:val="32"/>
          <w:rtl/>
          <w:lang w:eastAsia="fr-FR" w:bidi="ar-DZ"/>
        </w:rPr>
        <w:t xml:space="preserve"> وهذا بإجازة الورثة</w:t>
      </w:r>
      <w:r w:rsidR="00A553B5">
        <w:rPr>
          <w:rFonts w:ascii="Traditional Arabic" w:eastAsia="Times New Roman" w:hAnsi="Traditional Arabic" w:cs="Traditional Arabic" w:hint="cs"/>
          <w:sz w:val="32"/>
          <w:szCs w:val="32"/>
          <w:rtl/>
          <w:lang w:eastAsia="fr-FR" w:bidi="ar-DZ"/>
        </w:rPr>
        <w:t xml:space="preserve">. </w:t>
      </w:r>
      <w:r w:rsidR="007A371E" w:rsidRPr="006D502B">
        <w:rPr>
          <w:rFonts w:ascii="Traditional Arabic" w:eastAsia="Times New Roman" w:hAnsi="Traditional Arabic" w:cs="Traditional Arabic"/>
          <w:sz w:val="32"/>
          <w:szCs w:val="32"/>
          <w:rtl/>
          <w:lang w:eastAsia="fr-FR" w:bidi="ar-DZ"/>
        </w:rPr>
        <w:t>فإن ماتت الز</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 xml:space="preserve">وجة قبل </w:t>
      </w:r>
      <w:r w:rsidR="00A553B5">
        <w:rPr>
          <w:rFonts w:ascii="Traditional Arabic" w:eastAsia="Times New Roman" w:hAnsi="Traditional Arabic" w:cs="Traditional Arabic" w:hint="cs"/>
          <w:sz w:val="32"/>
          <w:szCs w:val="32"/>
          <w:rtl/>
          <w:lang w:eastAsia="fr-FR" w:bidi="ar-DZ"/>
        </w:rPr>
        <w:t>ا</w:t>
      </w:r>
      <w:r w:rsidR="007A371E" w:rsidRPr="006D502B">
        <w:rPr>
          <w:rFonts w:ascii="Traditional Arabic" w:eastAsia="Times New Roman" w:hAnsi="Traditional Arabic" w:cs="Traditional Arabic"/>
          <w:sz w:val="32"/>
          <w:szCs w:val="32"/>
          <w:rtl/>
          <w:lang w:eastAsia="fr-FR" w:bidi="ar-DZ"/>
        </w:rPr>
        <w:t>نقضاء الع</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د</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ة استحق</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الز</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وج ال</w:t>
      </w:r>
      <w:r w:rsidR="000344A4" w:rsidRPr="006D502B">
        <w:rPr>
          <w:rFonts w:ascii="Traditional Arabic" w:eastAsia="Times New Roman" w:hAnsi="Traditional Arabic" w:cs="Traditional Arabic"/>
          <w:sz w:val="32"/>
          <w:szCs w:val="32"/>
          <w:rtl/>
          <w:lang w:eastAsia="fr-FR" w:bidi="ar-DZ"/>
        </w:rPr>
        <w:t>أقل</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 xml:space="preserve"> من بدل الخلع و</w:t>
      </w:r>
      <w:r w:rsidR="000344A4" w:rsidRPr="006D502B">
        <w:rPr>
          <w:rFonts w:ascii="Traditional Arabic" w:eastAsia="Times New Roman" w:hAnsi="Traditional Arabic" w:cs="Traditional Arabic"/>
          <w:sz w:val="32"/>
          <w:szCs w:val="32"/>
          <w:rtl/>
          <w:lang w:eastAsia="fr-FR" w:bidi="ar-DZ"/>
        </w:rPr>
        <w:t>ثلث الت</w:t>
      </w:r>
      <w:r w:rsidR="00A553B5">
        <w:rPr>
          <w:rFonts w:ascii="Traditional Arabic" w:eastAsia="Times New Roman" w:hAnsi="Traditional Arabic" w:cs="Traditional Arabic" w:hint="cs"/>
          <w:sz w:val="32"/>
          <w:szCs w:val="32"/>
          <w:rtl/>
          <w:lang w:eastAsia="fr-FR" w:bidi="ar-DZ"/>
        </w:rPr>
        <w:t>ّ</w:t>
      </w:r>
      <w:r w:rsidR="000344A4" w:rsidRPr="006D502B">
        <w:rPr>
          <w:rFonts w:ascii="Traditional Arabic" w:eastAsia="Times New Roman" w:hAnsi="Traditional Arabic" w:cs="Traditional Arabic"/>
          <w:sz w:val="32"/>
          <w:szCs w:val="32"/>
          <w:rtl/>
          <w:lang w:eastAsia="fr-FR" w:bidi="ar-DZ"/>
        </w:rPr>
        <w:t>ركة، و</w:t>
      </w:r>
      <w:r w:rsidR="00AB5667">
        <w:rPr>
          <w:rFonts w:ascii="Traditional Arabic" w:eastAsia="Times New Roman" w:hAnsi="Traditional Arabic" w:cs="Traditional Arabic"/>
          <w:sz w:val="32"/>
          <w:szCs w:val="32"/>
          <w:rtl/>
          <w:lang w:eastAsia="fr-FR" w:bidi="ar-DZ"/>
        </w:rPr>
        <w:t>ميراثه منها ولو مم</w:t>
      </w:r>
      <w:r w:rsidR="00A553B5">
        <w:rPr>
          <w:rFonts w:ascii="Traditional Arabic" w:eastAsia="Times New Roman" w:hAnsi="Traditional Arabic" w:cs="Traditional Arabic" w:hint="cs"/>
          <w:sz w:val="32"/>
          <w:szCs w:val="32"/>
          <w:rtl/>
          <w:lang w:eastAsia="fr-FR" w:bidi="ar-DZ"/>
        </w:rPr>
        <w:t>ّ</w:t>
      </w:r>
      <w:r w:rsidR="00AB5667">
        <w:rPr>
          <w:rFonts w:ascii="Traditional Arabic" w:eastAsia="Times New Roman" w:hAnsi="Traditional Arabic" w:cs="Traditional Arabic"/>
          <w:sz w:val="32"/>
          <w:szCs w:val="32"/>
          <w:rtl/>
          <w:lang w:eastAsia="fr-FR" w:bidi="ar-DZ"/>
        </w:rPr>
        <w:t>ن يرثها</w:t>
      </w:r>
      <w:r w:rsidR="00A553B5">
        <w:rPr>
          <w:rFonts w:ascii="Traditional Arabic" w:eastAsia="Times New Roman" w:hAnsi="Traditional Arabic" w:cs="Traditional Arabic" w:hint="cs"/>
          <w:sz w:val="32"/>
          <w:szCs w:val="32"/>
          <w:rtl/>
          <w:lang w:eastAsia="fr-FR" w:bidi="ar-DZ"/>
        </w:rPr>
        <w:t xml:space="preserve">؛ </w:t>
      </w:r>
      <w:r w:rsidR="00A553B5">
        <w:rPr>
          <w:rFonts w:ascii="Traditional Arabic" w:eastAsia="Times New Roman" w:hAnsi="Traditional Arabic" w:cs="Traditional Arabic"/>
          <w:sz w:val="32"/>
          <w:szCs w:val="32"/>
          <w:rtl/>
          <w:lang w:eastAsia="fr-FR" w:bidi="ar-DZ"/>
        </w:rPr>
        <w:t>ل</w:t>
      </w:r>
      <w:r w:rsidR="00A553B5">
        <w:rPr>
          <w:rFonts w:ascii="Traditional Arabic" w:eastAsia="Times New Roman" w:hAnsi="Traditional Arabic" w:cs="Traditional Arabic" w:hint="cs"/>
          <w:sz w:val="32"/>
          <w:szCs w:val="32"/>
          <w:rtl/>
          <w:lang w:eastAsia="fr-FR" w:bidi="ar-DZ"/>
        </w:rPr>
        <w:t>أ</w:t>
      </w:r>
      <w:r w:rsidR="007A371E" w:rsidRPr="006D502B">
        <w:rPr>
          <w:rFonts w:ascii="Traditional Arabic" w:eastAsia="Times New Roman" w:hAnsi="Traditional Arabic" w:cs="Traditional Arabic"/>
          <w:sz w:val="32"/>
          <w:szCs w:val="32"/>
          <w:rtl/>
          <w:lang w:eastAsia="fr-FR" w:bidi="ar-DZ"/>
        </w:rPr>
        <w:t>ن</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بدل الخلع فيه معنى الت</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بر</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ع</w:t>
      </w:r>
      <w:r w:rsidR="007A371E" w:rsidRPr="006D502B">
        <w:rPr>
          <w:rFonts w:ascii="Traditional Arabic" w:eastAsia="Times New Roman" w:hAnsi="Traditional Arabic" w:cs="Traditional Arabic"/>
          <w:sz w:val="32"/>
          <w:szCs w:val="32"/>
          <w:rtl/>
          <w:lang w:eastAsia="fr-FR" w:bidi="ar-DZ"/>
        </w:rPr>
        <w:t xml:space="preserve"> فيأخذ في مرض الموت حكم الوصي</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ة لتعل</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ق حق</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الد</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ائنين و</w:t>
      </w:r>
      <w:r w:rsidR="007A371E" w:rsidRPr="006D502B">
        <w:rPr>
          <w:rFonts w:ascii="Traditional Arabic" w:eastAsia="Times New Roman" w:hAnsi="Traditional Arabic" w:cs="Traditional Arabic"/>
          <w:sz w:val="32"/>
          <w:szCs w:val="32"/>
          <w:rtl/>
          <w:lang w:eastAsia="fr-FR" w:bidi="ar-DZ"/>
        </w:rPr>
        <w:t>الورثة بالت</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ركة من وقت حلول المرض الذي كان سببا</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في الوفاة.</w:t>
      </w:r>
      <w:r w:rsidR="00A553B5">
        <w:rPr>
          <w:rFonts w:ascii="Traditional Arabic" w:eastAsia="Times New Roman" w:hAnsi="Traditional Arabic" w:cs="Traditional Arabic" w:hint="cs"/>
          <w:sz w:val="32"/>
          <w:szCs w:val="32"/>
          <w:rtl/>
          <w:lang w:eastAsia="fr-FR" w:bidi="ar-DZ"/>
        </w:rPr>
        <w:t xml:space="preserve"> </w:t>
      </w:r>
      <w:r w:rsidR="00FC464F">
        <w:rPr>
          <w:rFonts w:ascii="Traditional Arabic" w:eastAsia="Times New Roman" w:hAnsi="Traditional Arabic" w:cs="Traditional Arabic"/>
          <w:sz w:val="32"/>
          <w:szCs w:val="32"/>
          <w:rtl/>
          <w:lang w:eastAsia="fr-FR" w:bidi="ar-DZ"/>
        </w:rPr>
        <w:t>و</w:t>
      </w:r>
      <w:r w:rsidR="007A371E" w:rsidRPr="006D502B">
        <w:rPr>
          <w:rFonts w:ascii="Traditional Arabic" w:eastAsia="Times New Roman" w:hAnsi="Traditional Arabic" w:cs="Traditional Arabic"/>
          <w:sz w:val="32"/>
          <w:szCs w:val="32"/>
          <w:rtl/>
          <w:lang w:eastAsia="fr-FR" w:bidi="ar-DZ"/>
        </w:rPr>
        <w:t>قد يكون المقصود من الخلع أن يأخذ الز</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وج مقدارا</w:t>
      </w:r>
      <w:r w:rsidR="00A553B5">
        <w:rPr>
          <w:rFonts w:ascii="Traditional Arabic" w:eastAsia="Times New Roman" w:hAnsi="Traditional Arabic" w:cs="Traditional Arabic" w:hint="cs"/>
          <w:sz w:val="32"/>
          <w:szCs w:val="32"/>
          <w:rtl/>
          <w:lang w:eastAsia="fr-FR" w:bidi="ar-DZ"/>
        </w:rPr>
        <w:t xml:space="preserve">ً </w:t>
      </w:r>
      <w:r w:rsidR="007A371E" w:rsidRPr="006D502B">
        <w:rPr>
          <w:rFonts w:ascii="Traditional Arabic" w:eastAsia="Times New Roman" w:hAnsi="Traditional Arabic" w:cs="Traditional Arabic"/>
          <w:sz w:val="32"/>
          <w:szCs w:val="32"/>
          <w:rtl/>
          <w:lang w:eastAsia="fr-FR" w:bidi="ar-DZ"/>
        </w:rPr>
        <w:t>كبيرا</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 يزيد عم</w:t>
      </w:r>
      <w:r w:rsidR="00A553B5">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 xml:space="preserve">ا </w:t>
      </w:r>
      <w:r w:rsidR="00A553B5">
        <w:rPr>
          <w:rFonts w:ascii="Traditional Arabic" w:eastAsia="Times New Roman" w:hAnsi="Traditional Arabic" w:cs="Traditional Arabic" w:hint="cs"/>
          <w:sz w:val="32"/>
          <w:szCs w:val="32"/>
          <w:rtl/>
          <w:lang w:eastAsia="fr-FR" w:bidi="ar-DZ"/>
        </w:rPr>
        <w:t>ا</w:t>
      </w:r>
      <w:r w:rsidR="007A371E" w:rsidRPr="006D502B">
        <w:rPr>
          <w:rFonts w:ascii="Traditional Arabic" w:eastAsia="Times New Roman" w:hAnsi="Traditional Arabic" w:cs="Traditional Arabic"/>
          <w:sz w:val="32"/>
          <w:szCs w:val="32"/>
          <w:rtl/>
          <w:lang w:eastAsia="fr-FR" w:bidi="ar-DZ"/>
        </w:rPr>
        <w:t>ستحق</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ه بالميراث</w:t>
      </w:r>
      <w:r w:rsidR="00A553B5">
        <w:rPr>
          <w:rFonts w:ascii="Traditional Arabic" w:eastAsia="Times New Roman" w:hAnsi="Traditional Arabic" w:cs="Traditional Arabic" w:hint="cs"/>
          <w:sz w:val="32"/>
          <w:szCs w:val="32"/>
          <w:rtl/>
          <w:lang w:eastAsia="fr-FR" w:bidi="ar-DZ"/>
        </w:rPr>
        <w:t>،</w:t>
      </w:r>
      <w:r w:rsidR="00A553B5">
        <w:rPr>
          <w:rFonts w:ascii="Traditional Arabic" w:eastAsia="Times New Roman" w:hAnsi="Traditional Arabic" w:cs="Traditional Arabic"/>
          <w:sz w:val="32"/>
          <w:szCs w:val="32"/>
          <w:rtl/>
          <w:lang w:eastAsia="fr-FR" w:bidi="ar-DZ"/>
        </w:rPr>
        <w:t xml:space="preserve"> و</w:t>
      </w:r>
      <w:r w:rsidR="007A371E" w:rsidRPr="006D502B">
        <w:rPr>
          <w:rFonts w:ascii="Traditional Arabic" w:eastAsia="Times New Roman" w:hAnsi="Traditional Arabic" w:cs="Traditional Arabic"/>
          <w:sz w:val="32"/>
          <w:szCs w:val="32"/>
          <w:rtl/>
          <w:lang w:eastAsia="fr-FR" w:bidi="ar-DZ"/>
        </w:rPr>
        <w:t>هذا لا ي</w:t>
      </w:r>
      <w:r w:rsidR="00D80677">
        <w:rPr>
          <w:rFonts w:ascii="Traditional Arabic" w:eastAsia="Times New Roman" w:hAnsi="Traditional Arabic" w:cs="Traditional Arabic"/>
          <w:sz w:val="32"/>
          <w:szCs w:val="32"/>
          <w:rtl/>
          <w:lang w:eastAsia="fr-FR" w:bidi="ar-DZ"/>
        </w:rPr>
        <w:t>جوز لأن</w:t>
      </w:r>
      <w:r w:rsidR="00A553B5">
        <w:rPr>
          <w:rFonts w:ascii="Traditional Arabic" w:eastAsia="Times New Roman" w:hAnsi="Traditional Arabic" w:cs="Traditional Arabic" w:hint="cs"/>
          <w:sz w:val="32"/>
          <w:szCs w:val="32"/>
          <w:rtl/>
          <w:lang w:eastAsia="fr-FR" w:bidi="ar-DZ"/>
        </w:rPr>
        <w:t>ّ</w:t>
      </w:r>
      <w:r w:rsidR="00D80677">
        <w:rPr>
          <w:rFonts w:ascii="Traditional Arabic" w:eastAsia="Times New Roman" w:hAnsi="Traditional Arabic" w:cs="Traditional Arabic"/>
          <w:sz w:val="32"/>
          <w:szCs w:val="32"/>
          <w:rtl/>
          <w:lang w:eastAsia="fr-FR" w:bidi="ar-DZ"/>
        </w:rPr>
        <w:t>ها في معنى الوصي</w:t>
      </w:r>
      <w:r w:rsidR="00A553B5">
        <w:rPr>
          <w:rFonts w:ascii="Traditional Arabic" w:eastAsia="Times New Roman" w:hAnsi="Traditional Arabic" w:cs="Traditional Arabic" w:hint="cs"/>
          <w:sz w:val="32"/>
          <w:szCs w:val="32"/>
          <w:rtl/>
          <w:lang w:eastAsia="fr-FR" w:bidi="ar-DZ"/>
        </w:rPr>
        <w:t>ّ</w:t>
      </w:r>
      <w:r w:rsidR="00D80677">
        <w:rPr>
          <w:rFonts w:ascii="Traditional Arabic" w:eastAsia="Times New Roman" w:hAnsi="Traditional Arabic" w:cs="Traditional Arabic"/>
          <w:sz w:val="32"/>
          <w:szCs w:val="32"/>
          <w:rtl/>
          <w:lang w:eastAsia="fr-FR" w:bidi="ar-DZ"/>
        </w:rPr>
        <w:t>ة، و</w:t>
      </w:r>
      <w:r w:rsidR="007A371E" w:rsidRPr="006D502B">
        <w:rPr>
          <w:rFonts w:ascii="Traditional Arabic" w:eastAsia="Times New Roman" w:hAnsi="Traditional Arabic" w:cs="Traditional Arabic"/>
          <w:sz w:val="32"/>
          <w:szCs w:val="32"/>
          <w:rtl/>
          <w:lang w:eastAsia="fr-FR" w:bidi="ar-DZ"/>
        </w:rPr>
        <w:t>الوصي</w:t>
      </w:r>
      <w:r w:rsidR="00D80677">
        <w:rPr>
          <w:rFonts w:ascii="Traditional Arabic" w:eastAsia="Times New Roman" w:hAnsi="Traditional Arabic" w:cs="Traditional Arabic" w:hint="cs"/>
          <w:sz w:val="32"/>
          <w:szCs w:val="32"/>
          <w:rtl/>
          <w:lang w:eastAsia="fr-FR" w:bidi="ar-DZ"/>
        </w:rPr>
        <w:t>ّ</w:t>
      </w:r>
      <w:r w:rsidR="007A371E" w:rsidRPr="006D502B">
        <w:rPr>
          <w:rFonts w:ascii="Traditional Arabic" w:eastAsia="Times New Roman" w:hAnsi="Traditional Arabic" w:cs="Traditional Arabic"/>
          <w:sz w:val="32"/>
          <w:szCs w:val="32"/>
          <w:rtl/>
          <w:lang w:eastAsia="fr-FR" w:bidi="ar-DZ"/>
        </w:rPr>
        <w:t>ة للوارث لا تجوز عند جمهور العلماء.</w:t>
      </w:r>
      <w:r w:rsidR="007A371E" w:rsidRPr="00A553B5">
        <w:rPr>
          <w:rFonts w:ascii="Traditional Arabic" w:eastAsia="Times New Roman" w:hAnsi="Traditional Arabic" w:cs="Traditional Arabic"/>
          <w:sz w:val="32"/>
          <w:szCs w:val="32"/>
          <w:vertAlign w:val="superscript"/>
          <w:rtl/>
          <w:lang w:eastAsia="fr-FR" w:bidi="ar-DZ"/>
        </w:rPr>
        <w:footnoteReference w:id="162"/>
      </w:r>
    </w:p>
    <w:p w:rsidR="006D7D74" w:rsidRPr="00A553B5" w:rsidRDefault="006D7D74" w:rsidP="00C739D8">
      <w:pPr>
        <w:bidi/>
        <w:spacing w:line="276" w:lineRule="auto"/>
        <w:rPr>
          <w:rFonts w:ascii="Traditional Arabic" w:eastAsia="Times New Roman" w:hAnsi="Traditional Arabic" w:cs="Traditional Arabic"/>
          <w:b/>
          <w:bCs/>
          <w:sz w:val="36"/>
          <w:szCs w:val="36"/>
          <w:rtl/>
          <w:lang w:eastAsia="fr-FR" w:bidi="ar-DZ"/>
        </w:rPr>
      </w:pPr>
      <w:r w:rsidRPr="00A553B5">
        <w:rPr>
          <w:rFonts w:ascii="Traditional Arabic" w:eastAsia="Times New Roman" w:hAnsi="Traditional Arabic" w:cs="Traditional Arabic" w:hint="cs"/>
          <w:b/>
          <w:bCs/>
          <w:sz w:val="36"/>
          <w:szCs w:val="36"/>
          <w:rtl/>
          <w:lang w:eastAsia="fr-FR" w:bidi="ar-DZ"/>
        </w:rPr>
        <w:t>المبحث الثالث : العوض</w:t>
      </w:r>
      <w:r w:rsidRPr="00A553B5">
        <w:rPr>
          <w:rFonts w:ascii="Traditional Arabic" w:eastAsia="Times New Roman" w:hAnsi="Traditional Arabic" w:cs="Traditional Arabic"/>
          <w:b/>
          <w:bCs/>
          <w:sz w:val="32"/>
          <w:szCs w:val="32"/>
          <w:vertAlign w:val="superscript"/>
          <w:rtl/>
          <w:lang w:eastAsia="fr-FR" w:bidi="ar-DZ"/>
        </w:rPr>
        <w:footnoteReference w:id="163"/>
      </w:r>
    </w:p>
    <w:p w:rsidR="006D7D74" w:rsidRPr="00A553B5" w:rsidRDefault="006D7D74" w:rsidP="00C739D8">
      <w:pPr>
        <w:bidi/>
        <w:spacing w:line="276" w:lineRule="auto"/>
        <w:rPr>
          <w:rFonts w:ascii="Traditional Arabic" w:eastAsia="Times New Roman" w:hAnsi="Traditional Arabic" w:cs="Traditional Arabic"/>
          <w:b/>
          <w:bCs/>
          <w:sz w:val="32"/>
          <w:szCs w:val="32"/>
          <w:rtl/>
          <w:lang w:eastAsia="fr-FR" w:bidi="ar-DZ"/>
        </w:rPr>
      </w:pPr>
      <w:r w:rsidRPr="00A553B5">
        <w:rPr>
          <w:rFonts w:ascii="Traditional Arabic" w:eastAsia="Times New Roman" w:hAnsi="Traditional Arabic" w:cs="Traditional Arabic" w:hint="cs"/>
          <w:b/>
          <w:bCs/>
          <w:sz w:val="32"/>
          <w:szCs w:val="32"/>
          <w:rtl/>
          <w:lang w:eastAsia="fr-FR" w:bidi="ar-DZ"/>
        </w:rPr>
        <w:t>المطلب الأو</w:t>
      </w:r>
      <w:r w:rsidR="00A553B5" w:rsidRPr="00A553B5">
        <w:rPr>
          <w:rFonts w:ascii="Traditional Arabic" w:eastAsia="Times New Roman" w:hAnsi="Traditional Arabic" w:cs="Traditional Arabic" w:hint="cs"/>
          <w:b/>
          <w:bCs/>
          <w:sz w:val="32"/>
          <w:szCs w:val="32"/>
          <w:rtl/>
          <w:lang w:eastAsia="fr-FR" w:bidi="ar-DZ"/>
        </w:rPr>
        <w:t>ّ</w:t>
      </w:r>
      <w:r w:rsidRPr="00A553B5">
        <w:rPr>
          <w:rFonts w:ascii="Traditional Arabic" w:eastAsia="Times New Roman" w:hAnsi="Traditional Arabic" w:cs="Traditional Arabic" w:hint="cs"/>
          <w:b/>
          <w:bCs/>
          <w:sz w:val="32"/>
          <w:szCs w:val="32"/>
          <w:rtl/>
          <w:lang w:eastAsia="fr-FR" w:bidi="ar-DZ"/>
        </w:rPr>
        <w:t>ل مقدار الع</w:t>
      </w:r>
      <w:r w:rsidR="00A553B5" w:rsidRPr="00A553B5">
        <w:rPr>
          <w:rFonts w:ascii="Traditional Arabic" w:eastAsia="Times New Roman" w:hAnsi="Traditional Arabic" w:cs="Traditional Arabic" w:hint="cs"/>
          <w:b/>
          <w:bCs/>
          <w:sz w:val="32"/>
          <w:szCs w:val="32"/>
          <w:rtl/>
          <w:lang w:eastAsia="fr-FR" w:bidi="ar-DZ"/>
        </w:rPr>
        <w:t>ِ</w:t>
      </w:r>
      <w:r w:rsidRPr="00A553B5">
        <w:rPr>
          <w:rFonts w:ascii="Traditional Arabic" w:eastAsia="Times New Roman" w:hAnsi="Traditional Arabic" w:cs="Traditional Arabic" w:hint="cs"/>
          <w:b/>
          <w:bCs/>
          <w:sz w:val="32"/>
          <w:szCs w:val="32"/>
          <w:rtl/>
          <w:lang w:eastAsia="fr-FR" w:bidi="ar-DZ"/>
        </w:rPr>
        <w:t>و</w:t>
      </w:r>
      <w:r w:rsidR="00A553B5" w:rsidRPr="00A553B5">
        <w:rPr>
          <w:rFonts w:ascii="Traditional Arabic" w:eastAsia="Times New Roman" w:hAnsi="Traditional Arabic" w:cs="Traditional Arabic" w:hint="cs"/>
          <w:b/>
          <w:bCs/>
          <w:sz w:val="32"/>
          <w:szCs w:val="32"/>
          <w:rtl/>
          <w:lang w:eastAsia="fr-FR" w:bidi="ar-DZ"/>
        </w:rPr>
        <w:t>َ</w:t>
      </w:r>
      <w:r w:rsidRPr="00A553B5">
        <w:rPr>
          <w:rFonts w:ascii="Traditional Arabic" w:eastAsia="Times New Roman" w:hAnsi="Traditional Arabic" w:cs="Traditional Arabic" w:hint="cs"/>
          <w:b/>
          <w:bCs/>
          <w:sz w:val="32"/>
          <w:szCs w:val="32"/>
          <w:rtl/>
          <w:lang w:eastAsia="fr-FR" w:bidi="ar-DZ"/>
        </w:rPr>
        <w:t>ض في الخلع و صفته</w:t>
      </w:r>
      <w:r w:rsidRPr="00A553B5">
        <w:rPr>
          <w:rFonts w:ascii="Traditional Arabic" w:eastAsia="Times New Roman" w:hAnsi="Traditional Arabic" w:cs="Traditional Arabic"/>
          <w:sz w:val="32"/>
          <w:szCs w:val="32"/>
          <w:vertAlign w:val="superscript"/>
          <w:rtl/>
          <w:lang w:eastAsia="fr-FR" w:bidi="ar-DZ"/>
        </w:rPr>
        <w:footnoteReference w:id="164"/>
      </w:r>
      <w:r w:rsidRPr="00A553B5">
        <w:rPr>
          <w:rFonts w:ascii="Traditional Arabic" w:eastAsia="Times New Roman" w:hAnsi="Traditional Arabic" w:cs="Traditional Arabic" w:hint="cs"/>
          <w:b/>
          <w:bCs/>
          <w:sz w:val="32"/>
          <w:szCs w:val="32"/>
          <w:rtl/>
          <w:lang w:eastAsia="fr-FR" w:bidi="ar-DZ"/>
        </w:rPr>
        <w:t>:</w:t>
      </w:r>
    </w:p>
    <w:p w:rsidR="00C74D92" w:rsidRPr="00A553B5" w:rsidRDefault="006D7D74" w:rsidP="00A553B5">
      <w:pPr>
        <w:bidi/>
        <w:spacing w:line="276" w:lineRule="auto"/>
        <w:rPr>
          <w:rFonts w:ascii="Traditional Arabic" w:eastAsia="Times New Roman" w:hAnsi="Traditional Arabic" w:cs="Traditional Arabic"/>
          <w:b/>
          <w:bCs/>
          <w:sz w:val="32"/>
          <w:szCs w:val="32"/>
          <w:rtl/>
          <w:lang w:eastAsia="fr-FR" w:bidi="ar-DZ"/>
        </w:rPr>
      </w:pPr>
      <w:r w:rsidRPr="00A553B5">
        <w:rPr>
          <w:rFonts w:ascii="Traditional Arabic" w:eastAsia="Times New Roman" w:hAnsi="Traditional Arabic" w:cs="Traditional Arabic" w:hint="cs"/>
          <w:b/>
          <w:bCs/>
          <w:sz w:val="32"/>
          <w:szCs w:val="32"/>
          <w:rtl/>
          <w:lang w:eastAsia="fr-FR" w:bidi="ar-DZ"/>
        </w:rPr>
        <w:t>الفرع الأو</w:t>
      </w:r>
      <w:r w:rsidR="00A553B5" w:rsidRPr="00A553B5">
        <w:rPr>
          <w:rFonts w:ascii="Traditional Arabic" w:eastAsia="Times New Roman" w:hAnsi="Traditional Arabic" w:cs="Traditional Arabic" w:hint="cs"/>
          <w:b/>
          <w:bCs/>
          <w:sz w:val="32"/>
          <w:szCs w:val="32"/>
          <w:rtl/>
          <w:lang w:eastAsia="fr-FR" w:bidi="ar-DZ"/>
        </w:rPr>
        <w:t>ّ</w:t>
      </w:r>
      <w:r w:rsidRPr="00A553B5">
        <w:rPr>
          <w:rFonts w:ascii="Traditional Arabic" w:eastAsia="Times New Roman" w:hAnsi="Traditional Arabic" w:cs="Traditional Arabic" w:hint="cs"/>
          <w:b/>
          <w:bCs/>
          <w:sz w:val="32"/>
          <w:szCs w:val="32"/>
          <w:rtl/>
          <w:lang w:eastAsia="fr-FR" w:bidi="ar-DZ"/>
        </w:rPr>
        <w:t>ل : مقدار العوض في الخ</w:t>
      </w:r>
      <w:r w:rsidR="00A553B5" w:rsidRPr="00A553B5">
        <w:rPr>
          <w:rFonts w:ascii="Traditional Arabic" w:eastAsia="Times New Roman" w:hAnsi="Traditional Arabic" w:cs="Traditional Arabic" w:hint="cs"/>
          <w:b/>
          <w:bCs/>
          <w:sz w:val="32"/>
          <w:szCs w:val="32"/>
          <w:rtl/>
          <w:lang w:eastAsia="fr-FR" w:bidi="ar-DZ"/>
        </w:rPr>
        <w:t>ُ</w:t>
      </w:r>
      <w:r w:rsidRPr="00A553B5">
        <w:rPr>
          <w:rFonts w:ascii="Traditional Arabic" w:eastAsia="Times New Roman" w:hAnsi="Traditional Arabic" w:cs="Traditional Arabic" w:hint="cs"/>
          <w:b/>
          <w:bCs/>
          <w:sz w:val="32"/>
          <w:szCs w:val="32"/>
          <w:rtl/>
          <w:lang w:eastAsia="fr-FR" w:bidi="ar-DZ"/>
        </w:rPr>
        <w:t xml:space="preserve">لع: </w:t>
      </w:r>
      <w:r w:rsidRPr="00A553B5">
        <w:rPr>
          <w:rFonts w:ascii="Traditional Arabic" w:eastAsia="Times New Roman" w:hAnsi="Traditional Arabic" w:cs="Traditional Arabic" w:hint="cs"/>
          <w:sz w:val="32"/>
          <w:szCs w:val="32"/>
          <w:rtl/>
          <w:lang w:eastAsia="fr-FR" w:bidi="ar-DZ"/>
        </w:rPr>
        <w:t>حيث تعارضت آراء الفقهاء وتباينت فيما يخص</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مقدار العوض الذي تبذله المرأة لقاء خلعها من زوجها</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فقد ذكر الش</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يخ عبد الله المراعي في كتابه</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الز</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واج و الط</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لاق في جميع الأديان</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أن</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الز</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وج يجب أن ل</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ا يأخذ أكثر مم</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ا أعطى مهرا</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للز</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وجة فقال أن</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الز</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يادة هي </w:t>
      </w:r>
      <w:r w:rsidR="00A553B5" w:rsidRPr="00A553B5">
        <w:rPr>
          <w:rFonts w:ascii="Traditional Arabic" w:eastAsia="Times New Roman" w:hAnsi="Traditional Arabic" w:cs="Traditional Arabic" w:hint="cs"/>
          <w:sz w:val="32"/>
          <w:szCs w:val="32"/>
          <w:rtl/>
          <w:lang w:eastAsia="fr-FR" w:bidi="ar-DZ"/>
        </w:rPr>
        <w:t>إضرار بالمرأة، و</w:t>
      </w:r>
      <w:r w:rsidRPr="00A553B5">
        <w:rPr>
          <w:rFonts w:ascii="Traditional Arabic" w:eastAsia="Times New Roman" w:hAnsi="Traditional Arabic" w:cs="Traditional Arabic" w:hint="cs"/>
          <w:sz w:val="32"/>
          <w:szCs w:val="32"/>
          <w:rtl/>
          <w:lang w:eastAsia="fr-FR" w:bidi="ar-DZ"/>
        </w:rPr>
        <w:t>حج</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ت</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ه في ذلك حديث امرأة ثابت بن قيس و قد تقد</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م ذكره</w:t>
      </w:r>
      <w:r w:rsidRPr="00A553B5">
        <w:rPr>
          <w:rFonts w:ascii="Traditional Arabic" w:eastAsia="Times New Roman" w:hAnsi="Traditional Arabic" w:cs="Traditional Arabic"/>
          <w:sz w:val="32"/>
          <w:szCs w:val="32"/>
          <w:vertAlign w:val="superscript"/>
          <w:rtl/>
          <w:lang w:eastAsia="fr-FR" w:bidi="ar-DZ"/>
        </w:rPr>
        <w:footnoteReference w:id="165"/>
      </w:r>
      <w:r w:rsidRPr="00A553B5">
        <w:rPr>
          <w:rFonts w:ascii="Traditional Arabic" w:eastAsia="Times New Roman" w:hAnsi="Traditional Arabic" w:cs="Traditional Arabic" w:hint="cs"/>
          <w:sz w:val="32"/>
          <w:szCs w:val="32"/>
          <w:rtl/>
          <w:lang w:eastAsia="fr-FR" w:bidi="ar-DZ"/>
        </w:rPr>
        <w:t>. في حين أن</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هناك رأيا</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مخالفا</w:t>
      </w:r>
      <w:r w:rsidR="00A553B5"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 xml:space="preserve"> لما جاء به فضيلة الش</w:t>
      </w:r>
      <w:r w:rsidR="00A553B5" w:rsidRPr="00A553B5">
        <w:rPr>
          <w:rFonts w:ascii="Traditional Arabic" w:eastAsia="Times New Roman" w:hAnsi="Traditional Arabic" w:cs="Traditional Arabic" w:hint="cs"/>
          <w:sz w:val="32"/>
          <w:szCs w:val="32"/>
          <w:rtl/>
          <w:lang w:eastAsia="fr-FR" w:bidi="ar-DZ"/>
        </w:rPr>
        <w:t>ّيخ عبد الله المراغي فا</w:t>
      </w:r>
      <w:r w:rsidRPr="00A553B5">
        <w:rPr>
          <w:rFonts w:ascii="Traditional Arabic" w:eastAsia="Times New Roman" w:hAnsi="Traditional Arabic" w:cs="Traditional Arabic" w:hint="cs"/>
          <w:sz w:val="32"/>
          <w:szCs w:val="32"/>
          <w:rtl/>
          <w:lang w:eastAsia="fr-FR" w:bidi="ar-DZ"/>
        </w:rPr>
        <w:t>نقسمت الآراء إلى مذهبين:</w:t>
      </w:r>
    </w:p>
    <w:p w:rsidR="006D7D74" w:rsidRPr="006D7D74" w:rsidRDefault="006D7D74" w:rsidP="002D037C">
      <w:pPr>
        <w:bidi/>
        <w:spacing w:line="276" w:lineRule="auto"/>
        <w:rPr>
          <w:rFonts w:ascii="Traditional Arabic" w:eastAsia="Times New Roman" w:hAnsi="Traditional Arabic" w:cs="Traditional Arabic"/>
          <w:sz w:val="32"/>
          <w:szCs w:val="32"/>
          <w:rtl/>
          <w:lang w:eastAsia="fr-FR" w:bidi="ar-DZ"/>
        </w:rPr>
      </w:pPr>
      <w:r w:rsidRPr="00A553B5">
        <w:rPr>
          <w:rFonts w:ascii="Traditional Arabic" w:eastAsia="Times New Roman" w:hAnsi="Traditional Arabic" w:cs="Traditional Arabic" w:hint="cs"/>
          <w:sz w:val="32"/>
          <w:szCs w:val="32"/>
          <w:rtl/>
          <w:lang w:eastAsia="fr-FR" w:bidi="ar-DZ"/>
        </w:rPr>
        <w:t>أو</w:t>
      </w:r>
      <w:r w:rsidR="00A553B5" w:rsidRPr="00A553B5">
        <w:rPr>
          <w:rFonts w:ascii="Traditional Arabic" w:eastAsia="Times New Roman" w:hAnsi="Traditional Arabic" w:cs="Traditional Arabic" w:hint="cs"/>
          <w:sz w:val="32"/>
          <w:szCs w:val="32"/>
          <w:rtl/>
          <w:lang w:eastAsia="fr-FR" w:bidi="ar-DZ"/>
        </w:rPr>
        <w:t>ّلاً: المذهب الأوّل</w:t>
      </w:r>
      <w:r w:rsidRP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sz w:val="32"/>
          <w:szCs w:val="32"/>
          <w:vertAlign w:val="superscript"/>
          <w:rtl/>
          <w:lang w:eastAsia="fr-FR" w:bidi="ar-DZ"/>
        </w:rPr>
        <w:footnoteReference w:id="166"/>
      </w:r>
      <w:r w:rsidRPr="00A553B5">
        <w:rPr>
          <w:rFonts w:ascii="Traditional Arabic" w:eastAsia="Times New Roman" w:hAnsi="Traditional Arabic" w:cs="Traditional Arabic" w:hint="cs"/>
          <w:sz w:val="32"/>
          <w:szCs w:val="32"/>
          <w:rtl/>
          <w:lang w:eastAsia="fr-FR" w:bidi="ar-DZ"/>
        </w:rPr>
        <w:t xml:space="preserve"> حيث يجوز للمرأة أن تخالع زوجها على ما شاء أن </w:t>
      </w:r>
      <w:r w:rsidRPr="00A553B5">
        <w:rPr>
          <w:rFonts w:ascii="Traditional Arabic" w:eastAsia="Times New Roman" w:hAnsi="Traditional Arabic" w:cs="Traditional Arabic" w:hint="eastAsia"/>
          <w:sz w:val="32"/>
          <w:szCs w:val="32"/>
          <w:rtl/>
          <w:lang w:eastAsia="fr-FR" w:bidi="ar-DZ"/>
        </w:rPr>
        <w:t>تخالع به</w:t>
      </w:r>
      <w:r w:rsidR="00A553B5">
        <w:rPr>
          <w:rFonts w:ascii="Traditional Arabic" w:eastAsia="Times New Roman" w:hAnsi="Traditional Arabic" w:cs="Traditional Arabic" w:hint="cs"/>
          <w:sz w:val="32"/>
          <w:szCs w:val="32"/>
          <w:rtl/>
          <w:lang w:eastAsia="fr-FR" w:bidi="ar-DZ"/>
        </w:rPr>
        <w:t xml:space="preserve"> سواء قل ذلك على صداقها أو كثر، ومادام قد ا</w:t>
      </w:r>
      <w:r w:rsidRPr="00A553B5">
        <w:rPr>
          <w:rFonts w:ascii="Traditional Arabic" w:eastAsia="Times New Roman" w:hAnsi="Traditional Arabic" w:cs="Traditional Arabic" w:hint="cs"/>
          <w:sz w:val="32"/>
          <w:szCs w:val="32"/>
          <w:rtl/>
          <w:lang w:eastAsia="fr-FR" w:bidi="ar-DZ"/>
        </w:rPr>
        <w:t>ت</w:t>
      </w:r>
      <w:r w:rsidR="00A553B5">
        <w:rPr>
          <w:rFonts w:ascii="Traditional Arabic" w:eastAsia="Times New Roman" w:hAnsi="Traditional Arabic" w:cs="Traditional Arabic" w:hint="cs"/>
          <w:sz w:val="32"/>
          <w:szCs w:val="32"/>
          <w:rtl/>
          <w:lang w:eastAsia="fr-FR" w:bidi="ar-DZ"/>
        </w:rPr>
        <w:t>ّ</w:t>
      </w:r>
      <w:r w:rsidRPr="00A553B5">
        <w:rPr>
          <w:rFonts w:ascii="Traditional Arabic" w:eastAsia="Times New Roman" w:hAnsi="Traditional Arabic" w:cs="Traditional Arabic" w:hint="cs"/>
          <w:sz w:val="32"/>
          <w:szCs w:val="32"/>
          <w:rtl/>
          <w:lang w:eastAsia="fr-FR" w:bidi="ar-DZ"/>
        </w:rPr>
        <w:t>فقا</w:t>
      </w:r>
      <w:r w:rsidRPr="006D7D74">
        <w:rPr>
          <w:rFonts w:ascii="Traditional Arabic" w:eastAsia="Times New Roman" w:hAnsi="Traditional Arabic" w:cs="Traditional Arabic" w:hint="cs"/>
          <w:sz w:val="32"/>
          <w:szCs w:val="32"/>
          <w:rtl/>
          <w:lang w:eastAsia="fr-FR" w:bidi="ar-DZ"/>
        </w:rPr>
        <w:t xml:space="preserve"> على العوض مهما كان كبيرا فإن</w:t>
      </w:r>
      <w:r w:rsidR="00A553B5">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ه ي</w:t>
      </w:r>
      <w:r w:rsidR="00A553B5">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ص</w:t>
      </w:r>
      <w:r w:rsidR="00A553B5">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ح</w:t>
      </w:r>
      <w:r w:rsidR="00A553B5">
        <w:rPr>
          <w:rFonts w:ascii="Traditional Arabic" w:eastAsia="Times New Roman" w:hAnsi="Traditional Arabic" w:cs="Traditional Arabic" w:hint="cs"/>
          <w:sz w:val="32"/>
          <w:szCs w:val="32"/>
          <w:rtl/>
          <w:lang w:eastAsia="fr-FR" w:bidi="ar-DZ"/>
        </w:rPr>
        <w:t>ُّ ذلك، و</w:t>
      </w:r>
      <w:r w:rsidRPr="006D7D74">
        <w:rPr>
          <w:rFonts w:ascii="Traditional Arabic" w:eastAsia="Times New Roman" w:hAnsi="Traditional Arabic" w:cs="Traditional Arabic" w:hint="cs"/>
          <w:sz w:val="32"/>
          <w:szCs w:val="32"/>
          <w:rtl/>
          <w:lang w:eastAsia="fr-FR" w:bidi="ar-DZ"/>
        </w:rPr>
        <w:t>هذا الر</w:t>
      </w:r>
      <w:r w:rsidR="00A553B5">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 xml:space="preserve">أي روي عن </w:t>
      </w:r>
      <w:r w:rsidR="00A553B5">
        <w:rPr>
          <w:rFonts w:ascii="Traditional Arabic" w:eastAsia="Times New Roman" w:hAnsi="Traditional Arabic" w:cs="Traditional Arabic" w:hint="cs"/>
          <w:sz w:val="32"/>
          <w:szCs w:val="32"/>
          <w:rtl/>
          <w:lang w:eastAsia="fr-FR" w:bidi="ar-DZ"/>
        </w:rPr>
        <w:t xml:space="preserve">"عثمان </w:t>
      </w:r>
      <w:r w:rsidRPr="006D7D74">
        <w:rPr>
          <w:rFonts w:ascii="Traditional Arabic" w:eastAsia="Times New Roman" w:hAnsi="Traditional Arabic" w:cs="Traditional Arabic" w:hint="cs"/>
          <w:sz w:val="32"/>
          <w:szCs w:val="32"/>
          <w:rtl/>
          <w:lang w:eastAsia="fr-FR" w:bidi="ar-DZ"/>
        </w:rPr>
        <w:t>بن عف</w:t>
      </w:r>
      <w:r w:rsidR="00A553B5">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ان</w:t>
      </w:r>
      <w:r w:rsidR="00A553B5">
        <w:rPr>
          <w:rFonts w:ascii="Traditional Arabic" w:eastAsia="Times New Roman" w:hAnsi="Traditional Arabic" w:cs="Traditional Arabic" w:hint="cs"/>
          <w:sz w:val="32"/>
          <w:szCs w:val="32"/>
          <w:rtl/>
          <w:lang w:eastAsia="fr-FR" w:bidi="ar-DZ"/>
        </w:rPr>
        <w:t>"</w:t>
      </w:r>
      <w:r w:rsidR="002D037C">
        <w:rPr>
          <w:rFonts w:ascii="Traditional Arabic" w:eastAsia="Times New Roman" w:hAnsi="Traditional Arabic" w:cs="Traditional Arabic" w:hint="cs"/>
          <w:sz w:val="32"/>
          <w:szCs w:val="32"/>
          <w:rtl/>
          <w:lang w:eastAsia="fr-FR" w:bidi="ar-DZ"/>
        </w:rPr>
        <w:t xml:space="preserve"> و"</w:t>
      </w:r>
      <w:r w:rsidRPr="006D7D74">
        <w:rPr>
          <w:rFonts w:ascii="Traditional Arabic" w:eastAsia="Times New Roman" w:hAnsi="Traditional Arabic" w:cs="Traditional Arabic" w:hint="cs"/>
          <w:sz w:val="32"/>
          <w:szCs w:val="32"/>
          <w:rtl/>
          <w:lang w:eastAsia="fr-FR" w:bidi="ar-DZ"/>
        </w:rPr>
        <w:t>عبد الله بن عمر</w:t>
      </w:r>
      <w:r w:rsidR="002D037C">
        <w:rPr>
          <w:rFonts w:ascii="Traditional Arabic" w:eastAsia="Times New Roman" w:hAnsi="Traditional Arabic" w:cs="Traditional Arabic" w:hint="cs"/>
          <w:sz w:val="32"/>
          <w:szCs w:val="32"/>
          <w:rtl/>
          <w:lang w:eastAsia="fr-FR" w:bidi="ar-DZ"/>
        </w:rPr>
        <w:t>" و"عيد الله بن عبّاس" و"</w:t>
      </w:r>
      <w:r w:rsidRPr="006D7D74">
        <w:rPr>
          <w:rFonts w:ascii="Traditional Arabic" w:eastAsia="Times New Roman" w:hAnsi="Traditional Arabic" w:cs="Traditional Arabic" w:hint="cs"/>
          <w:sz w:val="32"/>
          <w:szCs w:val="32"/>
          <w:rtl/>
          <w:lang w:eastAsia="fr-FR" w:bidi="ar-DZ"/>
        </w:rPr>
        <w:t>ع</w:t>
      </w:r>
      <w:r w:rsidR="002D037C">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ك</w:t>
      </w:r>
      <w:r w:rsidR="002D037C">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ر</w:t>
      </w:r>
      <w:r w:rsidR="002D037C">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م</w:t>
      </w:r>
      <w:r w:rsidR="002D037C">
        <w:rPr>
          <w:rFonts w:ascii="Traditional Arabic" w:eastAsia="Times New Roman" w:hAnsi="Traditional Arabic" w:cs="Traditional Arabic" w:hint="cs"/>
          <w:sz w:val="32"/>
          <w:szCs w:val="32"/>
          <w:rtl/>
          <w:lang w:eastAsia="fr-FR" w:bidi="ar-DZ"/>
        </w:rPr>
        <w:t>َة" و"</w:t>
      </w:r>
      <w:r w:rsidRPr="006D7D74">
        <w:rPr>
          <w:rFonts w:ascii="Traditional Arabic" w:eastAsia="Times New Roman" w:hAnsi="Traditional Arabic" w:cs="Traditional Arabic" w:hint="cs"/>
          <w:sz w:val="32"/>
          <w:szCs w:val="32"/>
          <w:rtl/>
          <w:lang w:eastAsia="fr-FR" w:bidi="ar-DZ"/>
        </w:rPr>
        <w:t>مجاهد</w:t>
      </w:r>
      <w:r w:rsidR="002D037C">
        <w:rPr>
          <w:rFonts w:ascii="Traditional Arabic" w:eastAsia="Times New Roman" w:hAnsi="Traditional Arabic" w:cs="Traditional Arabic" w:hint="cs"/>
          <w:sz w:val="32"/>
          <w:szCs w:val="32"/>
          <w:rtl/>
          <w:lang w:eastAsia="fr-FR" w:bidi="ar-DZ"/>
        </w:rPr>
        <w:t>" و"قبيضة بن ذؤيب" و"</w:t>
      </w:r>
      <w:r w:rsidRPr="006D7D74">
        <w:rPr>
          <w:rFonts w:ascii="Traditional Arabic" w:eastAsia="Times New Roman" w:hAnsi="Traditional Arabic" w:cs="Traditional Arabic" w:hint="cs"/>
          <w:sz w:val="32"/>
          <w:szCs w:val="32"/>
          <w:rtl/>
          <w:lang w:eastAsia="fr-FR" w:bidi="ar-DZ"/>
        </w:rPr>
        <w:t>الن</w:t>
      </w:r>
      <w:r w:rsidR="002D037C">
        <w:rPr>
          <w:rFonts w:ascii="Traditional Arabic" w:eastAsia="Times New Roman" w:hAnsi="Traditional Arabic" w:cs="Traditional Arabic" w:hint="cs"/>
          <w:sz w:val="32"/>
          <w:szCs w:val="32"/>
          <w:rtl/>
          <w:lang w:eastAsia="fr-FR" w:bidi="ar-DZ"/>
        </w:rPr>
        <w:t>ّخعيّ"،</w:t>
      </w:r>
      <w:r w:rsidR="00D52BB9">
        <w:rPr>
          <w:rFonts w:ascii="Traditional Arabic" w:eastAsia="Times New Roman" w:hAnsi="Traditional Arabic" w:cs="Traditional Arabic" w:hint="cs"/>
          <w:sz w:val="32"/>
          <w:szCs w:val="32"/>
          <w:rtl/>
          <w:lang w:eastAsia="fr-FR" w:bidi="ar-DZ"/>
        </w:rPr>
        <w:t xml:space="preserve"> و</w:t>
      </w:r>
      <w:r w:rsidRPr="006D7D74">
        <w:rPr>
          <w:rFonts w:ascii="Traditional Arabic" w:eastAsia="Times New Roman" w:hAnsi="Traditional Arabic" w:cs="Traditional Arabic" w:hint="cs"/>
          <w:sz w:val="32"/>
          <w:szCs w:val="32"/>
          <w:rtl/>
          <w:lang w:eastAsia="fr-FR" w:bidi="ar-DZ"/>
        </w:rPr>
        <w:t>إليه ذهب الحنفي</w:t>
      </w:r>
      <w:r w:rsidR="002D037C">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ة و</w:t>
      </w:r>
      <w:r w:rsidR="00D52BB9">
        <w:rPr>
          <w:rFonts w:ascii="Traditional Arabic" w:eastAsia="Times New Roman" w:hAnsi="Traditional Arabic" w:cs="Traditional Arabic" w:hint="cs"/>
          <w:sz w:val="32"/>
          <w:szCs w:val="32"/>
          <w:rtl/>
          <w:lang w:eastAsia="fr-FR" w:bidi="ar-DZ"/>
        </w:rPr>
        <w:t>المالكي</w:t>
      </w:r>
      <w:r w:rsidR="002D037C">
        <w:rPr>
          <w:rFonts w:ascii="Traditional Arabic" w:eastAsia="Times New Roman" w:hAnsi="Traditional Arabic" w:cs="Traditional Arabic" w:hint="cs"/>
          <w:sz w:val="32"/>
          <w:szCs w:val="32"/>
          <w:rtl/>
          <w:lang w:eastAsia="fr-FR" w:bidi="ar-DZ"/>
        </w:rPr>
        <w:t>ّ</w:t>
      </w:r>
      <w:r w:rsidR="00D52BB9">
        <w:rPr>
          <w:rFonts w:ascii="Traditional Arabic" w:eastAsia="Times New Roman" w:hAnsi="Traditional Arabic" w:cs="Traditional Arabic" w:hint="cs"/>
          <w:sz w:val="32"/>
          <w:szCs w:val="32"/>
          <w:rtl/>
          <w:lang w:eastAsia="fr-FR" w:bidi="ar-DZ"/>
        </w:rPr>
        <w:t>ة و</w:t>
      </w:r>
      <w:r w:rsidRPr="006D7D74">
        <w:rPr>
          <w:rFonts w:ascii="Traditional Arabic" w:eastAsia="Times New Roman" w:hAnsi="Traditional Arabic" w:cs="Traditional Arabic" w:hint="cs"/>
          <w:sz w:val="32"/>
          <w:szCs w:val="32"/>
          <w:rtl/>
          <w:lang w:eastAsia="fr-FR" w:bidi="ar-DZ"/>
        </w:rPr>
        <w:t>الش</w:t>
      </w:r>
      <w:r w:rsidR="002D037C">
        <w:rPr>
          <w:rFonts w:ascii="Traditional Arabic" w:eastAsia="Times New Roman" w:hAnsi="Traditional Arabic" w:cs="Traditional Arabic" w:hint="cs"/>
          <w:sz w:val="32"/>
          <w:szCs w:val="32"/>
          <w:rtl/>
          <w:lang w:eastAsia="fr-FR" w:bidi="ar-DZ"/>
        </w:rPr>
        <w:t>ّ</w:t>
      </w:r>
      <w:r w:rsidR="00D52BB9">
        <w:rPr>
          <w:rFonts w:ascii="Traditional Arabic" w:eastAsia="Times New Roman" w:hAnsi="Traditional Arabic" w:cs="Traditional Arabic" w:hint="cs"/>
          <w:sz w:val="32"/>
          <w:szCs w:val="32"/>
          <w:rtl/>
          <w:lang w:eastAsia="fr-FR" w:bidi="ar-DZ"/>
        </w:rPr>
        <w:t>افعي</w:t>
      </w:r>
      <w:r w:rsidR="002D037C">
        <w:rPr>
          <w:rFonts w:ascii="Traditional Arabic" w:eastAsia="Times New Roman" w:hAnsi="Traditional Arabic" w:cs="Traditional Arabic" w:hint="cs"/>
          <w:sz w:val="32"/>
          <w:szCs w:val="32"/>
          <w:rtl/>
          <w:lang w:eastAsia="fr-FR" w:bidi="ar-DZ"/>
        </w:rPr>
        <w:t>ّ</w:t>
      </w:r>
      <w:r w:rsidR="00D52BB9">
        <w:rPr>
          <w:rFonts w:ascii="Traditional Arabic" w:eastAsia="Times New Roman" w:hAnsi="Traditional Arabic" w:cs="Traditional Arabic" w:hint="cs"/>
          <w:sz w:val="32"/>
          <w:szCs w:val="32"/>
          <w:rtl/>
          <w:lang w:eastAsia="fr-FR" w:bidi="ar-DZ"/>
        </w:rPr>
        <w:t>ة والحنابلة والظ</w:t>
      </w:r>
      <w:r w:rsidR="002D037C">
        <w:rPr>
          <w:rFonts w:ascii="Traditional Arabic" w:eastAsia="Times New Roman" w:hAnsi="Traditional Arabic" w:cs="Traditional Arabic" w:hint="cs"/>
          <w:sz w:val="32"/>
          <w:szCs w:val="32"/>
          <w:rtl/>
          <w:lang w:eastAsia="fr-FR" w:bidi="ar-DZ"/>
        </w:rPr>
        <w:t>ّ</w:t>
      </w:r>
      <w:r w:rsidR="00D52BB9">
        <w:rPr>
          <w:rFonts w:ascii="Traditional Arabic" w:eastAsia="Times New Roman" w:hAnsi="Traditional Arabic" w:cs="Traditional Arabic" w:hint="cs"/>
          <w:sz w:val="32"/>
          <w:szCs w:val="32"/>
          <w:rtl/>
          <w:lang w:eastAsia="fr-FR" w:bidi="ar-DZ"/>
        </w:rPr>
        <w:t>اهري</w:t>
      </w:r>
      <w:r w:rsidR="002D037C">
        <w:rPr>
          <w:rFonts w:ascii="Traditional Arabic" w:eastAsia="Times New Roman" w:hAnsi="Traditional Arabic" w:cs="Traditional Arabic" w:hint="cs"/>
          <w:sz w:val="32"/>
          <w:szCs w:val="32"/>
          <w:rtl/>
          <w:lang w:eastAsia="fr-FR" w:bidi="ar-DZ"/>
        </w:rPr>
        <w:t>ّة</w:t>
      </w:r>
      <w:r w:rsidR="00D52BB9">
        <w:rPr>
          <w:rFonts w:ascii="Traditional Arabic" w:eastAsia="Times New Roman" w:hAnsi="Traditional Arabic" w:cs="Traditional Arabic" w:hint="cs"/>
          <w:sz w:val="32"/>
          <w:szCs w:val="32"/>
          <w:rtl/>
          <w:lang w:eastAsia="fr-FR" w:bidi="ar-DZ"/>
        </w:rPr>
        <w:t>، و</w:t>
      </w:r>
      <w:r w:rsidRPr="006D7D74">
        <w:rPr>
          <w:rFonts w:ascii="Traditional Arabic" w:eastAsia="Times New Roman" w:hAnsi="Traditional Arabic" w:cs="Traditional Arabic" w:hint="cs"/>
          <w:sz w:val="32"/>
          <w:szCs w:val="32"/>
          <w:rtl/>
          <w:lang w:eastAsia="fr-FR" w:bidi="ar-DZ"/>
        </w:rPr>
        <w:t>دليلهم في ذلك قوله تعالى : "</w:t>
      </w:r>
      <w:r w:rsidRPr="006D7D74">
        <w:rPr>
          <w:rFonts w:ascii="Traditional Arabic" w:eastAsia="Times New Roman" w:hAnsi="Traditional Arabic" w:cs="Traditional Arabic"/>
          <w:sz w:val="32"/>
          <w:szCs w:val="32"/>
          <w:rtl/>
          <w:lang w:eastAsia="fr-FR"/>
        </w:rPr>
        <w:t xml:space="preserve">فَلَا جُنَاحَ عَلَيْهِمَا فِيمَا افْتَدَتْ بِهِ </w:t>
      </w:r>
      <w:r w:rsidRPr="006D7D74">
        <w:rPr>
          <w:rFonts w:eastAsia="Times New Roman" w:hint="cs"/>
          <w:sz w:val="32"/>
          <w:szCs w:val="32"/>
          <w:rtl/>
          <w:lang w:eastAsia="fr-FR"/>
        </w:rPr>
        <w:t>ۗ</w:t>
      </w:r>
      <w:r w:rsidRPr="006D7D74">
        <w:rPr>
          <w:rFonts w:ascii="Traditional Arabic" w:eastAsia="Times New Roman" w:hAnsi="Traditional Arabic" w:cs="Traditional Arabic" w:hint="cs"/>
          <w:sz w:val="32"/>
          <w:szCs w:val="32"/>
          <w:rtl/>
          <w:lang w:eastAsia="fr-FR"/>
        </w:rPr>
        <w:t>"</w:t>
      </w:r>
      <w:r w:rsidRPr="006D7D74">
        <w:rPr>
          <w:rFonts w:ascii="Traditional Arabic" w:eastAsia="Times New Roman" w:hAnsi="Traditional Arabic" w:cs="Traditional Arabic"/>
          <w:sz w:val="32"/>
          <w:szCs w:val="32"/>
          <w:vertAlign w:val="superscript"/>
          <w:rtl/>
          <w:lang w:eastAsia="fr-FR"/>
        </w:rPr>
        <w:footnoteReference w:id="167"/>
      </w:r>
      <w:r w:rsidRPr="006D7D74">
        <w:rPr>
          <w:rFonts w:ascii="Traditional Arabic" w:eastAsia="Times New Roman" w:hAnsi="Traditional Arabic" w:cs="Traditional Arabic" w:hint="cs"/>
          <w:sz w:val="32"/>
          <w:szCs w:val="32"/>
          <w:rtl/>
          <w:lang w:eastAsia="fr-FR"/>
        </w:rPr>
        <w:t xml:space="preserve">، </w:t>
      </w:r>
      <w:r w:rsidRPr="006D7D74">
        <w:rPr>
          <w:rFonts w:ascii="Traditional Arabic" w:eastAsia="Times New Roman" w:hAnsi="Traditional Arabic" w:cs="Traditional Arabic" w:hint="cs"/>
          <w:sz w:val="32"/>
          <w:szCs w:val="32"/>
          <w:rtl/>
          <w:lang w:eastAsia="fr-FR" w:bidi="ar-DZ"/>
        </w:rPr>
        <w:t>فالآية الكريمة لم</w:t>
      </w:r>
      <w:r w:rsidR="00E822D7">
        <w:rPr>
          <w:rFonts w:ascii="Traditional Arabic" w:eastAsia="Times New Roman" w:hAnsi="Traditional Arabic" w:cs="Traditional Arabic" w:hint="cs"/>
          <w:sz w:val="32"/>
          <w:szCs w:val="32"/>
          <w:rtl/>
          <w:lang w:eastAsia="fr-FR" w:bidi="ar-DZ"/>
        </w:rPr>
        <w:t xml:space="preserve"> تضع حد</w:t>
      </w:r>
      <w:r w:rsidR="002D037C">
        <w:rPr>
          <w:rFonts w:ascii="Traditional Arabic" w:eastAsia="Times New Roman" w:hAnsi="Traditional Arabic" w:cs="Traditional Arabic" w:hint="cs"/>
          <w:sz w:val="32"/>
          <w:szCs w:val="32"/>
          <w:rtl/>
          <w:lang w:eastAsia="fr-FR" w:bidi="ar-DZ"/>
        </w:rPr>
        <w:t>ًّ</w:t>
      </w:r>
      <w:r w:rsidR="00E822D7">
        <w:rPr>
          <w:rFonts w:ascii="Traditional Arabic" w:eastAsia="Times New Roman" w:hAnsi="Traditional Arabic" w:cs="Traditional Arabic" w:hint="cs"/>
          <w:sz w:val="32"/>
          <w:szCs w:val="32"/>
          <w:rtl/>
          <w:lang w:eastAsia="fr-FR" w:bidi="ar-DZ"/>
        </w:rPr>
        <w:t>ا لمقدار الع</w:t>
      </w:r>
      <w:r w:rsidR="002D037C">
        <w:rPr>
          <w:rFonts w:ascii="Traditional Arabic" w:eastAsia="Times New Roman" w:hAnsi="Traditional Arabic" w:cs="Traditional Arabic" w:hint="cs"/>
          <w:sz w:val="32"/>
          <w:szCs w:val="32"/>
          <w:rtl/>
          <w:lang w:eastAsia="fr-FR" w:bidi="ar-DZ"/>
        </w:rPr>
        <w:t>ِ</w:t>
      </w:r>
      <w:r w:rsidR="00E822D7">
        <w:rPr>
          <w:rFonts w:ascii="Traditional Arabic" w:eastAsia="Times New Roman" w:hAnsi="Traditional Arabic" w:cs="Traditional Arabic" w:hint="cs"/>
          <w:sz w:val="32"/>
          <w:szCs w:val="32"/>
          <w:rtl/>
          <w:lang w:eastAsia="fr-FR" w:bidi="ar-DZ"/>
        </w:rPr>
        <w:t>وض ولم تقي</w:t>
      </w:r>
      <w:r w:rsidR="002D037C">
        <w:rPr>
          <w:rFonts w:ascii="Traditional Arabic" w:eastAsia="Times New Roman" w:hAnsi="Traditional Arabic" w:cs="Traditional Arabic" w:hint="cs"/>
          <w:sz w:val="32"/>
          <w:szCs w:val="32"/>
          <w:rtl/>
          <w:lang w:eastAsia="fr-FR" w:bidi="ar-DZ"/>
        </w:rPr>
        <w:t>ِّ</w:t>
      </w:r>
      <w:r w:rsidR="00E822D7">
        <w:rPr>
          <w:rFonts w:ascii="Traditional Arabic" w:eastAsia="Times New Roman" w:hAnsi="Traditional Arabic" w:cs="Traditional Arabic" w:hint="cs"/>
          <w:sz w:val="32"/>
          <w:szCs w:val="32"/>
          <w:rtl/>
          <w:lang w:eastAsia="fr-FR" w:bidi="ar-DZ"/>
        </w:rPr>
        <w:t>ده</w:t>
      </w:r>
      <w:r w:rsidR="002D037C">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w:t>
      </w:r>
    </w:p>
    <w:p w:rsidR="006D7D74" w:rsidRPr="006D7D74" w:rsidRDefault="00D52BB9" w:rsidP="002D037C">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و</w:t>
      </w:r>
      <w:r w:rsidR="006D7D74" w:rsidRPr="006D7D74">
        <w:rPr>
          <w:rFonts w:ascii="Traditional Arabic" w:eastAsia="Times New Roman" w:hAnsi="Traditional Arabic" w:cs="Traditional Arabic" w:hint="cs"/>
          <w:sz w:val="32"/>
          <w:szCs w:val="32"/>
          <w:rtl/>
          <w:lang w:eastAsia="fr-FR" w:bidi="ar-DZ"/>
        </w:rPr>
        <w:t xml:space="preserve">كذلك ما رواه </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البيهقي</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عن </w:t>
      </w:r>
      <w:r w:rsidR="002D037C">
        <w:rPr>
          <w:rFonts w:ascii="Traditional Arabic" w:eastAsia="Times New Roman" w:hAnsi="Traditional Arabic" w:cs="Traditional Arabic" w:hint="cs"/>
          <w:sz w:val="32"/>
          <w:szCs w:val="32"/>
          <w:rtl/>
          <w:lang w:eastAsia="fr-FR" w:bidi="ar-DZ"/>
        </w:rPr>
        <w:t>"أ</w:t>
      </w:r>
      <w:r w:rsidR="006D7D74" w:rsidRPr="006D7D74">
        <w:rPr>
          <w:rFonts w:ascii="Traditional Arabic" w:eastAsia="Times New Roman" w:hAnsi="Traditional Arabic" w:cs="Traditional Arabic" w:hint="cs"/>
          <w:sz w:val="32"/>
          <w:szCs w:val="32"/>
          <w:rtl/>
          <w:lang w:eastAsia="fr-FR" w:bidi="ar-DZ"/>
        </w:rPr>
        <w:t>ب</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ي سعيد الخذري</w:t>
      </w:r>
      <w:r w:rsidR="002D037C">
        <w:rPr>
          <w:rFonts w:ascii="Traditional Arabic" w:eastAsia="Times New Roman" w:hAnsi="Traditional Arabic" w:cs="Traditional Arabic" w:hint="cs"/>
          <w:sz w:val="32"/>
          <w:szCs w:val="32"/>
          <w:rtl/>
          <w:lang w:eastAsia="fr-FR" w:bidi="ar-DZ"/>
        </w:rPr>
        <w:t>" قال</w:t>
      </w:r>
      <w:r w:rsidR="006D7D74" w:rsidRPr="006D7D74">
        <w:rPr>
          <w:rFonts w:ascii="Traditional Arabic" w:eastAsia="Times New Roman" w:hAnsi="Traditional Arabic" w:cs="Traditional Arabic" w:hint="cs"/>
          <w:sz w:val="32"/>
          <w:szCs w:val="32"/>
          <w:rtl/>
          <w:lang w:eastAsia="fr-FR" w:bidi="ar-DZ"/>
        </w:rPr>
        <w:t xml:space="preserve">: </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كانت أختي تحت رجل من الأنصار فارتفعا إلى رسول الله</w:t>
      </w:r>
      <w:r w:rsidR="002D037C">
        <w:rPr>
          <w:rFonts w:ascii="Traditional Arabic" w:eastAsia="Times New Roman" w:hAnsi="Traditional Arabic" w:cs="Traditional Arabic" w:hint="cs"/>
          <w:sz w:val="32"/>
          <w:szCs w:val="32"/>
          <w:rtl/>
          <w:lang w:eastAsia="fr-FR" w:bidi="ar-DZ"/>
        </w:rPr>
        <w:t xml:space="preserve"> </w:t>
      </w:r>
      <w:r w:rsidR="002D037C">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صل</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ى الله عليه وسل</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م</w:t>
      </w:r>
      <w:r w:rsidR="002D037C">
        <w:rPr>
          <w:rFonts w:ascii="Traditional Arabic" w:eastAsia="Times New Roman" w:hAnsi="Traditional Arabic" w:cs="Traditional Arabic" w:hint="cs"/>
          <w:sz w:val="32"/>
          <w:szCs w:val="32"/>
          <w:rtl/>
          <w:lang w:eastAsia="fr-FR" w:bidi="ar-DZ"/>
        </w:rPr>
        <w:t xml:space="preserve"> </w:t>
      </w:r>
      <w:r w:rsidR="002D037C">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فقال لها</w:t>
      </w:r>
      <w:r w:rsidR="00487CCB">
        <w:rPr>
          <w:rFonts w:ascii="Traditional Arabic" w:eastAsia="Times New Roman" w:hAnsi="Traditional Arabic" w:cs="Traditional Arabic" w:hint="cs"/>
          <w:sz w:val="32"/>
          <w:szCs w:val="32"/>
          <w:rtl/>
          <w:lang w:eastAsia="fr-FR" w:bidi="ar-DZ"/>
        </w:rPr>
        <w:t>: "أترد</w:t>
      </w:r>
      <w:r w:rsidR="002D037C">
        <w:rPr>
          <w:rFonts w:ascii="Traditional Arabic" w:eastAsia="Times New Roman" w:hAnsi="Traditional Arabic" w:cs="Traditional Arabic" w:hint="cs"/>
          <w:sz w:val="32"/>
          <w:szCs w:val="32"/>
          <w:rtl/>
          <w:lang w:eastAsia="fr-FR" w:bidi="ar-DZ"/>
        </w:rPr>
        <w:t>ِّ</w:t>
      </w:r>
      <w:r w:rsidR="00487CCB">
        <w:rPr>
          <w:rFonts w:ascii="Traditional Arabic" w:eastAsia="Times New Roman" w:hAnsi="Traditional Arabic" w:cs="Traditional Arabic" w:hint="cs"/>
          <w:sz w:val="32"/>
          <w:szCs w:val="32"/>
          <w:rtl/>
          <w:lang w:eastAsia="fr-FR" w:bidi="ar-DZ"/>
        </w:rPr>
        <w:t>ين عليه حديقته"،</w:t>
      </w:r>
      <w:r w:rsidR="006D7D74" w:rsidRPr="006D7D74">
        <w:rPr>
          <w:rFonts w:ascii="Traditional Arabic" w:eastAsia="Times New Roman" w:hAnsi="Traditional Arabic" w:cs="Traditional Arabic" w:hint="cs"/>
          <w:sz w:val="32"/>
          <w:szCs w:val="32"/>
          <w:rtl/>
          <w:lang w:eastAsia="fr-FR" w:bidi="ar-DZ"/>
        </w:rPr>
        <w:t xml:space="preserve"> ق</w:t>
      </w:r>
      <w:r w:rsidR="002D037C">
        <w:rPr>
          <w:rFonts w:ascii="Traditional Arabic" w:eastAsia="Times New Roman" w:hAnsi="Traditional Arabic" w:cs="Traditional Arabic" w:hint="cs"/>
          <w:sz w:val="32"/>
          <w:szCs w:val="32"/>
          <w:rtl/>
          <w:lang w:eastAsia="fr-FR" w:bidi="ar-DZ"/>
        </w:rPr>
        <w:t>ا</w:t>
      </w:r>
      <w:r w:rsidR="006D7D74" w:rsidRPr="006D7D74">
        <w:rPr>
          <w:rFonts w:ascii="Traditional Arabic" w:eastAsia="Times New Roman" w:hAnsi="Traditional Arabic" w:cs="Traditional Arabic" w:hint="cs"/>
          <w:sz w:val="32"/>
          <w:szCs w:val="32"/>
          <w:rtl/>
          <w:lang w:eastAsia="fr-FR" w:bidi="ar-DZ"/>
        </w:rPr>
        <w:t>لت: وأزيده، فخل</w:t>
      </w:r>
      <w:r>
        <w:rPr>
          <w:rFonts w:ascii="Traditional Arabic" w:eastAsia="Times New Roman" w:hAnsi="Traditional Arabic" w:cs="Traditional Arabic" w:hint="cs"/>
          <w:sz w:val="32"/>
          <w:szCs w:val="32"/>
          <w:rtl/>
          <w:lang w:eastAsia="fr-FR" w:bidi="ar-DZ"/>
        </w:rPr>
        <w:t>عها فرد</w:t>
      </w:r>
      <w:r w:rsidR="002D037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ت عليه حديقته و زادته</w:t>
      </w:r>
      <w:r w:rsidR="002D037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 xml:space="preserve"> و</w:t>
      </w:r>
      <w:r w:rsidR="006D7D74" w:rsidRPr="006D7D74">
        <w:rPr>
          <w:rFonts w:ascii="Traditional Arabic" w:eastAsia="Times New Roman" w:hAnsi="Traditional Arabic" w:cs="Traditional Arabic" w:hint="cs"/>
          <w:sz w:val="32"/>
          <w:szCs w:val="32"/>
          <w:rtl/>
          <w:lang w:eastAsia="fr-FR" w:bidi="ar-DZ"/>
        </w:rPr>
        <w:t>هو دليل على أن</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الز</w:t>
      </w:r>
      <w:r w:rsidR="002D037C">
        <w:rPr>
          <w:rFonts w:ascii="Traditional Arabic" w:eastAsia="Times New Roman" w:hAnsi="Traditional Arabic" w:cs="Traditional Arabic" w:hint="cs"/>
          <w:sz w:val="32"/>
          <w:szCs w:val="32"/>
          <w:rtl/>
          <w:lang w:eastAsia="fr-FR" w:bidi="ar-DZ"/>
        </w:rPr>
        <w:t>ّيادة جائزة وإ</w:t>
      </w:r>
      <w:r w:rsidR="006D7D74" w:rsidRPr="006D7D74">
        <w:rPr>
          <w:rFonts w:ascii="Traditional Arabic" w:eastAsia="Times New Roman" w:hAnsi="Traditional Arabic" w:cs="Traditional Arabic" w:hint="cs"/>
          <w:sz w:val="32"/>
          <w:szCs w:val="32"/>
          <w:rtl/>
          <w:lang w:eastAsia="fr-FR" w:bidi="ar-DZ"/>
        </w:rPr>
        <w:t>ل</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 ما أجازها رسول الله</w:t>
      </w:r>
      <w:r w:rsidR="002D037C">
        <w:rPr>
          <w:rFonts w:ascii="Traditional Arabic" w:eastAsia="Times New Roman" w:hAnsi="Traditional Arabic" w:cs="Traditional Arabic" w:hint="cs"/>
          <w:sz w:val="32"/>
          <w:szCs w:val="32"/>
          <w:rtl/>
          <w:lang w:eastAsia="fr-FR" w:bidi="ar-DZ"/>
        </w:rPr>
        <w:t xml:space="preserve"> </w:t>
      </w:r>
      <w:r w:rsidR="002D037C">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صل</w:t>
      </w:r>
      <w:r w:rsidR="002D037C">
        <w:rPr>
          <w:rFonts w:ascii="Traditional Arabic" w:eastAsia="Times New Roman" w:hAnsi="Traditional Arabic" w:cs="Traditional Arabic" w:hint="cs"/>
          <w:sz w:val="32"/>
          <w:szCs w:val="32"/>
          <w:rtl/>
          <w:lang w:eastAsia="fr-FR" w:bidi="ar-DZ"/>
        </w:rPr>
        <w:t>ّى الله عليه و</w:t>
      </w:r>
      <w:r w:rsidR="006D7D74" w:rsidRPr="006D7D74">
        <w:rPr>
          <w:rFonts w:ascii="Traditional Arabic" w:eastAsia="Times New Roman" w:hAnsi="Traditional Arabic" w:cs="Traditional Arabic" w:hint="cs"/>
          <w:sz w:val="32"/>
          <w:szCs w:val="32"/>
          <w:rtl/>
          <w:lang w:eastAsia="fr-FR" w:bidi="ar-DZ"/>
        </w:rPr>
        <w:t>سل</w:t>
      </w:r>
      <w:r w:rsidR="002D037C">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م</w:t>
      </w:r>
      <w:r w:rsidR="002D037C">
        <w:rPr>
          <w:rFonts w:ascii="Traditional Arabic" w:eastAsia="Times New Roman" w:hAnsi="Traditional Arabic" w:cs="Traditional Arabic" w:hint="cs"/>
          <w:sz w:val="32"/>
          <w:szCs w:val="32"/>
          <w:rtl/>
          <w:lang w:eastAsia="fr-FR" w:bidi="ar-DZ"/>
        </w:rPr>
        <w:t xml:space="preserve"> </w:t>
      </w:r>
      <w:r w:rsidR="002D037C">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w:t>
      </w:r>
    </w:p>
    <w:p w:rsidR="006D7D74" w:rsidRDefault="002D037C" w:rsidP="002D037C">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ثانياً: المذهب الثّاني</w:t>
      </w:r>
      <w:r w:rsidR="006D7D74" w:rsidRPr="002D037C">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sz w:val="32"/>
          <w:szCs w:val="32"/>
          <w:vertAlign w:val="superscript"/>
          <w:rtl/>
          <w:lang w:eastAsia="fr-FR" w:bidi="ar-DZ"/>
        </w:rPr>
        <w:footnoteReference w:id="168"/>
      </w:r>
      <w:r w:rsidR="006D7D74" w:rsidRPr="002D037C">
        <w:rPr>
          <w:rFonts w:ascii="Traditional Arabic" w:eastAsia="Times New Roman" w:hAnsi="Traditional Arabic" w:cs="Traditional Arabic" w:hint="cs"/>
          <w:sz w:val="32"/>
          <w:szCs w:val="32"/>
          <w:rtl/>
          <w:lang w:eastAsia="fr-FR" w:bidi="ar-DZ"/>
        </w:rPr>
        <w:t xml:space="preserve"> لا يجوز للز</w:t>
      </w:r>
      <w:r>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 xml:space="preserve">وج أن يأخذ </w:t>
      </w:r>
      <w:r>
        <w:rPr>
          <w:rFonts w:ascii="Traditional Arabic" w:eastAsia="Times New Roman" w:hAnsi="Traditional Arabic" w:cs="Traditional Arabic" w:hint="cs"/>
          <w:sz w:val="32"/>
          <w:szCs w:val="32"/>
          <w:rtl/>
          <w:lang w:eastAsia="fr-FR" w:bidi="ar-DZ"/>
        </w:rPr>
        <w:t>من المرأة الفِ</w:t>
      </w:r>
      <w:r w:rsidR="00487CCB" w:rsidRPr="002D037C">
        <w:rPr>
          <w:rFonts w:ascii="Traditional Arabic" w:eastAsia="Times New Roman" w:hAnsi="Traditional Arabic" w:cs="Traditional Arabic" w:hint="cs"/>
          <w:sz w:val="32"/>
          <w:szCs w:val="32"/>
          <w:rtl/>
          <w:lang w:eastAsia="fr-FR" w:bidi="ar-DZ"/>
        </w:rPr>
        <w:t>دية أكثر من مهرها، فإن فعل ر</w:t>
      </w:r>
      <w:r>
        <w:rPr>
          <w:rFonts w:ascii="Traditional Arabic" w:eastAsia="Times New Roman" w:hAnsi="Traditional Arabic" w:cs="Traditional Arabic" w:hint="cs"/>
          <w:sz w:val="32"/>
          <w:szCs w:val="32"/>
          <w:rtl/>
          <w:lang w:eastAsia="fr-FR" w:bidi="ar-DZ"/>
        </w:rPr>
        <w:t>َ</w:t>
      </w:r>
      <w:r w:rsidR="00487CCB" w:rsidRPr="002D037C">
        <w:rPr>
          <w:rFonts w:ascii="Traditional Arabic" w:eastAsia="Times New Roman" w:hAnsi="Traditional Arabic" w:cs="Traditional Arabic" w:hint="cs"/>
          <w:sz w:val="32"/>
          <w:szCs w:val="32"/>
          <w:rtl/>
          <w:lang w:eastAsia="fr-FR" w:bidi="ar-DZ"/>
        </w:rPr>
        <w:t>د</w:t>
      </w:r>
      <w:r>
        <w:rPr>
          <w:rFonts w:ascii="Traditional Arabic" w:eastAsia="Times New Roman" w:hAnsi="Traditional Arabic" w:cs="Traditional Arabic" w:hint="cs"/>
          <w:sz w:val="32"/>
          <w:szCs w:val="32"/>
          <w:rtl/>
          <w:lang w:eastAsia="fr-FR" w:bidi="ar-DZ"/>
        </w:rPr>
        <w:t>َّ</w:t>
      </w:r>
      <w:r w:rsidR="00487CCB" w:rsidRPr="002D037C">
        <w:rPr>
          <w:rFonts w:ascii="Traditional Arabic" w:eastAsia="Times New Roman" w:hAnsi="Traditional Arabic" w:cs="Traditional Arabic" w:hint="cs"/>
          <w:sz w:val="32"/>
          <w:szCs w:val="32"/>
          <w:rtl/>
          <w:lang w:eastAsia="fr-FR" w:bidi="ar-DZ"/>
        </w:rPr>
        <w:t xml:space="preserve"> الز</w:t>
      </w:r>
      <w:r>
        <w:rPr>
          <w:rFonts w:ascii="Traditional Arabic" w:eastAsia="Times New Roman" w:hAnsi="Traditional Arabic" w:cs="Traditional Arabic" w:hint="cs"/>
          <w:sz w:val="32"/>
          <w:szCs w:val="32"/>
          <w:rtl/>
          <w:lang w:eastAsia="fr-FR" w:bidi="ar-DZ"/>
        </w:rPr>
        <w:t>ِّيادة</w:t>
      </w:r>
      <w:r w:rsidR="00487CCB" w:rsidRPr="002D037C">
        <w:rPr>
          <w:rFonts w:ascii="Traditional Arabic" w:eastAsia="Times New Roman" w:hAnsi="Traditional Arabic" w:cs="Traditional Arabic" w:hint="cs"/>
          <w:sz w:val="32"/>
          <w:szCs w:val="32"/>
          <w:rtl/>
          <w:lang w:eastAsia="fr-FR" w:bidi="ar-DZ"/>
        </w:rPr>
        <w:t>، و</w:t>
      </w:r>
      <w:r w:rsidR="006D7D74" w:rsidRPr="002D037C">
        <w:rPr>
          <w:rFonts w:ascii="Traditional Arabic" w:eastAsia="Times New Roman" w:hAnsi="Traditional Arabic" w:cs="Traditional Arabic" w:hint="cs"/>
          <w:sz w:val="32"/>
          <w:szCs w:val="32"/>
          <w:rtl/>
          <w:lang w:eastAsia="fr-FR" w:bidi="ar-DZ"/>
        </w:rPr>
        <w:t>ذهب إلى هذا الر</w:t>
      </w:r>
      <w:r>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 xml:space="preserve">أي </w:t>
      </w:r>
      <w:r>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طاوس</w:t>
      </w:r>
      <w:r>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 xml:space="preserve"> و</w:t>
      </w:r>
      <w:r>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عطاء</w:t>
      </w:r>
      <w:r>
        <w:rPr>
          <w:rFonts w:ascii="Traditional Arabic" w:eastAsia="Times New Roman" w:hAnsi="Traditional Arabic" w:cs="Traditional Arabic" w:hint="cs"/>
          <w:sz w:val="32"/>
          <w:szCs w:val="32"/>
          <w:rtl/>
          <w:lang w:eastAsia="fr-FR" w:bidi="ar-DZ"/>
        </w:rPr>
        <w:t>" و"عمر بن سعيب" و"</w:t>
      </w:r>
      <w:r w:rsidR="006D7D74" w:rsidRPr="006D7D74">
        <w:rPr>
          <w:rFonts w:ascii="Traditional Arabic" w:eastAsia="Times New Roman" w:hAnsi="Traditional Arabic" w:cs="Traditional Arabic" w:hint="cs"/>
          <w:sz w:val="32"/>
          <w:szCs w:val="32"/>
          <w:rtl/>
          <w:lang w:eastAsia="fr-FR" w:bidi="ar-DZ"/>
        </w:rPr>
        <w:t>الز</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هري</w:t>
      </w:r>
      <w:r>
        <w:rPr>
          <w:rFonts w:ascii="Traditional Arabic" w:eastAsia="Times New Roman" w:hAnsi="Traditional Arabic" w:cs="Traditional Arabic" w:hint="cs"/>
          <w:sz w:val="32"/>
          <w:szCs w:val="32"/>
          <w:rtl/>
          <w:lang w:eastAsia="fr-FR" w:bidi="ar-DZ"/>
        </w:rPr>
        <w:t xml:space="preserve">"، </w:t>
      </w:r>
      <w:r w:rsidR="00487CCB">
        <w:rPr>
          <w:rFonts w:ascii="Traditional Arabic" w:eastAsia="Times New Roman" w:hAnsi="Traditional Arabic" w:cs="Traditional Arabic" w:hint="cs"/>
          <w:sz w:val="32"/>
          <w:szCs w:val="32"/>
          <w:rtl/>
          <w:lang w:eastAsia="fr-FR" w:bidi="ar-DZ"/>
        </w:rPr>
        <w:t>و</w:t>
      </w:r>
      <w:r w:rsidR="006D7D74" w:rsidRPr="006D7D74">
        <w:rPr>
          <w:rFonts w:ascii="Traditional Arabic" w:eastAsia="Times New Roman" w:hAnsi="Traditional Arabic" w:cs="Traditional Arabic" w:hint="cs"/>
          <w:sz w:val="32"/>
          <w:szCs w:val="32"/>
          <w:rtl/>
          <w:lang w:eastAsia="fr-FR" w:bidi="ar-DZ"/>
        </w:rPr>
        <w:t xml:space="preserve">دليلهم في ذلك ما رواه </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ابن ماجة</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عن </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ابن عب</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اس</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 xml:space="preserve"> رضي الله عنهما </w:t>
      </w:r>
      <w:r>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أن</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جميلة بنت سلول أتت الن</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ب</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ي</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صل</w:t>
      </w:r>
      <w:r>
        <w:rPr>
          <w:rFonts w:ascii="Traditional Arabic" w:eastAsia="Times New Roman" w:hAnsi="Traditional Arabic" w:cs="Traditional Arabic" w:hint="cs"/>
          <w:sz w:val="32"/>
          <w:szCs w:val="32"/>
          <w:rtl/>
          <w:lang w:eastAsia="fr-FR" w:bidi="ar-DZ"/>
        </w:rPr>
        <w:t>ّى الله عليه و</w:t>
      </w:r>
      <w:r w:rsidR="006D7D74" w:rsidRPr="006D7D74">
        <w:rPr>
          <w:rFonts w:ascii="Traditional Arabic" w:eastAsia="Times New Roman" w:hAnsi="Traditional Arabic" w:cs="Traditional Arabic" w:hint="cs"/>
          <w:sz w:val="32"/>
          <w:szCs w:val="32"/>
          <w:rtl/>
          <w:lang w:eastAsia="fr-FR" w:bidi="ar-DZ"/>
        </w:rPr>
        <w:t>سل</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م</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 xml:space="preserve"> فقالت : والله ما أعتب على ثابت في دين و</w:t>
      </w:r>
      <w:r w:rsidR="006D7D74" w:rsidRPr="006D7D74">
        <w:rPr>
          <w:rFonts w:ascii="Traditional Arabic" w:eastAsia="Times New Roman" w:hAnsi="Traditional Arabic" w:cs="Traditional Arabic" w:hint="cs"/>
          <w:sz w:val="32"/>
          <w:szCs w:val="32"/>
          <w:rtl/>
          <w:lang w:eastAsia="fr-FR" w:bidi="ar-DZ"/>
        </w:rPr>
        <w:t>لا خ</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ق</w:t>
      </w:r>
      <w:r>
        <w:rPr>
          <w:rFonts w:ascii="Traditional Arabic" w:eastAsia="Times New Roman" w:hAnsi="Traditional Arabic" w:cs="Traditional Arabic" w:hint="cs"/>
          <w:sz w:val="32"/>
          <w:szCs w:val="32"/>
          <w:rtl/>
          <w:lang w:eastAsia="fr-FR" w:bidi="ar-DZ"/>
        </w:rPr>
        <w:t>ٍ و</w:t>
      </w:r>
      <w:r w:rsidR="006D7D74" w:rsidRPr="006D7D74">
        <w:rPr>
          <w:rFonts w:ascii="Traditional Arabic" w:eastAsia="Times New Roman" w:hAnsi="Traditional Arabic" w:cs="Traditional Arabic" w:hint="cs"/>
          <w:sz w:val="32"/>
          <w:szCs w:val="32"/>
          <w:rtl/>
          <w:lang w:eastAsia="fr-FR" w:bidi="ar-DZ"/>
        </w:rPr>
        <w:t>لكن</w:t>
      </w:r>
      <w:r>
        <w:rPr>
          <w:rFonts w:ascii="Traditional Arabic" w:eastAsia="Times New Roman" w:hAnsi="Traditional Arabic" w:cs="Traditional Arabic" w:hint="cs"/>
          <w:sz w:val="32"/>
          <w:szCs w:val="32"/>
          <w:rtl/>
          <w:lang w:eastAsia="fr-FR" w:bidi="ar-DZ"/>
        </w:rPr>
        <w:t>ِّي أكره الكفر في الإسلام</w:t>
      </w:r>
      <w:r w:rsidR="006D7D74" w:rsidRPr="006D7D74">
        <w:rPr>
          <w:rFonts w:ascii="Traditional Arabic" w:eastAsia="Times New Roman" w:hAnsi="Traditional Arabic" w:cs="Traditional Arabic" w:hint="cs"/>
          <w:sz w:val="32"/>
          <w:szCs w:val="32"/>
          <w:rtl/>
          <w:lang w:eastAsia="fr-FR" w:bidi="ar-DZ"/>
        </w:rPr>
        <w:t>، لا أطيقه ب</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غضا</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فقال لها الن</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بي</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sidRPr="006D7D74">
        <w:rPr>
          <w:rFonts w:ascii="Traditional Arabic" w:eastAsia="Times New Roman" w:hAnsi="Traditional Arabic" w:cs="Traditional Arabic" w:hint="cs"/>
          <w:sz w:val="32"/>
          <w:szCs w:val="32"/>
          <w:rtl/>
          <w:lang w:eastAsia="fr-FR" w:bidi="ar-DZ"/>
        </w:rPr>
        <w:t xml:space="preserve"> صل</w:t>
      </w:r>
      <w:r>
        <w:rPr>
          <w:rFonts w:ascii="Traditional Arabic" w:eastAsia="Times New Roman" w:hAnsi="Traditional Arabic" w:cs="Traditional Arabic" w:hint="cs"/>
          <w:sz w:val="32"/>
          <w:szCs w:val="32"/>
          <w:rtl/>
          <w:lang w:eastAsia="fr-FR" w:bidi="ar-DZ"/>
        </w:rPr>
        <w:t>ّى الله عليه و</w:t>
      </w:r>
      <w:r w:rsidRPr="006D7D74">
        <w:rPr>
          <w:rFonts w:ascii="Traditional Arabic" w:eastAsia="Times New Roman" w:hAnsi="Traditional Arabic" w:cs="Traditional Arabic" w:hint="cs"/>
          <w:sz w:val="32"/>
          <w:szCs w:val="32"/>
          <w:rtl/>
          <w:lang w:eastAsia="fr-FR" w:bidi="ar-DZ"/>
        </w:rPr>
        <w:t>سل</w:t>
      </w:r>
      <w:r>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م</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"أتردين عليه حديقته؟</w:t>
      </w:r>
      <w:r>
        <w:rPr>
          <w:rFonts w:ascii="Traditional Arabic" w:eastAsia="Times New Roman" w:hAnsi="Traditional Arabic" w:cs="Traditional Arabic" w:hint="cs"/>
          <w:sz w:val="32"/>
          <w:szCs w:val="32"/>
          <w:rtl/>
          <w:lang w:eastAsia="fr-FR" w:bidi="ar-DZ"/>
        </w:rPr>
        <w:t>"، قالت: نعم</w:t>
      </w:r>
      <w:r w:rsidR="006D7D74" w:rsidRPr="006D7D74">
        <w:rPr>
          <w:rFonts w:ascii="Traditional Arabic" w:eastAsia="Times New Roman" w:hAnsi="Traditional Arabic" w:cs="Traditional Arabic" w:hint="cs"/>
          <w:sz w:val="32"/>
          <w:szCs w:val="32"/>
          <w:rtl/>
          <w:lang w:eastAsia="fr-FR" w:bidi="ar-DZ"/>
        </w:rPr>
        <w:t>، فأمره رسول الله</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sidRPr="006D7D74">
        <w:rPr>
          <w:rFonts w:ascii="Traditional Arabic" w:eastAsia="Times New Roman" w:hAnsi="Traditional Arabic" w:cs="Traditional Arabic" w:hint="cs"/>
          <w:sz w:val="32"/>
          <w:szCs w:val="32"/>
          <w:rtl/>
          <w:lang w:eastAsia="fr-FR" w:bidi="ar-DZ"/>
        </w:rPr>
        <w:t xml:space="preserve"> صل</w:t>
      </w:r>
      <w:r>
        <w:rPr>
          <w:rFonts w:ascii="Traditional Arabic" w:eastAsia="Times New Roman" w:hAnsi="Traditional Arabic" w:cs="Traditional Arabic" w:hint="cs"/>
          <w:sz w:val="32"/>
          <w:szCs w:val="32"/>
          <w:rtl/>
          <w:lang w:eastAsia="fr-FR" w:bidi="ar-DZ"/>
        </w:rPr>
        <w:t>ّى الله عليه و</w:t>
      </w:r>
      <w:r w:rsidRPr="006D7D74">
        <w:rPr>
          <w:rFonts w:ascii="Traditional Arabic" w:eastAsia="Times New Roman" w:hAnsi="Traditional Arabic" w:cs="Traditional Arabic" w:hint="cs"/>
          <w:sz w:val="32"/>
          <w:szCs w:val="32"/>
          <w:rtl/>
          <w:lang w:eastAsia="fr-FR" w:bidi="ar-DZ"/>
        </w:rPr>
        <w:t>سل</w:t>
      </w:r>
      <w:r>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م</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أن يأخذ منها حديقته و لا يزداد"، وقد دلّ هذا الحديث النّبويّ الشّريف على عدم أخذ ما زاد على الصّ</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داق.</w:t>
      </w:r>
    </w:p>
    <w:p w:rsidR="002D037C" w:rsidRPr="006D7D74" w:rsidRDefault="002D037C" w:rsidP="002D037C">
      <w:pPr>
        <w:bidi/>
        <w:spacing w:line="276" w:lineRule="auto"/>
        <w:rPr>
          <w:rFonts w:ascii="Traditional Arabic" w:eastAsia="Times New Roman" w:hAnsi="Traditional Arabic" w:cs="Traditional Arabic"/>
          <w:sz w:val="32"/>
          <w:szCs w:val="32"/>
          <w:rtl/>
          <w:lang w:eastAsia="fr-FR" w:bidi="ar-DZ"/>
        </w:rPr>
      </w:pPr>
    </w:p>
    <w:p w:rsidR="006D7D74" w:rsidRPr="006D7D74" w:rsidRDefault="002D037C" w:rsidP="00755B2F">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ثالثاً</w:t>
      </w:r>
      <w:r w:rsidR="006D7D74" w:rsidRPr="002D037C">
        <w:rPr>
          <w:rFonts w:ascii="Traditional Arabic" w:eastAsia="Times New Roman" w:hAnsi="Traditional Arabic" w:cs="Traditional Arabic" w:hint="cs"/>
          <w:sz w:val="32"/>
          <w:szCs w:val="32"/>
          <w:rtl/>
          <w:lang w:eastAsia="fr-FR" w:bidi="ar-DZ"/>
        </w:rPr>
        <w:t>: رأي المشر</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ع الجزائري</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sz w:val="32"/>
          <w:szCs w:val="32"/>
          <w:vertAlign w:val="superscript"/>
          <w:rtl/>
          <w:lang w:eastAsia="fr-FR" w:bidi="ar-DZ"/>
        </w:rPr>
        <w:footnoteReference w:id="169"/>
      </w:r>
      <w:r w:rsidR="00755B2F">
        <w:rPr>
          <w:rFonts w:ascii="Traditional Arabic" w:eastAsia="Times New Roman" w:hAnsi="Traditional Arabic" w:cs="Traditional Arabic" w:hint="cs"/>
          <w:sz w:val="32"/>
          <w:szCs w:val="32"/>
          <w:rtl/>
          <w:lang w:eastAsia="fr-FR" w:bidi="ar-DZ"/>
        </w:rPr>
        <w:t xml:space="preserve"> ف</w:t>
      </w:r>
      <w:r w:rsidR="006D7D74" w:rsidRPr="002D037C">
        <w:rPr>
          <w:rFonts w:ascii="Traditional Arabic" w:eastAsia="Times New Roman" w:hAnsi="Traditional Arabic" w:cs="Traditional Arabic" w:hint="cs"/>
          <w:sz w:val="32"/>
          <w:szCs w:val="32"/>
          <w:rtl/>
          <w:lang w:eastAsia="fr-FR" w:bidi="ar-DZ"/>
        </w:rPr>
        <w:t>لقد تعر</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ض</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 xml:space="preserve"> المشر</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ع الجزائري</w:t>
      </w:r>
      <w:r w:rsidR="00755B2F">
        <w:rPr>
          <w:rFonts w:ascii="Traditional Arabic" w:eastAsia="Times New Roman" w:hAnsi="Traditional Arabic" w:cs="Traditional Arabic" w:hint="cs"/>
          <w:sz w:val="32"/>
          <w:szCs w:val="32"/>
          <w:rtl/>
          <w:lang w:eastAsia="fr-FR" w:bidi="ar-DZ"/>
        </w:rPr>
        <w:t>ّ إ</w:t>
      </w:r>
      <w:r w:rsidR="006D7D74" w:rsidRPr="002D037C">
        <w:rPr>
          <w:rFonts w:ascii="Traditional Arabic" w:eastAsia="Times New Roman" w:hAnsi="Traditional Arabic" w:cs="Traditional Arabic" w:hint="cs"/>
          <w:sz w:val="32"/>
          <w:szCs w:val="32"/>
          <w:rtl/>
          <w:lang w:eastAsia="fr-FR" w:bidi="ar-DZ"/>
        </w:rPr>
        <w:t>لى الع</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و</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ض</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 xml:space="preserve"> في الخ</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لع في ماد</w:t>
      </w:r>
      <w:r w:rsidR="00755B2F">
        <w:rPr>
          <w:rFonts w:ascii="Traditional Arabic" w:eastAsia="Times New Roman" w:hAnsi="Traditional Arabic" w:cs="Traditional Arabic" w:hint="cs"/>
          <w:sz w:val="32"/>
          <w:szCs w:val="32"/>
          <w:rtl/>
          <w:lang w:eastAsia="fr-FR" w:bidi="ar-DZ"/>
        </w:rPr>
        <w:t>ّته 54 من قانون الأ</w:t>
      </w:r>
      <w:r w:rsidR="006D7D74" w:rsidRPr="002D037C">
        <w:rPr>
          <w:rFonts w:ascii="Traditional Arabic" w:eastAsia="Times New Roman" w:hAnsi="Traditional Arabic" w:cs="Traditional Arabic" w:hint="cs"/>
          <w:sz w:val="32"/>
          <w:szCs w:val="32"/>
          <w:rtl/>
          <w:lang w:eastAsia="fr-FR" w:bidi="ar-DZ"/>
        </w:rPr>
        <w:t>سرة الجزائري</w:t>
      </w:r>
      <w:r w:rsidR="00755B2F">
        <w:rPr>
          <w:rFonts w:ascii="Traditional Arabic" w:eastAsia="Times New Roman" w:hAnsi="Traditional Arabic" w:cs="Traditional Arabic" w:hint="cs"/>
          <w:sz w:val="32"/>
          <w:szCs w:val="32"/>
          <w:rtl/>
          <w:lang w:eastAsia="fr-FR" w:bidi="ar-DZ"/>
        </w:rPr>
        <w:t>ّ،</w:t>
      </w:r>
      <w:r w:rsidR="006D7D74" w:rsidRPr="002D037C">
        <w:rPr>
          <w:rFonts w:ascii="Traditional Arabic" w:eastAsia="Times New Roman" w:hAnsi="Traditional Arabic" w:cs="Traditional Arabic" w:hint="cs"/>
          <w:sz w:val="32"/>
          <w:szCs w:val="32"/>
          <w:rtl/>
          <w:lang w:eastAsia="fr-FR" w:bidi="ar-DZ"/>
        </w:rPr>
        <w:t xml:space="preserve"> والمتأمّل لهذه المادّة يرى موافقتها لما ذهب</w:t>
      </w:r>
      <w:r w:rsidR="006D7D74" w:rsidRPr="006D7D74">
        <w:rPr>
          <w:rFonts w:ascii="Traditional Arabic" w:eastAsia="Times New Roman" w:hAnsi="Traditional Arabic" w:cs="Traditional Arabic" w:hint="cs"/>
          <w:sz w:val="32"/>
          <w:szCs w:val="32"/>
          <w:rtl/>
          <w:lang w:eastAsia="fr-FR" w:bidi="ar-DZ"/>
        </w:rPr>
        <w:t xml:space="preserve"> إليه جمهور الفقهاء من عدم تحديد المال المخالع عليه بمقدار معي</w:t>
      </w:r>
      <w:r w:rsidR="00755B2F">
        <w:rPr>
          <w:rFonts w:ascii="Traditional Arabic" w:eastAsia="Times New Roman" w:hAnsi="Traditional Arabic" w:cs="Traditional Arabic" w:hint="cs"/>
          <w:sz w:val="32"/>
          <w:szCs w:val="32"/>
          <w:rtl/>
          <w:lang w:eastAsia="fr-FR" w:bidi="ar-DZ"/>
        </w:rPr>
        <w:t>ّن، و</w:t>
      </w:r>
      <w:r w:rsidR="006D7D74" w:rsidRPr="006D7D74">
        <w:rPr>
          <w:rFonts w:ascii="Traditional Arabic" w:eastAsia="Times New Roman" w:hAnsi="Traditional Arabic" w:cs="Traditional Arabic" w:hint="cs"/>
          <w:sz w:val="32"/>
          <w:szCs w:val="32"/>
          <w:rtl/>
          <w:lang w:eastAsia="fr-FR" w:bidi="ar-DZ"/>
        </w:rPr>
        <w:t>قد ترك ذلك لتراضي الزّوجين؛ سواء كان الع</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وض مثل مقدار المهر أو أقلّ أو أكثر.</w:t>
      </w:r>
      <w:r w:rsidR="00755B2F">
        <w:rPr>
          <w:rFonts w:ascii="Traditional Arabic" w:eastAsia="Times New Roman" w:hAnsi="Traditional Arabic" w:cs="Traditional Arabic" w:hint="cs"/>
          <w:sz w:val="32"/>
          <w:szCs w:val="32"/>
          <w:rtl/>
          <w:lang w:eastAsia="fr-FR" w:bidi="ar-DZ"/>
        </w:rPr>
        <w:t xml:space="preserve"> </w:t>
      </w:r>
      <w:r w:rsidR="006D7D74" w:rsidRPr="006D7D74">
        <w:rPr>
          <w:rFonts w:ascii="Traditional Arabic" w:eastAsia="Times New Roman" w:hAnsi="Traditional Arabic" w:cs="Traditional Arabic" w:hint="cs"/>
          <w:sz w:val="32"/>
          <w:szCs w:val="32"/>
          <w:rtl/>
          <w:lang w:eastAsia="fr-FR" w:bidi="ar-DZ"/>
        </w:rPr>
        <w:t>أم</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 في حالة عدم الا</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ت</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فاق فقد أ</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عط</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ي</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ت الس</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لطة الت</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قديري</w:t>
      </w:r>
      <w:r w:rsidR="00755B2F">
        <w:rPr>
          <w:rFonts w:ascii="Traditional Arabic" w:eastAsia="Times New Roman" w:hAnsi="Traditional Arabic" w:cs="Traditional Arabic" w:hint="cs"/>
          <w:sz w:val="32"/>
          <w:szCs w:val="32"/>
          <w:rtl/>
          <w:lang w:eastAsia="fr-FR" w:bidi="ar-DZ"/>
        </w:rPr>
        <w:t>ّة في ذلك للقاضي على أ</w:t>
      </w:r>
      <w:r w:rsidR="006D7D74" w:rsidRPr="006D7D74">
        <w:rPr>
          <w:rFonts w:ascii="Traditional Arabic" w:eastAsia="Times New Roman" w:hAnsi="Traditional Arabic" w:cs="Traditional Arabic" w:hint="cs"/>
          <w:sz w:val="32"/>
          <w:szCs w:val="32"/>
          <w:rtl/>
          <w:lang w:eastAsia="fr-FR" w:bidi="ar-DZ"/>
        </w:rPr>
        <w:t>ل</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 يتجاوز ما يحكم به صداق الم</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ث</w:t>
      </w:r>
      <w:r w:rsidR="00755B2F">
        <w:rPr>
          <w:rFonts w:ascii="Traditional Arabic" w:eastAsia="Times New Roman" w:hAnsi="Traditional Arabic" w:cs="Traditional Arabic" w:hint="cs"/>
          <w:sz w:val="32"/>
          <w:szCs w:val="32"/>
          <w:rtl/>
          <w:lang w:eastAsia="fr-FR" w:bidi="ar-DZ"/>
        </w:rPr>
        <w:t>ْل وقت الحكم</w:t>
      </w:r>
      <w:r w:rsidR="006D7D74" w:rsidRPr="006D7D74">
        <w:rPr>
          <w:rFonts w:ascii="Traditional Arabic" w:eastAsia="Times New Roman" w:hAnsi="Traditional Arabic" w:cs="Traditional Arabic" w:hint="cs"/>
          <w:sz w:val="32"/>
          <w:szCs w:val="32"/>
          <w:rtl/>
          <w:lang w:eastAsia="fr-FR" w:bidi="ar-DZ"/>
        </w:rPr>
        <w:t>، وهذا ما جاء في نص</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الماد</w:t>
      </w:r>
      <w:r w:rsidR="00755B2F">
        <w:rPr>
          <w:rFonts w:ascii="Traditional Arabic" w:eastAsia="Times New Roman" w:hAnsi="Traditional Arabic" w:cs="Traditional Arabic" w:hint="cs"/>
          <w:sz w:val="32"/>
          <w:szCs w:val="32"/>
          <w:rtl/>
          <w:lang w:eastAsia="fr-FR" w:bidi="ar-DZ"/>
        </w:rPr>
        <w:t>ّة 54 من قانون الأ</w:t>
      </w:r>
      <w:r w:rsidR="006D7D74" w:rsidRPr="006D7D74">
        <w:rPr>
          <w:rFonts w:ascii="Traditional Arabic" w:eastAsia="Times New Roman" w:hAnsi="Traditional Arabic" w:cs="Traditional Arabic" w:hint="cs"/>
          <w:sz w:val="32"/>
          <w:szCs w:val="32"/>
          <w:rtl/>
          <w:lang w:eastAsia="fr-FR" w:bidi="ar-DZ"/>
        </w:rPr>
        <w:t>سرة الجزائري</w:t>
      </w:r>
      <w:r w:rsidR="00755B2F">
        <w:rPr>
          <w:rFonts w:ascii="Traditional Arabic" w:eastAsia="Times New Roman" w:hAnsi="Traditional Arabic" w:cs="Traditional Arabic" w:hint="cs"/>
          <w:sz w:val="32"/>
          <w:szCs w:val="32"/>
          <w:rtl/>
          <w:lang w:eastAsia="fr-FR" w:bidi="ar-DZ"/>
        </w:rPr>
        <w:t>ّ بعبارة صريحة، حيث قالت</w:t>
      </w:r>
      <w:r w:rsidR="006D7D74" w:rsidRPr="006D7D74">
        <w:rPr>
          <w:rFonts w:ascii="Traditional Arabic" w:eastAsia="Times New Roman" w:hAnsi="Traditional Arabic" w:cs="Traditional Arabic" w:hint="cs"/>
          <w:sz w:val="32"/>
          <w:szCs w:val="32"/>
          <w:rtl/>
          <w:lang w:eastAsia="fr-FR" w:bidi="ar-DZ"/>
        </w:rPr>
        <w:t>: "على مال يتم</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الا</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ت</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فاق</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عليه</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فإذا لم يت</w:t>
      </w:r>
      <w:r w:rsidR="00755B2F">
        <w:rPr>
          <w:rFonts w:ascii="Traditional Arabic" w:eastAsia="Times New Roman" w:hAnsi="Traditional Arabic" w:cs="Traditional Arabic" w:hint="cs"/>
          <w:sz w:val="32"/>
          <w:szCs w:val="32"/>
          <w:rtl/>
          <w:lang w:eastAsia="fr-FR" w:bidi="ar-DZ"/>
        </w:rPr>
        <w:t>ّفقا على شيءٍ</w:t>
      </w:r>
      <w:r w:rsidR="006D7D74" w:rsidRPr="006D7D74">
        <w:rPr>
          <w:rFonts w:ascii="Traditional Arabic" w:eastAsia="Times New Roman" w:hAnsi="Traditional Arabic" w:cs="Traditional Arabic" w:hint="cs"/>
          <w:sz w:val="32"/>
          <w:szCs w:val="32"/>
          <w:rtl/>
          <w:lang w:eastAsia="fr-FR" w:bidi="ar-DZ"/>
        </w:rPr>
        <w:t xml:space="preserve"> يحكم القاضي بما لا يتجاوز قيمة ص</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د</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اق الم</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ثل و</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ق</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ت</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الح</w:t>
      </w:r>
      <w:r w:rsidR="00755B2F">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كم"</w:t>
      </w:r>
      <w:r w:rsidR="006D7D74" w:rsidRPr="006D7D74">
        <w:rPr>
          <w:rFonts w:ascii="Traditional Arabic" w:eastAsia="Times New Roman" w:hAnsi="Traditional Arabic" w:cs="Traditional Arabic"/>
          <w:sz w:val="32"/>
          <w:szCs w:val="32"/>
          <w:vertAlign w:val="superscript"/>
          <w:rtl/>
          <w:lang w:eastAsia="fr-FR" w:bidi="ar-DZ"/>
        </w:rPr>
        <w:footnoteReference w:id="170"/>
      </w:r>
      <w:r w:rsidR="006D7D74" w:rsidRPr="006D7D74">
        <w:rPr>
          <w:rFonts w:ascii="Traditional Arabic" w:eastAsia="Times New Roman" w:hAnsi="Traditional Arabic" w:cs="Traditional Arabic" w:hint="cs"/>
          <w:sz w:val="32"/>
          <w:szCs w:val="32"/>
          <w:rtl/>
          <w:lang w:eastAsia="fr-FR" w:bidi="ar-DZ"/>
        </w:rPr>
        <w:t>.</w:t>
      </w:r>
    </w:p>
    <w:p w:rsidR="006D7D74" w:rsidRPr="00755B2F" w:rsidRDefault="006D7D74" w:rsidP="00755B2F">
      <w:pPr>
        <w:bidi/>
        <w:spacing w:line="276" w:lineRule="auto"/>
        <w:rPr>
          <w:rFonts w:ascii="Traditional Arabic" w:eastAsia="Times New Roman" w:hAnsi="Traditional Arabic" w:cs="Traditional Arabic"/>
          <w:b/>
          <w:bCs/>
          <w:sz w:val="32"/>
          <w:szCs w:val="32"/>
          <w:rtl/>
          <w:lang w:eastAsia="fr-FR" w:bidi="ar-DZ"/>
        </w:rPr>
      </w:pPr>
      <w:r w:rsidRPr="0049106E">
        <w:rPr>
          <w:rFonts w:ascii="Traditional Arabic" w:eastAsia="Times New Roman" w:hAnsi="Traditional Arabic" w:cs="Traditional Arabic" w:hint="cs"/>
          <w:b/>
          <w:bCs/>
          <w:sz w:val="32"/>
          <w:szCs w:val="32"/>
          <w:rtl/>
          <w:lang w:eastAsia="fr-FR" w:bidi="ar-DZ"/>
        </w:rPr>
        <w:t>الفرع الث</w:t>
      </w:r>
      <w:r w:rsidR="00755B2F">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اني : صفة الع</w:t>
      </w:r>
      <w:r w:rsidR="00755B2F">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وض في الخ</w:t>
      </w:r>
      <w:r w:rsidR="00755B2F">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لع:</w:t>
      </w:r>
      <w:r w:rsidRPr="0049106E">
        <w:rPr>
          <w:rFonts w:ascii="Traditional Arabic" w:eastAsia="Times New Roman" w:hAnsi="Traditional Arabic" w:cs="Traditional Arabic"/>
          <w:b/>
          <w:bCs/>
          <w:sz w:val="32"/>
          <w:szCs w:val="32"/>
          <w:vertAlign w:val="superscript"/>
          <w:rtl/>
          <w:lang w:eastAsia="fr-FR" w:bidi="ar-DZ"/>
        </w:rPr>
        <w:footnoteReference w:id="171"/>
      </w:r>
      <w:r w:rsidR="00755B2F">
        <w:rPr>
          <w:rFonts w:ascii="Traditional Arabic" w:eastAsia="Times New Roman" w:hAnsi="Traditional Arabic" w:cs="Traditional Arabic" w:hint="cs"/>
          <w:sz w:val="32"/>
          <w:szCs w:val="32"/>
          <w:rtl/>
          <w:lang w:eastAsia="fr-FR" w:bidi="ar-DZ"/>
        </w:rPr>
        <w:t>واِ</w:t>
      </w:r>
      <w:r w:rsidRPr="0049106E">
        <w:rPr>
          <w:rFonts w:ascii="Traditional Arabic" w:eastAsia="Times New Roman" w:hAnsi="Traditional Arabic" w:cs="Traditional Arabic" w:hint="cs"/>
          <w:sz w:val="32"/>
          <w:szCs w:val="32"/>
          <w:rtl/>
          <w:lang w:eastAsia="fr-FR" w:bidi="ar-DZ"/>
        </w:rPr>
        <w:t>خ</w:t>
      </w:r>
      <w:r w:rsidR="00755B2F">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ت</w:t>
      </w:r>
      <w:r w:rsidR="00755B2F">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ل</w:t>
      </w:r>
      <w:r w:rsidR="00755B2F">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ف</w:t>
      </w:r>
      <w:r w:rsidR="00755B2F">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 xml:space="preserve"> الفقهاء في الع</w:t>
      </w:r>
      <w:r w:rsidR="00755B2F">
        <w:rPr>
          <w:rFonts w:ascii="Traditional Arabic" w:eastAsia="Times New Roman" w:hAnsi="Traditional Arabic" w:cs="Traditional Arabic" w:hint="cs"/>
          <w:sz w:val="32"/>
          <w:szCs w:val="32"/>
          <w:rtl/>
          <w:lang w:eastAsia="fr-FR" w:bidi="ar-DZ"/>
        </w:rPr>
        <w:t>ِوض إذا كان مجهولاً؛ كخالعتك على ثوب و</w:t>
      </w:r>
      <w:r w:rsidRPr="0049106E">
        <w:rPr>
          <w:rFonts w:ascii="Traditional Arabic" w:eastAsia="Times New Roman" w:hAnsi="Traditional Arabic" w:cs="Traditional Arabic" w:hint="cs"/>
          <w:sz w:val="32"/>
          <w:szCs w:val="32"/>
          <w:rtl/>
          <w:lang w:eastAsia="fr-FR" w:bidi="ar-DZ"/>
        </w:rPr>
        <w:t>لم يحد</w:t>
      </w:r>
      <w:r w:rsidR="00755B2F">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ده أو على ما في بطن البهيمة</w:t>
      </w:r>
      <w:r w:rsidR="00356AF0">
        <w:rPr>
          <w:rFonts w:ascii="Traditional Arabic" w:eastAsia="Times New Roman" w:hAnsi="Traditional Arabic" w:cs="Traditional Arabic" w:hint="cs"/>
          <w:sz w:val="32"/>
          <w:szCs w:val="32"/>
          <w:rtl/>
          <w:lang w:eastAsia="fr-FR" w:bidi="ar-DZ"/>
        </w:rPr>
        <w:t>، واِختلفوا في ذلك على مذهَبَين</w:t>
      </w:r>
      <w:r w:rsidRPr="0049106E">
        <w:rPr>
          <w:rFonts w:ascii="Traditional Arabic" w:eastAsia="Times New Roman" w:hAnsi="Traditional Arabic" w:cs="Traditional Arabic" w:hint="cs"/>
          <w:sz w:val="32"/>
          <w:szCs w:val="32"/>
          <w:rtl/>
          <w:lang w:eastAsia="fr-FR" w:bidi="ar-DZ"/>
        </w:rPr>
        <w:t>:</w:t>
      </w:r>
    </w:p>
    <w:p w:rsidR="006D7D74" w:rsidRPr="0049106E" w:rsidRDefault="006D7D74" w:rsidP="00C739D8">
      <w:pPr>
        <w:bidi/>
        <w:spacing w:line="276" w:lineRule="auto"/>
        <w:rPr>
          <w:rFonts w:ascii="Traditional Arabic" w:eastAsia="Times New Roman" w:hAnsi="Traditional Arabic" w:cs="Traditional Arabic"/>
          <w:sz w:val="32"/>
          <w:szCs w:val="32"/>
          <w:rtl/>
          <w:lang w:eastAsia="fr-FR" w:bidi="ar-DZ"/>
        </w:rPr>
      </w:pPr>
      <w:r w:rsidRPr="0049106E">
        <w:rPr>
          <w:rFonts w:ascii="Traditional Arabic" w:eastAsia="Times New Roman" w:hAnsi="Traditional Arabic" w:cs="Traditional Arabic" w:hint="cs"/>
          <w:sz w:val="32"/>
          <w:szCs w:val="32"/>
          <w:rtl/>
          <w:lang w:eastAsia="fr-FR" w:bidi="ar-DZ"/>
        </w:rPr>
        <w:t>أو</w:t>
      </w:r>
      <w:r w:rsidR="00755B2F">
        <w:rPr>
          <w:rFonts w:ascii="Traditional Arabic" w:eastAsia="Times New Roman" w:hAnsi="Traditional Arabic" w:cs="Traditional Arabic" w:hint="cs"/>
          <w:sz w:val="32"/>
          <w:szCs w:val="32"/>
          <w:rtl/>
          <w:lang w:eastAsia="fr-FR" w:bidi="ar-DZ"/>
        </w:rPr>
        <w:t>ّلاً</w:t>
      </w:r>
      <w:r w:rsidRPr="0049106E">
        <w:rPr>
          <w:rFonts w:ascii="Traditional Arabic" w:eastAsia="Times New Roman" w:hAnsi="Traditional Arabic" w:cs="Traditional Arabic" w:hint="cs"/>
          <w:sz w:val="32"/>
          <w:szCs w:val="32"/>
          <w:rtl/>
          <w:lang w:eastAsia="fr-FR" w:bidi="ar-DZ"/>
        </w:rPr>
        <w:t>: المذهب ا</w:t>
      </w:r>
      <w:r w:rsidR="008005A9">
        <w:rPr>
          <w:rFonts w:ascii="Traditional Arabic" w:eastAsia="Times New Roman" w:hAnsi="Traditional Arabic" w:cs="Traditional Arabic" w:hint="cs"/>
          <w:sz w:val="32"/>
          <w:szCs w:val="32"/>
          <w:rtl/>
          <w:lang w:eastAsia="fr-FR" w:bidi="ar-DZ"/>
        </w:rPr>
        <w:t>لأو</w:t>
      </w:r>
      <w:r w:rsidR="00755B2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ل: الخ</w:t>
      </w:r>
      <w:r w:rsidR="00755B2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لع ب</w:t>
      </w:r>
      <w:r w:rsidR="00755B2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ع</w:t>
      </w:r>
      <w:r w:rsidR="00755B2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و</w:t>
      </w:r>
      <w:r w:rsidR="00755B2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ض مجهول باطل</w:t>
      </w:r>
      <w:r w:rsidR="007E476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 xml:space="preserve"> وذهب إلى هذا الر</w:t>
      </w:r>
      <w:r w:rsidR="007E476F">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 xml:space="preserve">أي </w:t>
      </w:r>
      <w:r w:rsidR="00907BCC">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أبو ثور و</w:t>
      </w:r>
      <w:r w:rsidR="00907BCC">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ا</w:t>
      </w:r>
      <w:r w:rsidR="008005A9">
        <w:rPr>
          <w:rFonts w:ascii="Traditional Arabic" w:eastAsia="Times New Roman" w:hAnsi="Traditional Arabic" w:cs="Traditional Arabic" w:hint="cs"/>
          <w:sz w:val="32"/>
          <w:szCs w:val="32"/>
          <w:rtl/>
          <w:lang w:eastAsia="fr-FR" w:bidi="ar-DZ"/>
        </w:rPr>
        <w:t>ِ</w:t>
      </w:r>
      <w:r w:rsidRPr="0049106E">
        <w:rPr>
          <w:rFonts w:ascii="Traditional Arabic" w:eastAsia="Times New Roman" w:hAnsi="Traditional Arabic" w:cs="Traditional Arabic" w:hint="cs"/>
          <w:sz w:val="32"/>
          <w:szCs w:val="32"/>
          <w:rtl/>
          <w:lang w:eastAsia="fr-FR" w:bidi="ar-DZ"/>
        </w:rPr>
        <w:t>بن حزم الظ</w:t>
      </w:r>
      <w:r w:rsidR="00907BCC">
        <w:rPr>
          <w:rFonts w:ascii="Traditional Arabic" w:eastAsia="Times New Roman" w:hAnsi="Traditional Arabic" w:cs="Traditional Arabic" w:hint="cs"/>
          <w:sz w:val="32"/>
          <w:szCs w:val="32"/>
          <w:rtl/>
          <w:lang w:eastAsia="fr-FR" w:bidi="ar-DZ"/>
        </w:rPr>
        <w:t>ّاهري"</w:t>
      </w:r>
      <w:r w:rsidRPr="0049106E">
        <w:rPr>
          <w:rFonts w:ascii="Traditional Arabic" w:eastAsia="Times New Roman" w:hAnsi="Traditional Arabic" w:cs="Traditional Arabic" w:hint="cs"/>
          <w:sz w:val="32"/>
          <w:szCs w:val="32"/>
          <w:rtl/>
          <w:lang w:eastAsia="fr-FR" w:bidi="ar-DZ"/>
        </w:rPr>
        <w:t>.</w:t>
      </w:r>
    </w:p>
    <w:p w:rsidR="006D7D74" w:rsidRDefault="00907BCC"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ثانياً</w:t>
      </w:r>
      <w:r w:rsidR="008005A9">
        <w:rPr>
          <w:rFonts w:ascii="Traditional Arabic" w:eastAsia="Times New Roman" w:hAnsi="Traditional Arabic" w:cs="Traditional Arabic" w:hint="cs"/>
          <w:sz w:val="32"/>
          <w:szCs w:val="32"/>
          <w:rtl/>
          <w:lang w:eastAsia="fr-FR" w:bidi="ar-DZ"/>
        </w:rPr>
        <w:t>: المذهب الث</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اني: يجوز الخ</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لع بع</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وض</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 xml:space="preserve"> مجهول، وإليه ذهب </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الحنفي</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ة</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 xml:space="preserve"> و</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المالكي</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ة</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 xml:space="preserve"> و</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الش</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افعي</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ة</w:t>
      </w:r>
      <w:r>
        <w:rPr>
          <w:rFonts w:ascii="Traditional Arabic" w:eastAsia="Times New Roman" w:hAnsi="Traditional Arabic" w:cs="Traditional Arabic" w:hint="cs"/>
          <w:sz w:val="32"/>
          <w:szCs w:val="32"/>
          <w:rtl/>
          <w:lang w:eastAsia="fr-FR" w:bidi="ar-DZ"/>
        </w:rPr>
        <w:t>"</w:t>
      </w:r>
      <w:r w:rsidR="008005A9">
        <w:rPr>
          <w:rFonts w:ascii="Traditional Arabic" w:eastAsia="Times New Roman" w:hAnsi="Traditional Arabic" w:cs="Traditional Arabic" w:hint="cs"/>
          <w:sz w:val="32"/>
          <w:szCs w:val="32"/>
          <w:rtl/>
          <w:lang w:eastAsia="fr-FR" w:bidi="ar-DZ"/>
        </w:rPr>
        <w:t xml:space="preserve"> و</w:t>
      </w:r>
      <w:r>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الحنابلة</w:t>
      </w:r>
      <w:r>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w:t>
      </w:r>
    </w:p>
    <w:p w:rsidR="008005A9" w:rsidRPr="0049106E" w:rsidRDefault="008005A9" w:rsidP="00C739D8">
      <w:pPr>
        <w:bidi/>
        <w:spacing w:line="276" w:lineRule="auto"/>
        <w:rPr>
          <w:rFonts w:ascii="Traditional Arabic" w:eastAsia="Times New Roman" w:hAnsi="Traditional Arabic" w:cs="Traditional Arabic"/>
          <w:sz w:val="32"/>
          <w:szCs w:val="32"/>
          <w:rtl/>
          <w:lang w:eastAsia="fr-FR" w:bidi="ar-DZ"/>
        </w:rPr>
      </w:pPr>
    </w:p>
    <w:p w:rsidR="006A28A0" w:rsidRPr="0049106E" w:rsidRDefault="006D7D74" w:rsidP="00C739D8">
      <w:pPr>
        <w:bidi/>
        <w:spacing w:line="276" w:lineRule="auto"/>
        <w:rPr>
          <w:rFonts w:ascii="Traditional Arabic" w:eastAsia="Times New Roman" w:hAnsi="Traditional Arabic" w:cs="Traditional Arabic"/>
          <w:b/>
          <w:bCs/>
          <w:sz w:val="32"/>
          <w:szCs w:val="32"/>
          <w:rtl/>
          <w:lang w:eastAsia="fr-FR" w:bidi="ar-DZ"/>
        </w:rPr>
      </w:pPr>
      <w:r w:rsidRPr="0049106E">
        <w:rPr>
          <w:rFonts w:ascii="Traditional Arabic" w:eastAsia="Times New Roman" w:hAnsi="Traditional Arabic" w:cs="Traditional Arabic" w:hint="cs"/>
          <w:b/>
          <w:bCs/>
          <w:sz w:val="32"/>
          <w:szCs w:val="32"/>
          <w:rtl/>
          <w:lang w:eastAsia="fr-FR" w:bidi="ar-DZ"/>
        </w:rPr>
        <w:t>المطلب الث</w:t>
      </w:r>
      <w:r w:rsidR="00D43370" w:rsidRPr="0049106E">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اني : ا</w:t>
      </w:r>
      <w:r w:rsidR="00D43370" w:rsidRPr="0049106E">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سقاط الحضانة في مقابل الخلع:</w:t>
      </w:r>
    </w:p>
    <w:p w:rsidR="006D7D74" w:rsidRDefault="006A28A0" w:rsidP="00C739D8">
      <w:pPr>
        <w:bidi/>
        <w:spacing w:line="276" w:lineRule="auto"/>
        <w:rPr>
          <w:rFonts w:ascii="Traditional Arabic" w:eastAsia="Times New Roman" w:hAnsi="Traditional Arabic" w:cs="Traditional Arabic"/>
          <w:sz w:val="32"/>
          <w:szCs w:val="32"/>
          <w:lang w:eastAsia="fr-FR" w:bidi="ar-DZ"/>
        </w:rPr>
      </w:pPr>
      <w:r w:rsidRPr="0049106E">
        <w:rPr>
          <w:rFonts w:ascii="Traditional Arabic" w:eastAsia="Times New Roman" w:hAnsi="Traditional Arabic" w:cs="Traditional Arabic" w:hint="cs"/>
          <w:b/>
          <w:bCs/>
          <w:sz w:val="32"/>
          <w:szCs w:val="32"/>
          <w:rtl/>
          <w:lang w:eastAsia="fr-FR" w:bidi="ar-DZ"/>
        </w:rPr>
        <w:t xml:space="preserve">     </w:t>
      </w:r>
      <w:r w:rsidR="006D7D74" w:rsidRPr="0049106E">
        <w:rPr>
          <w:rFonts w:ascii="Traditional Arabic" w:eastAsia="Times New Roman" w:hAnsi="Traditional Arabic" w:cs="Traditional Arabic" w:hint="cs"/>
          <w:sz w:val="32"/>
          <w:szCs w:val="32"/>
          <w:rtl/>
          <w:lang w:eastAsia="fr-FR" w:bidi="ar-DZ"/>
        </w:rPr>
        <w:t>قد يحصل وتت</w:t>
      </w:r>
      <w:r w:rsidR="00D43370" w:rsidRPr="0049106E">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فق الز</w:t>
      </w:r>
      <w:r w:rsidR="00D43370" w:rsidRPr="0049106E">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وجة مع زوجها على </w:t>
      </w:r>
      <w:r w:rsidR="00D43370" w:rsidRPr="0049106E">
        <w:rPr>
          <w:rFonts w:ascii="Traditional Arabic" w:eastAsia="Times New Roman" w:hAnsi="Traditional Arabic" w:cs="Traditional Arabic" w:hint="cs"/>
          <w:sz w:val="32"/>
          <w:szCs w:val="32"/>
          <w:rtl/>
          <w:lang w:eastAsia="fr-FR" w:bidi="ar-DZ"/>
        </w:rPr>
        <w:t>أ</w:t>
      </w:r>
      <w:r w:rsidR="006D7D74" w:rsidRPr="0049106E">
        <w:rPr>
          <w:rFonts w:ascii="Traditional Arabic" w:eastAsia="Times New Roman" w:hAnsi="Traditional Arabic" w:cs="Traditional Arabic" w:hint="cs"/>
          <w:sz w:val="32"/>
          <w:szCs w:val="32"/>
          <w:rtl/>
          <w:lang w:eastAsia="fr-FR" w:bidi="ar-DZ"/>
        </w:rPr>
        <w:t>ن يكون بدل الخلع اسقاط حق</w:t>
      </w:r>
      <w:r w:rsidR="00D43370" w:rsidRPr="0049106E">
        <w:rPr>
          <w:rFonts w:ascii="Traditional Arabic" w:eastAsia="Times New Roman" w:hAnsi="Traditional Arabic" w:cs="Traditional Arabic" w:hint="cs"/>
          <w:sz w:val="32"/>
          <w:szCs w:val="32"/>
          <w:rtl/>
          <w:lang w:eastAsia="fr-FR" w:bidi="ar-DZ"/>
        </w:rPr>
        <w:t>ِّ</w:t>
      </w:r>
      <w:r w:rsidR="00907BCC">
        <w:rPr>
          <w:rFonts w:ascii="Traditional Arabic" w:eastAsia="Times New Roman" w:hAnsi="Traditional Arabic" w:cs="Traditional Arabic" w:hint="cs"/>
          <w:sz w:val="32"/>
          <w:szCs w:val="32"/>
          <w:rtl/>
          <w:lang w:eastAsia="fr-FR" w:bidi="ar-DZ"/>
        </w:rPr>
        <w:t>ها في حضانة الاولاد فيجوز لها أ</w:t>
      </w:r>
      <w:r w:rsidR="006D7D74" w:rsidRPr="0049106E">
        <w:rPr>
          <w:rFonts w:ascii="Traditional Arabic" w:eastAsia="Times New Roman" w:hAnsi="Traditional Arabic" w:cs="Traditional Arabic" w:hint="cs"/>
          <w:sz w:val="32"/>
          <w:szCs w:val="32"/>
          <w:rtl/>
          <w:lang w:eastAsia="fr-FR" w:bidi="ar-DZ"/>
        </w:rPr>
        <w:t>ن تتنازل على هذا الحق</w:t>
      </w:r>
      <w:r w:rsidR="00907BCC">
        <w:rPr>
          <w:rFonts w:ascii="Traditional Arabic" w:eastAsia="Times New Roman" w:hAnsi="Traditional Arabic" w:cs="Traditional Arabic" w:hint="cs"/>
          <w:sz w:val="32"/>
          <w:szCs w:val="32"/>
          <w:rtl/>
          <w:lang w:eastAsia="fr-FR" w:bidi="ar-DZ"/>
        </w:rPr>
        <w:t>ّ ولا تجبر على القيام به و</w:t>
      </w:r>
      <w:r w:rsidR="006D7D74" w:rsidRPr="0049106E">
        <w:rPr>
          <w:rFonts w:ascii="Traditional Arabic" w:eastAsia="Times New Roman" w:hAnsi="Traditional Arabic" w:cs="Traditional Arabic" w:hint="cs"/>
          <w:sz w:val="32"/>
          <w:szCs w:val="32"/>
          <w:rtl/>
          <w:lang w:eastAsia="fr-FR" w:bidi="ar-DZ"/>
        </w:rPr>
        <w:t>هذا اذا لم ي</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ص</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ب المحضون ضررا</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 جر</w:t>
      </w:r>
      <w:r w:rsidR="00907BCC">
        <w:rPr>
          <w:rFonts w:ascii="Traditional Arabic" w:eastAsia="Times New Roman" w:hAnsi="Traditional Arabic" w:cs="Traditional Arabic" w:hint="cs"/>
          <w:sz w:val="32"/>
          <w:szCs w:val="32"/>
          <w:rtl/>
          <w:lang w:eastAsia="fr-FR" w:bidi="ar-DZ"/>
        </w:rPr>
        <w:t>ّاء ذلك</w:t>
      </w:r>
      <w:r w:rsidR="006D7D74" w:rsidRPr="0049106E">
        <w:rPr>
          <w:rFonts w:ascii="Traditional Arabic" w:eastAsia="Times New Roman" w:hAnsi="Traditional Arabic" w:cs="Traditional Arabic" w:hint="cs"/>
          <w:sz w:val="32"/>
          <w:szCs w:val="32"/>
          <w:rtl/>
          <w:lang w:eastAsia="fr-FR" w:bidi="ar-DZ"/>
        </w:rPr>
        <w:t>، وهذ الر</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أي ذهب له </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المالكي</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ة</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 فقد قالت </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المالكي</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ة</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 أن</w:t>
      </w:r>
      <w:r w:rsidR="00907BCC">
        <w:rPr>
          <w:rFonts w:ascii="Traditional Arabic" w:eastAsia="Times New Roman" w:hAnsi="Traditional Arabic" w:cs="Traditional Arabic" w:hint="cs"/>
          <w:sz w:val="32"/>
          <w:szCs w:val="32"/>
          <w:rtl/>
          <w:lang w:eastAsia="fr-FR" w:bidi="ar-DZ"/>
        </w:rPr>
        <w:t>ّه تنتقل إلى الب الحضانة إ</w:t>
      </w:r>
      <w:r w:rsidR="006D7D74" w:rsidRPr="0049106E">
        <w:rPr>
          <w:rFonts w:ascii="Traditional Arabic" w:eastAsia="Times New Roman" w:hAnsi="Traditional Arabic" w:cs="Traditional Arabic" w:hint="cs"/>
          <w:sz w:val="32"/>
          <w:szCs w:val="32"/>
          <w:rtl/>
          <w:lang w:eastAsia="fr-FR" w:bidi="ar-DZ"/>
        </w:rPr>
        <w:t>ن لم يكن في ذلك ضرر</w:t>
      </w:r>
      <w:r w:rsidR="00907BCC">
        <w:rPr>
          <w:rFonts w:ascii="Traditional Arabic" w:eastAsia="Times New Roman" w:hAnsi="Traditional Arabic" w:cs="Traditional Arabic" w:hint="cs"/>
          <w:sz w:val="32"/>
          <w:szCs w:val="32"/>
          <w:rtl/>
          <w:lang w:eastAsia="fr-FR" w:bidi="ar-DZ"/>
        </w:rPr>
        <w:t>اً للولد المحضون، وإ</w:t>
      </w:r>
      <w:r w:rsidR="006D7D74" w:rsidRPr="0049106E">
        <w:rPr>
          <w:rFonts w:ascii="Traditional Arabic" w:eastAsia="Times New Roman" w:hAnsi="Traditional Arabic" w:cs="Traditional Arabic" w:hint="cs"/>
          <w:sz w:val="32"/>
          <w:szCs w:val="32"/>
          <w:rtl/>
          <w:lang w:eastAsia="fr-FR" w:bidi="ar-DZ"/>
        </w:rPr>
        <w:t>ل</w:t>
      </w:r>
      <w:r w:rsidR="00907BCC">
        <w:rPr>
          <w:rFonts w:ascii="Traditional Arabic" w:eastAsia="Times New Roman" w:hAnsi="Traditional Arabic" w:cs="Traditional Arabic" w:hint="cs"/>
          <w:sz w:val="32"/>
          <w:szCs w:val="32"/>
          <w:rtl/>
          <w:lang w:eastAsia="fr-FR" w:bidi="ar-DZ"/>
        </w:rPr>
        <w:t>ّا انتقلت الحضانة إلى من يلي الأ</w:t>
      </w:r>
      <w:r w:rsidR="006D7D74" w:rsidRPr="0049106E">
        <w:rPr>
          <w:rFonts w:ascii="Traditional Arabic" w:eastAsia="Times New Roman" w:hAnsi="Traditional Arabic" w:cs="Traditional Arabic" w:hint="cs"/>
          <w:sz w:val="32"/>
          <w:szCs w:val="32"/>
          <w:rtl/>
          <w:lang w:eastAsia="fr-FR" w:bidi="ar-DZ"/>
        </w:rPr>
        <w:t>م</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 بحق</w:t>
      </w:r>
      <w:r w:rsidR="00907BCC">
        <w:rPr>
          <w:rFonts w:ascii="Traditional Arabic" w:eastAsia="Times New Roman" w:hAnsi="Traditional Arabic" w:cs="Traditional Arabic" w:hint="cs"/>
          <w:sz w:val="32"/>
          <w:szCs w:val="32"/>
          <w:rtl/>
          <w:lang w:eastAsia="fr-FR" w:bidi="ar-DZ"/>
        </w:rPr>
        <w:t>ّ</w:t>
      </w:r>
      <w:r w:rsidR="006D7D74" w:rsidRPr="0049106E">
        <w:rPr>
          <w:rFonts w:ascii="Traditional Arabic" w:eastAsia="Times New Roman" w:hAnsi="Traditional Arabic" w:cs="Traditional Arabic" w:hint="cs"/>
          <w:sz w:val="32"/>
          <w:szCs w:val="32"/>
          <w:rtl/>
          <w:lang w:eastAsia="fr-FR" w:bidi="ar-DZ"/>
        </w:rPr>
        <w:t xml:space="preserve"> الحضانة.</w:t>
      </w:r>
      <w:r w:rsidR="006D7D74" w:rsidRPr="0049106E">
        <w:rPr>
          <w:rFonts w:ascii="Traditional Arabic" w:eastAsia="Times New Roman" w:hAnsi="Traditional Arabic" w:cs="Traditional Arabic"/>
          <w:sz w:val="32"/>
          <w:szCs w:val="32"/>
          <w:vertAlign w:val="superscript"/>
          <w:rtl/>
          <w:lang w:eastAsia="fr-FR" w:bidi="ar-DZ"/>
        </w:rPr>
        <w:footnoteReference w:id="172"/>
      </w:r>
    </w:p>
    <w:p w:rsidR="00FC464F" w:rsidRPr="0049106E" w:rsidRDefault="00FC464F" w:rsidP="00FC464F">
      <w:pPr>
        <w:bidi/>
        <w:spacing w:line="276" w:lineRule="auto"/>
        <w:rPr>
          <w:rFonts w:ascii="Traditional Arabic" w:eastAsia="Times New Roman" w:hAnsi="Traditional Arabic" w:cs="Traditional Arabic"/>
          <w:b/>
          <w:bCs/>
          <w:sz w:val="32"/>
          <w:szCs w:val="32"/>
          <w:rtl/>
          <w:lang w:eastAsia="fr-FR" w:bidi="ar-DZ"/>
        </w:rPr>
      </w:pPr>
    </w:p>
    <w:p w:rsidR="006D7D74" w:rsidRPr="0049106E" w:rsidRDefault="006D7D74" w:rsidP="00C739D8">
      <w:pPr>
        <w:bidi/>
        <w:spacing w:line="276" w:lineRule="auto"/>
        <w:rPr>
          <w:rFonts w:ascii="Traditional Arabic" w:eastAsia="Times New Roman" w:hAnsi="Traditional Arabic" w:cs="Traditional Arabic"/>
          <w:b/>
          <w:bCs/>
          <w:sz w:val="32"/>
          <w:szCs w:val="32"/>
          <w:rtl/>
          <w:lang w:eastAsia="fr-FR" w:bidi="ar-DZ"/>
        </w:rPr>
      </w:pPr>
      <w:r w:rsidRPr="0049106E">
        <w:rPr>
          <w:rFonts w:ascii="Traditional Arabic" w:eastAsia="Times New Roman" w:hAnsi="Traditional Arabic" w:cs="Traditional Arabic" w:hint="cs"/>
          <w:b/>
          <w:bCs/>
          <w:sz w:val="32"/>
          <w:szCs w:val="32"/>
          <w:rtl/>
          <w:lang w:eastAsia="fr-FR" w:bidi="ar-DZ"/>
        </w:rPr>
        <w:t>المطلب الث</w:t>
      </w:r>
      <w:r w:rsidR="00037A97">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الث : الخ</w:t>
      </w:r>
      <w:r w:rsidR="00037A97">
        <w:rPr>
          <w:rFonts w:ascii="Traditional Arabic" w:eastAsia="Times New Roman" w:hAnsi="Traditional Arabic" w:cs="Traditional Arabic" w:hint="cs"/>
          <w:b/>
          <w:bCs/>
          <w:sz w:val="32"/>
          <w:szCs w:val="32"/>
          <w:rtl/>
          <w:lang w:eastAsia="fr-FR" w:bidi="ar-DZ"/>
        </w:rPr>
        <w:t>ُلع في مقابل إ</w:t>
      </w:r>
      <w:r w:rsidRPr="0049106E">
        <w:rPr>
          <w:rFonts w:ascii="Traditional Arabic" w:eastAsia="Times New Roman" w:hAnsi="Traditional Arabic" w:cs="Traditional Arabic" w:hint="cs"/>
          <w:b/>
          <w:bCs/>
          <w:sz w:val="32"/>
          <w:szCs w:val="32"/>
          <w:rtl/>
          <w:lang w:eastAsia="fr-FR" w:bidi="ar-DZ"/>
        </w:rPr>
        <w:t>رضاع الص</w:t>
      </w:r>
      <w:r w:rsidR="00037A97">
        <w:rPr>
          <w:rFonts w:ascii="Traditional Arabic" w:eastAsia="Times New Roman" w:hAnsi="Traditional Arabic" w:cs="Traditional Arabic" w:hint="cs"/>
          <w:b/>
          <w:bCs/>
          <w:sz w:val="32"/>
          <w:szCs w:val="32"/>
          <w:rtl/>
          <w:lang w:eastAsia="fr-FR" w:bidi="ar-DZ"/>
        </w:rPr>
        <w:t>ّ</w:t>
      </w:r>
      <w:r w:rsidRPr="0049106E">
        <w:rPr>
          <w:rFonts w:ascii="Traditional Arabic" w:eastAsia="Times New Roman" w:hAnsi="Traditional Arabic" w:cs="Traditional Arabic" w:hint="cs"/>
          <w:b/>
          <w:bCs/>
          <w:sz w:val="32"/>
          <w:szCs w:val="32"/>
          <w:rtl/>
          <w:lang w:eastAsia="fr-FR" w:bidi="ar-DZ"/>
        </w:rPr>
        <w:t>غير:</w:t>
      </w:r>
    </w:p>
    <w:p w:rsidR="006D7D74" w:rsidRDefault="00E155E8"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إ</w:t>
      </w:r>
      <w:r w:rsidR="006D7D74" w:rsidRPr="006D7D74">
        <w:rPr>
          <w:rFonts w:ascii="Traditional Arabic" w:eastAsia="Times New Roman" w:hAnsi="Traditional Arabic" w:cs="Traditional Arabic" w:hint="cs"/>
          <w:sz w:val="32"/>
          <w:szCs w:val="32"/>
          <w:rtl/>
          <w:lang w:eastAsia="fr-FR" w:bidi="ar-DZ"/>
        </w:rPr>
        <w:t>ذا خالع الز</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وج</w:t>
      </w:r>
      <w:r w:rsidR="00037A97">
        <w:rPr>
          <w:rFonts w:ascii="Traditional Arabic" w:eastAsia="Times New Roman" w:hAnsi="Traditional Arabic" w:cs="Traditional Arabic" w:hint="cs"/>
          <w:sz w:val="32"/>
          <w:szCs w:val="32"/>
          <w:rtl/>
          <w:lang w:eastAsia="fr-FR" w:bidi="ar-DZ"/>
        </w:rPr>
        <w:t>ُ زوجته على أن ترضع و</w:t>
      </w:r>
      <w:r w:rsidR="006D7D74" w:rsidRPr="006D7D74">
        <w:rPr>
          <w:rFonts w:ascii="Traditional Arabic" w:eastAsia="Times New Roman" w:hAnsi="Traditional Arabic" w:cs="Traditional Arabic" w:hint="cs"/>
          <w:sz w:val="32"/>
          <w:szCs w:val="32"/>
          <w:rtl/>
          <w:lang w:eastAsia="fr-FR" w:bidi="ar-DZ"/>
        </w:rPr>
        <w:t>لدها مد</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ة الر</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ضاع الواجب شرعا</w:t>
      </w:r>
      <w:r w:rsidR="00037A97">
        <w:rPr>
          <w:rFonts w:ascii="Traditional Arabic" w:eastAsia="Times New Roman" w:hAnsi="Traditional Arabic" w:cs="Traditional Arabic" w:hint="cs"/>
          <w:sz w:val="32"/>
          <w:szCs w:val="32"/>
          <w:rtl/>
          <w:lang w:eastAsia="fr-FR" w:bidi="ar-DZ"/>
        </w:rPr>
        <w:t>ً بدون أ</w:t>
      </w:r>
      <w:r w:rsidR="006D7D74" w:rsidRPr="006D7D74">
        <w:rPr>
          <w:rFonts w:ascii="Traditional Arabic" w:eastAsia="Times New Roman" w:hAnsi="Traditional Arabic" w:cs="Traditional Arabic" w:hint="cs"/>
          <w:sz w:val="32"/>
          <w:szCs w:val="32"/>
          <w:rtl/>
          <w:lang w:eastAsia="fr-FR" w:bidi="ar-DZ"/>
        </w:rPr>
        <w:t>جر</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فقب</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w:t>
      </w:r>
      <w:r w:rsidR="00037A97">
        <w:rPr>
          <w:rFonts w:ascii="Traditional Arabic" w:eastAsia="Times New Roman" w:hAnsi="Traditional Arabic" w:cs="Traditional Arabic" w:hint="cs"/>
          <w:sz w:val="32"/>
          <w:szCs w:val="32"/>
          <w:rtl/>
          <w:lang w:eastAsia="fr-FR" w:bidi="ar-DZ"/>
        </w:rPr>
        <w:t>َت ذلك</w:t>
      </w:r>
      <w:r w:rsidR="006D7D74" w:rsidRPr="006D7D74">
        <w:rPr>
          <w:rFonts w:ascii="Traditional Arabic" w:eastAsia="Times New Roman" w:hAnsi="Traditional Arabic" w:cs="Traditional Arabic" w:hint="cs"/>
          <w:sz w:val="32"/>
          <w:szCs w:val="32"/>
          <w:rtl/>
          <w:lang w:eastAsia="fr-FR" w:bidi="ar-DZ"/>
        </w:rPr>
        <w:t xml:space="preserve"> فإن</w:t>
      </w:r>
      <w:r w:rsidR="00037A97">
        <w:rPr>
          <w:rFonts w:ascii="Traditional Arabic" w:eastAsia="Times New Roman" w:hAnsi="Traditional Arabic" w:cs="Traditional Arabic" w:hint="cs"/>
          <w:sz w:val="32"/>
          <w:szCs w:val="32"/>
          <w:rtl/>
          <w:lang w:eastAsia="fr-FR" w:bidi="ar-DZ"/>
        </w:rPr>
        <w:t>ّ عليها أن تقوم بإ</w:t>
      </w:r>
      <w:r w:rsidR="006D7D74" w:rsidRPr="006D7D74">
        <w:rPr>
          <w:rFonts w:ascii="Traditional Arabic" w:eastAsia="Times New Roman" w:hAnsi="Traditional Arabic" w:cs="Traditional Arabic" w:hint="cs"/>
          <w:sz w:val="32"/>
          <w:szCs w:val="32"/>
          <w:rtl/>
          <w:lang w:eastAsia="fr-FR" w:bidi="ar-DZ"/>
        </w:rPr>
        <w:t>رضاعه المد</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ة التي ا</w:t>
      </w:r>
      <w:r w:rsidR="00037A97">
        <w:rPr>
          <w:rFonts w:ascii="Traditional Arabic" w:eastAsia="Times New Roman" w:hAnsi="Traditional Arabic" w:cs="Traditional Arabic" w:hint="cs"/>
          <w:sz w:val="32"/>
          <w:szCs w:val="32"/>
          <w:rtl/>
          <w:lang w:eastAsia="fr-FR" w:bidi="ar-DZ"/>
        </w:rPr>
        <w:t>ِتَّفقا</w:t>
      </w:r>
      <w:r w:rsidR="006D7D74" w:rsidRPr="006D7D74">
        <w:rPr>
          <w:rFonts w:ascii="Traditional Arabic" w:eastAsia="Times New Roman" w:hAnsi="Traditional Arabic" w:cs="Traditional Arabic" w:hint="cs"/>
          <w:sz w:val="32"/>
          <w:szCs w:val="32"/>
          <w:rtl/>
          <w:lang w:eastAsia="fr-FR" w:bidi="ar-DZ"/>
        </w:rPr>
        <w:t xml:space="preserve"> عليها</w:t>
      </w:r>
      <w:r w:rsidR="00037A97">
        <w:rPr>
          <w:rFonts w:ascii="Traditional Arabic" w:eastAsia="Times New Roman" w:hAnsi="Traditional Arabic" w:cs="Traditional Arabic" w:hint="cs"/>
          <w:sz w:val="32"/>
          <w:szCs w:val="32"/>
          <w:rtl/>
          <w:lang w:eastAsia="fr-FR" w:bidi="ar-DZ"/>
        </w:rPr>
        <w:t>، فإن اِمتنعت عن الإ</w:t>
      </w:r>
      <w:r w:rsidR="006D7D74" w:rsidRPr="006D7D74">
        <w:rPr>
          <w:rFonts w:ascii="Traditional Arabic" w:eastAsia="Times New Roman" w:hAnsi="Traditional Arabic" w:cs="Traditional Arabic" w:hint="cs"/>
          <w:sz w:val="32"/>
          <w:szCs w:val="32"/>
          <w:rtl/>
          <w:lang w:eastAsia="fr-FR" w:bidi="ar-DZ"/>
        </w:rPr>
        <w:t>رضاع أو مات الولد أو ماتت هي قبل تمام المد</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ة المت</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فق عليها كان للز</w:t>
      </w:r>
      <w:r w:rsidR="00037A97">
        <w:rPr>
          <w:rFonts w:ascii="Traditional Arabic" w:eastAsia="Times New Roman" w:hAnsi="Traditional Arabic" w:cs="Traditional Arabic" w:hint="cs"/>
          <w:sz w:val="32"/>
          <w:szCs w:val="32"/>
          <w:rtl/>
          <w:lang w:eastAsia="fr-FR" w:bidi="ar-DZ"/>
        </w:rPr>
        <w:t>ّوج أ</w:t>
      </w:r>
      <w:r w:rsidR="006D7D74" w:rsidRPr="006D7D74">
        <w:rPr>
          <w:rFonts w:ascii="Traditional Arabic" w:eastAsia="Times New Roman" w:hAnsi="Traditional Arabic" w:cs="Traditional Arabic" w:hint="cs"/>
          <w:sz w:val="32"/>
          <w:szCs w:val="32"/>
          <w:rtl/>
          <w:lang w:eastAsia="fr-FR" w:bidi="ar-DZ"/>
        </w:rPr>
        <w:t>ن يرجع على الز</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وجة أو ور</w:t>
      </w:r>
      <w:r w:rsidR="00037A97">
        <w:rPr>
          <w:rFonts w:ascii="Traditional Arabic" w:eastAsia="Times New Roman" w:hAnsi="Traditional Arabic" w:cs="Traditional Arabic" w:hint="cs"/>
          <w:sz w:val="32"/>
          <w:szCs w:val="32"/>
          <w:rtl/>
          <w:lang w:eastAsia="fr-FR" w:bidi="ar-DZ"/>
        </w:rPr>
        <w:t>ثتها بما يعادل أجرة رضاع الولد</w:t>
      </w:r>
      <w:r w:rsidR="006D7D74" w:rsidRPr="006D7D74">
        <w:rPr>
          <w:rFonts w:ascii="Traditional Arabic" w:eastAsia="Times New Roman" w:hAnsi="Traditional Arabic" w:cs="Traditional Arabic" w:hint="cs"/>
          <w:sz w:val="32"/>
          <w:szCs w:val="32"/>
          <w:rtl/>
          <w:lang w:eastAsia="fr-FR" w:bidi="ar-DZ"/>
        </w:rPr>
        <w:t xml:space="preserve"> عن المد</w:t>
      </w:r>
      <w:r w:rsidR="00037A97">
        <w:rPr>
          <w:rFonts w:ascii="Traditional Arabic" w:eastAsia="Times New Roman" w:hAnsi="Traditional Arabic" w:cs="Traditional Arabic" w:hint="cs"/>
          <w:sz w:val="32"/>
          <w:szCs w:val="32"/>
          <w:rtl/>
          <w:lang w:eastAsia="fr-FR" w:bidi="ar-DZ"/>
        </w:rPr>
        <w:t>ّة الباقية؛ إ</w:t>
      </w:r>
      <w:r w:rsidR="006D7D74" w:rsidRPr="006D7D74">
        <w:rPr>
          <w:rFonts w:ascii="Traditional Arabic" w:eastAsia="Times New Roman" w:hAnsi="Traditional Arabic" w:cs="Traditional Arabic" w:hint="cs"/>
          <w:sz w:val="32"/>
          <w:szCs w:val="32"/>
          <w:rtl/>
          <w:lang w:eastAsia="fr-FR" w:bidi="ar-DZ"/>
        </w:rPr>
        <w:t>ل</w:t>
      </w:r>
      <w:r w:rsidR="00037A97">
        <w:rPr>
          <w:rFonts w:ascii="Traditional Arabic" w:eastAsia="Times New Roman" w:hAnsi="Traditional Arabic" w:cs="Traditional Arabic" w:hint="cs"/>
          <w:sz w:val="32"/>
          <w:szCs w:val="32"/>
          <w:rtl/>
          <w:lang w:eastAsia="fr-FR" w:bidi="ar-DZ"/>
        </w:rPr>
        <w:t>ّا إذا اِ</w:t>
      </w:r>
      <w:r w:rsidR="006D7D74" w:rsidRPr="006D7D74">
        <w:rPr>
          <w:rFonts w:ascii="Traditional Arabic" w:eastAsia="Times New Roman" w:hAnsi="Traditional Arabic" w:cs="Traditional Arabic" w:hint="cs"/>
          <w:sz w:val="32"/>
          <w:szCs w:val="32"/>
          <w:rtl/>
          <w:lang w:eastAsia="fr-FR" w:bidi="ar-DZ"/>
        </w:rPr>
        <w:t>شتر</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طت عليه عند الخ</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لع أن</w:t>
      </w:r>
      <w:r w:rsidR="00037A97">
        <w:rPr>
          <w:rFonts w:ascii="Traditional Arabic" w:eastAsia="Times New Roman" w:hAnsi="Traditional Arabic" w:cs="Traditional Arabic" w:hint="cs"/>
          <w:sz w:val="32"/>
          <w:szCs w:val="32"/>
          <w:rtl/>
          <w:lang w:eastAsia="fr-FR" w:bidi="ar-DZ"/>
        </w:rPr>
        <w:t>ّه إذا مات الولد أو ماتت هي فلا شيء</w:t>
      </w:r>
      <w:r w:rsidR="006D7D74" w:rsidRPr="006D7D74">
        <w:rPr>
          <w:rFonts w:ascii="Traditional Arabic" w:eastAsia="Times New Roman" w:hAnsi="Traditional Arabic" w:cs="Traditional Arabic" w:hint="cs"/>
          <w:sz w:val="32"/>
          <w:szCs w:val="32"/>
          <w:rtl/>
          <w:lang w:eastAsia="fr-FR" w:bidi="ar-DZ"/>
        </w:rPr>
        <w:t xml:space="preserve"> عليها</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فليس له الحق</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في الر</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ج</w:t>
      </w:r>
      <w:r w:rsidR="00037A97">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وع</w:t>
      </w:r>
      <w:r w:rsidR="00037A97">
        <w:rPr>
          <w:rFonts w:ascii="Traditional Arabic" w:eastAsia="Times New Roman" w:hAnsi="Traditional Arabic" w:cs="Traditional Arabic" w:hint="cs"/>
          <w:sz w:val="32"/>
          <w:szCs w:val="32"/>
          <w:rtl/>
          <w:lang w:eastAsia="fr-FR" w:bidi="ar-DZ"/>
        </w:rPr>
        <w:t>ِ عليها بشيءٍ</w:t>
      </w:r>
      <w:r w:rsidR="006D7D74" w:rsidRPr="006D7D74">
        <w:rPr>
          <w:rFonts w:ascii="Traditional Arabic" w:eastAsia="Times New Roman" w:hAnsi="Traditional Arabic" w:cs="Traditional Arabic" w:hint="cs"/>
          <w:sz w:val="32"/>
          <w:szCs w:val="32"/>
          <w:rtl/>
          <w:lang w:eastAsia="fr-FR" w:bidi="ar-DZ"/>
        </w:rPr>
        <w:t xml:space="preserve"> هي أو ورثتها.</w:t>
      </w:r>
      <w:r w:rsidR="006D7D74" w:rsidRPr="006D7D74">
        <w:rPr>
          <w:rFonts w:ascii="Traditional Arabic" w:eastAsia="Times New Roman" w:hAnsi="Traditional Arabic" w:cs="Traditional Arabic"/>
          <w:sz w:val="32"/>
          <w:szCs w:val="32"/>
          <w:vertAlign w:val="superscript"/>
          <w:rtl/>
          <w:lang w:eastAsia="fr-FR" w:bidi="ar-DZ"/>
        </w:rPr>
        <w:footnoteReference w:id="173"/>
      </w:r>
    </w:p>
    <w:p w:rsidR="0079224A" w:rsidRPr="006D7D74" w:rsidRDefault="0079224A" w:rsidP="0079224A">
      <w:pPr>
        <w:bidi/>
        <w:spacing w:line="276" w:lineRule="auto"/>
        <w:rPr>
          <w:rFonts w:ascii="Traditional Arabic" w:eastAsia="Times New Roman" w:hAnsi="Traditional Arabic" w:cs="Traditional Arabic"/>
          <w:sz w:val="32"/>
          <w:szCs w:val="32"/>
          <w:rtl/>
          <w:lang w:eastAsia="fr-FR" w:bidi="ar-DZ"/>
        </w:rPr>
      </w:pPr>
    </w:p>
    <w:p w:rsidR="006D7D74" w:rsidRPr="006D7D74" w:rsidRDefault="006D7D74" w:rsidP="00C739D8">
      <w:pPr>
        <w:bidi/>
        <w:spacing w:line="276" w:lineRule="auto"/>
        <w:rPr>
          <w:rFonts w:ascii="Traditional Arabic" w:eastAsia="Times New Roman" w:hAnsi="Traditional Arabic" w:cs="Traditional Arabic"/>
          <w:b/>
          <w:bCs/>
          <w:sz w:val="32"/>
          <w:szCs w:val="32"/>
          <w:u w:val="single"/>
          <w:rtl/>
          <w:lang w:eastAsia="fr-FR" w:bidi="ar-DZ"/>
        </w:rPr>
      </w:pPr>
      <w:r w:rsidRPr="006D7D74">
        <w:rPr>
          <w:rFonts w:ascii="Traditional Arabic" w:eastAsia="Times New Roman" w:hAnsi="Traditional Arabic" w:cs="Traditional Arabic" w:hint="cs"/>
          <w:b/>
          <w:bCs/>
          <w:sz w:val="32"/>
          <w:szCs w:val="32"/>
          <w:u w:val="single"/>
          <w:rtl/>
          <w:lang w:eastAsia="fr-FR" w:bidi="ar-DZ"/>
        </w:rPr>
        <w:t>المطلب الر</w:t>
      </w:r>
      <w:r w:rsidR="0079224A">
        <w:rPr>
          <w:rFonts w:ascii="Traditional Arabic" w:eastAsia="Times New Roman" w:hAnsi="Traditional Arabic" w:cs="Traditional Arabic" w:hint="cs"/>
          <w:b/>
          <w:bCs/>
          <w:sz w:val="32"/>
          <w:szCs w:val="32"/>
          <w:u w:val="single"/>
          <w:rtl/>
          <w:lang w:eastAsia="fr-FR" w:bidi="ar-DZ"/>
        </w:rPr>
        <w:t>ّ</w:t>
      </w:r>
      <w:r w:rsidRPr="006D7D74">
        <w:rPr>
          <w:rFonts w:ascii="Traditional Arabic" w:eastAsia="Times New Roman" w:hAnsi="Traditional Arabic" w:cs="Traditional Arabic" w:hint="cs"/>
          <w:b/>
          <w:bCs/>
          <w:sz w:val="32"/>
          <w:szCs w:val="32"/>
          <w:u w:val="single"/>
          <w:rtl/>
          <w:lang w:eastAsia="fr-FR" w:bidi="ar-DZ"/>
        </w:rPr>
        <w:t>ابع : الخ</w:t>
      </w:r>
      <w:r w:rsidR="0079224A">
        <w:rPr>
          <w:rFonts w:ascii="Traditional Arabic" w:eastAsia="Times New Roman" w:hAnsi="Traditional Arabic" w:cs="Traditional Arabic" w:hint="cs"/>
          <w:b/>
          <w:bCs/>
          <w:sz w:val="32"/>
          <w:szCs w:val="32"/>
          <w:u w:val="single"/>
          <w:rtl/>
          <w:lang w:eastAsia="fr-FR" w:bidi="ar-DZ"/>
        </w:rPr>
        <w:t>ُلع في مقابل الحضانة وا</w:t>
      </w:r>
      <w:r w:rsidRPr="006D7D74">
        <w:rPr>
          <w:rFonts w:ascii="Traditional Arabic" w:eastAsia="Times New Roman" w:hAnsi="Traditional Arabic" w:cs="Traditional Arabic" w:hint="cs"/>
          <w:b/>
          <w:bCs/>
          <w:sz w:val="32"/>
          <w:szCs w:val="32"/>
          <w:u w:val="single"/>
          <w:rtl/>
          <w:lang w:eastAsia="fr-FR" w:bidi="ar-DZ"/>
        </w:rPr>
        <w:t>لا</w:t>
      </w:r>
      <w:r w:rsidR="0079224A">
        <w:rPr>
          <w:rFonts w:ascii="Traditional Arabic" w:eastAsia="Times New Roman" w:hAnsi="Traditional Arabic" w:cs="Traditional Arabic" w:hint="cs"/>
          <w:b/>
          <w:bCs/>
          <w:sz w:val="32"/>
          <w:szCs w:val="32"/>
          <w:u w:val="single"/>
          <w:rtl/>
          <w:lang w:eastAsia="fr-FR" w:bidi="ar-DZ"/>
        </w:rPr>
        <w:t>ِ</w:t>
      </w:r>
      <w:r w:rsidRPr="006D7D74">
        <w:rPr>
          <w:rFonts w:ascii="Traditional Arabic" w:eastAsia="Times New Roman" w:hAnsi="Traditional Arabic" w:cs="Traditional Arabic" w:hint="cs"/>
          <w:b/>
          <w:bCs/>
          <w:sz w:val="32"/>
          <w:szCs w:val="32"/>
          <w:u w:val="single"/>
          <w:rtl/>
          <w:lang w:eastAsia="fr-FR" w:bidi="ar-DZ"/>
        </w:rPr>
        <w:t>نفاق على الص</w:t>
      </w:r>
      <w:r w:rsidR="0079224A">
        <w:rPr>
          <w:rFonts w:ascii="Traditional Arabic" w:eastAsia="Times New Roman" w:hAnsi="Traditional Arabic" w:cs="Traditional Arabic" w:hint="cs"/>
          <w:b/>
          <w:bCs/>
          <w:sz w:val="32"/>
          <w:szCs w:val="32"/>
          <w:u w:val="single"/>
          <w:rtl/>
          <w:lang w:eastAsia="fr-FR" w:bidi="ar-DZ"/>
        </w:rPr>
        <w:t>َّ</w:t>
      </w:r>
      <w:r w:rsidRPr="006D7D74">
        <w:rPr>
          <w:rFonts w:ascii="Traditional Arabic" w:eastAsia="Times New Roman" w:hAnsi="Traditional Arabic" w:cs="Traditional Arabic" w:hint="cs"/>
          <w:b/>
          <w:bCs/>
          <w:sz w:val="32"/>
          <w:szCs w:val="32"/>
          <w:u w:val="single"/>
          <w:rtl/>
          <w:lang w:eastAsia="fr-FR" w:bidi="ar-DZ"/>
        </w:rPr>
        <w:t>غير:</w:t>
      </w:r>
    </w:p>
    <w:p w:rsidR="006D7D74" w:rsidRDefault="006A28A0" w:rsidP="0079224A">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إذا</w:t>
      </w:r>
      <w:r w:rsidR="006D7D74" w:rsidRPr="006D7D74">
        <w:rPr>
          <w:rFonts w:ascii="Traditional Arabic" w:eastAsia="Times New Roman" w:hAnsi="Traditional Arabic" w:cs="Traditional Arabic" w:hint="cs"/>
          <w:sz w:val="32"/>
          <w:szCs w:val="32"/>
          <w:rtl/>
          <w:lang w:eastAsia="fr-FR" w:bidi="ar-DZ"/>
        </w:rPr>
        <w:t xml:space="preserve"> ات</w:t>
      </w:r>
      <w:r>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فق الز</w:t>
      </w:r>
      <w:r>
        <w:rPr>
          <w:rFonts w:ascii="Traditional Arabic" w:eastAsia="Times New Roman" w:hAnsi="Traditional Arabic" w:cs="Traditional Arabic" w:hint="cs"/>
          <w:sz w:val="32"/>
          <w:szCs w:val="32"/>
          <w:rtl/>
          <w:lang w:eastAsia="fr-FR" w:bidi="ar-DZ"/>
        </w:rPr>
        <w:t>ّ</w:t>
      </w:r>
      <w:r w:rsidR="0079224A">
        <w:rPr>
          <w:rFonts w:ascii="Traditional Arabic" w:eastAsia="Times New Roman" w:hAnsi="Traditional Arabic" w:cs="Traditional Arabic" w:hint="cs"/>
          <w:sz w:val="32"/>
          <w:szCs w:val="32"/>
          <w:rtl/>
          <w:lang w:eastAsia="fr-FR" w:bidi="ar-DZ"/>
        </w:rPr>
        <w:t>وجان على أن تقوم اللأُمُّ</w:t>
      </w:r>
      <w:r w:rsidR="006D7D74" w:rsidRPr="006D7D74">
        <w:rPr>
          <w:rFonts w:ascii="Traditional Arabic" w:eastAsia="Times New Roman" w:hAnsi="Traditional Arabic" w:cs="Traditional Arabic" w:hint="cs"/>
          <w:sz w:val="32"/>
          <w:szCs w:val="32"/>
          <w:rtl/>
          <w:lang w:eastAsia="fr-FR" w:bidi="ar-DZ"/>
        </w:rPr>
        <w:t xml:space="preserve"> بحضانة الص</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غير مقابل الخ</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لع ص</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ح</w:t>
      </w:r>
      <w:r>
        <w:rPr>
          <w:rFonts w:ascii="Traditional Arabic" w:eastAsia="Times New Roman" w:hAnsi="Traditional Arabic" w:cs="Traditional Arabic" w:hint="cs"/>
          <w:sz w:val="32"/>
          <w:szCs w:val="32"/>
          <w:rtl/>
          <w:lang w:eastAsia="fr-FR" w:bidi="ar-DZ"/>
        </w:rPr>
        <w:t>ّ</w:t>
      </w:r>
      <w:r w:rsidR="0079224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 xml:space="preserve"> ذلك</w:t>
      </w:r>
      <w:r w:rsidR="006D7D74" w:rsidRPr="006D7D74">
        <w:rPr>
          <w:rFonts w:ascii="Traditional Arabic" w:eastAsia="Times New Roman" w:hAnsi="Traditional Arabic" w:cs="Traditional Arabic" w:hint="cs"/>
          <w:sz w:val="32"/>
          <w:szCs w:val="32"/>
          <w:rtl/>
          <w:lang w:eastAsia="fr-FR" w:bidi="ar-DZ"/>
        </w:rPr>
        <w:t>، فلو تركت الص</w:t>
      </w:r>
      <w:r w:rsidR="0079224A">
        <w:rPr>
          <w:rFonts w:ascii="Traditional Arabic" w:eastAsia="Times New Roman" w:hAnsi="Traditional Arabic" w:cs="Traditional Arabic" w:hint="cs"/>
          <w:sz w:val="32"/>
          <w:szCs w:val="32"/>
          <w:rtl/>
          <w:lang w:eastAsia="fr-FR" w:bidi="ar-DZ"/>
        </w:rPr>
        <w:t>َّغير أو ماتت أ</w:t>
      </w:r>
      <w:r w:rsidR="006D7D74" w:rsidRPr="006D7D74">
        <w:rPr>
          <w:rFonts w:ascii="Traditional Arabic" w:eastAsia="Times New Roman" w:hAnsi="Traditional Arabic" w:cs="Traditional Arabic" w:hint="cs"/>
          <w:sz w:val="32"/>
          <w:szCs w:val="32"/>
          <w:rtl/>
          <w:lang w:eastAsia="fr-FR" w:bidi="ar-DZ"/>
        </w:rPr>
        <w:t>و مات هو كان على الز</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وج</w:t>
      </w:r>
      <w:r w:rsidR="0079224A">
        <w:rPr>
          <w:rFonts w:ascii="Traditional Arabic" w:eastAsia="Times New Roman" w:hAnsi="Traditional Arabic" w:cs="Traditional Arabic" w:hint="cs"/>
          <w:sz w:val="32"/>
          <w:szCs w:val="32"/>
          <w:rtl/>
          <w:lang w:eastAsia="fr-FR" w:bidi="ar-DZ"/>
        </w:rPr>
        <w:t>ِ أ</w:t>
      </w:r>
      <w:r w:rsidR="006D7D74" w:rsidRPr="006D7D74">
        <w:rPr>
          <w:rFonts w:ascii="Traditional Arabic" w:eastAsia="Times New Roman" w:hAnsi="Traditional Arabic" w:cs="Traditional Arabic" w:hint="cs"/>
          <w:sz w:val="32"/>
          <w:szCs w:val="32"/>
          <w:rtl/>
          <w:lang w:eastAsia="fr-FR" w:bidi="ar-DZ"/>
        </w:rPr>
        <w:t>ن يرجع عليها أو على ورثتها بما يعادل أجر حضانة الولد عن المد</w:t>
      </w:r>
      <w:r w:rsidR="0079224A">
        <w:rPr>
          <w:rFonts w:ascii="Traditional Arabic" w:eastAsia="Times New Roman" w:hAnsi="Traditional Arabic" w:cs="Traditional Arabic" w:hint="cs"/>
          <w:sz w:val="32"/>
          <w:szCs w:val="32"/>
          <w:rtl/>
          <w:lang w:eastAsia="fr-FR" w:bidi="ar-DZ"/>
        </w:rPr>
        <w:t>ّة الباقية</w:t>
      </w:r>
      <w:r w:rsidR="006D7D74" w:rsidRPr="006D7D74">
        <w:rPr>
          <w:rFonts w:ascii="Traditional Arabic" w:eastAsia="Times New Roman" w:hAnsi="Traditional Arabic" w:cs="Traditional Arabic" w:hint="cs"/>
          <w:sz w:val="32"/>
          <w:szCs w:val="32"/>
          <w:rtl/>
          <w:lang w:eastAsia="fr-FR" w:bidi="ar-DZ"/>
        </w:rPr>
        <w:t>.</w:t>
      </w:r>
      <w:r w:rsidR="0079224A">
        <w:rPr>
          <w:rFonts w:ascii="Traditional Arabic" w:eastAsia="Times New Roman" w:hAnsi="Traditional Arabic" w:cs="Traditional Arabic" w:hint="cs"/>
          <w:sz w:val="32"/>
          <w:szCs w:val="32"/>
          <w:rtl/>
          <w:lang w:eastAsia="fr-FR" w:bidi="ar-DZ"/>
        </w:rPr>
        <w:t xml:space="preserve"> و</w:t>
      </w:r>
      <w:r w:rsidR="006D7D74" w:rsidRPr="006D7D74">
        <w:rPr>
          <w:rFonts w:ascii="Traditional Arabic" w:eastAsia="Times New Roman" w:hAnsi="Traditional Arabic" w:cs="Traditional Arabic" w:hint="cs"/>
          <w:sz w:val="32"/>
          <w:szCs w:val="32"/>
          <w:rtl/>
          <w:lang w:eastAsia="fr-FR" w:bidi="ar-DZ"/>
        </w:rPr>
        <w:t>كذلك إذا خالع الز</w:t>
      </w:r>
      <w:r w:rsidR="0079224A">
        <w:rPr>
          <w:rFonts w:ascii="Traditional Arabic" w:eastAsia="Times New Roman" w:hAnsi="Traditional Arabic" w:cs="Traditional Arabic" w:hint="cs"/>
          <w:sz w:val="32"/>
          <w:szCs w:val="32"/>
          <w:rtl/>
          <w:lang w:eastAsia="fr-FR" w:bidi="ar-DZ"/>
        </w:rPr>
        <w:t>ّوج زوجته و</w:t>
      </w:r>
      <w:r w:rsidR="006D7D74" w:rsidRPr="006D7D74">
        <w:rPr>
          <w:rFonts w:ascii="Traditional Arabic" w:eastAsia="Times New Roman" w:hAnsi="Traditional Arabic" w:cs="Traditional Arabic" w:hint="cs"/>
          <w:sz w:val="32"/>
          <w:szCs w:val="32"/>
          <w:rtl/>
          <w:lang w:eastAsia="fr-FR" w:bidi="ar-DZ"/>
        </w:rPr>
        <w:t>جعلت مقابل الخلع أن تنفق هي على ابنه الص</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غير مد</w:t>
      </w:r>
      <w:r w:rsidR="0079224A">
        <w:rPr>
          <w:rFonts w:ascii="Traditional Arabic" w:eastAsia="Times New Roman" w:hAnsi="Traditional Arabic" w:cs="Traditional Arabic" w:hint="cs"/>
          <w:sz w:val="32"/>
          <w:szCs w:val="32"/>
          <w:rtl/>
          <w:lang w:eastAsia="fr-FR" w:bidi="ar-DZ"/>
        </w:rPr>
        <w:t>ّة معلومة</w:t>
      </w:r>
      <w:r w:rsidR="006D7D74" w:rsidRPr="006D7D74">
        <w:rPr>
          <w:rFonts w:ascii="Traditional Arabic" w:eastAsia="Times New Roman" w:hAnsi="Traditional Arabic" w:cs="Traditional Arabic" w:hint="cs"/>
          <w:sz w:val="32"/>
          <w:szCs w:val="32"/>
          <w:rtl/>
          <w:lang w:eastAsia="fr-FR" w:bidi="ar-DZ"/>
        </w:rPr>
        <w:t xml:space="preserve"> ص</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ح</w:t>
      </w:r>
      <w:r w:rsidR="0079224A">
        <w:rPr>
          <w:rFonts w:ascii="Traditional Arabic" w:eastAsia="Times New Roman" w:hAnsi="Traditional Arabic" w:cs="Traditional Arabic" w:hint="cs"/>
          <w:sz w:val="32"/>
          <w:szCs w:val="32"/>
          <w:rtl/>
          <w:lang w:eastAsia="fr-FR" w:bidi="ar-DZ"/>
        </w:rPr>
        <w:t>َّ الخلع و</w:t>
      </w:r>
      <w:r w:rsidR="006D7D74" w:rsidRPr="006D7D74">
        <w:rPr>
          <w:rFonts w:ascii="Traditional Arabic" w:eastAsia="Times New Roman" w:hAnsi="Traditional Arabic" w:cs="Traditional Arabic" w:hint="cs"/>
          <w:sz w:val="32"/>
          <w:szCs w:val="32"/>
          <w:rtl/>
          <w:lang w:eastAsia="fr-FR" w:bidi="ar-DZ"/>
        </w:rPr>
        <w:t>لزمها الا</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نفاق عليه طوال المد</w:t>
      </w:r>
      <w:r w:rsidR="0079224A">
        <w:rPr>
          <w:rFonts w:ascii="Traditional Arabic" w:eastAsia="Times New Roman" w:hAnsi="Traditional Arabic" w:cs="Traditional Arabic" w:hint="cs"/>
          <w:sz w:val="32"/>
          <w:szCs w:val="32"/>
          <w:rtl/>
          <w:lang w:eastAsia="fr-FR" w:bidi="ar-DZ"/>
        </w:rPr>
        <w:t>ّة التي اِ</w:t>
      </w:r>
      <w:r w:rsidR="006D7D74" w:rsidRPr="006D7D74">
        <w:rPr>
          <w:rFonts w:ascii="Traditional Arabic" w:eastAsia="Times New Roman" w:hAnsi="Traditional Arabic" w:cs="Traditional Arabic" w:hint="cs"/>
          <w:sz w:val="32"/>
          <w:szCs w:val="32"/>
          <w:rtl/>
          <w:lang w:eastAsia="fr-FR" w:bidi="ar-DZ"/>
        </w:rPr>
        <w:t>ت</w:t>
      </w:r>
      <w:r w:rsidR="0079224A">
        <w:rPr>
          <w:rFonts w:ascii="Traditional Arabic" w:eastAsia="Times New Roman" w:hAnsi="Traditional Arabic" w:cs="Traditional Arabic" w:hint="cs"/>
          <w:sz w:val="32"/>
          <w:szCs w:val="32"/>
          <w:rtl/>
          <w:lang w:eastAsia="fr-FR" w:bidi="ar-DZ"/>
        </w:rPr>
        <w:t>َّفقا عليها، فإن اِ</w:t>
      </w:r>
      <w:r w:rsidR="006D7D74" w:rsidRPr="006D7D74">
        <w:rPr>
          <w:rFonts w:ascii="Traditional Arabic" w:eastAsia="Times New Roman" w:hAnsi="Traditional Arabic" w:cs="Traditional Arabic" w:hint="cs"/>
          <w:sz w:val="32"/>
          <w:szCs w:val="32"/>
          <w:rtl/>
          <w:lang w:eastAsia="fr-FR" w:bidi="ar-DZ"/>
        </w:rPr>
        <w:t>متنعت عن ا</w:t>
      </w:r>
      <w:r w:rsidR="0079224A">
        <w:rPr>
          <w:rFonts w:ascii="Traditional Arabic" w:eastAsia="Times New Roman" w:hAnsi="Traditional Arabic" w:cs="Traditional Arabic" w:hint="cs"/>
          <w:sz w:val="32"/>
          <w:szCs w:val="32"/>
          <w:rtl/>
          <w:lang w:eastAsia="fr-FR" w:bidi="ar-DZ"/>
        </w:rPr>
        <w:t>لإنفاق أو ماتت هي أو الولد قبل اِ</w:t>
      </w:r>
      <w:r w:rsidR="006D7D74" w:rsidRPr="006D7D74">
        <w:rPr>
          <w:rFonts w:ascii="Traditional Arabic" w:eastAsia="Times New Roman" w:hAnsi="Traditional Arabic" w:cs="Traditional Arabic" w:hint="cs"/>
          <w:sz w:val="32"/>
          <w:szCs w:val="32"/>
          <w:rtl/>
          <w:lang w:eastAsia="fr-FR" w:bidi="ar-DZ"/>
        </w:rPr>
        <w:t>نتهاء</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هذه المد</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ة كان للز</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وج أن يرجع عليها بمثل نفقته في المد</w:t>
      </w:r>
      <w:r w:rsidR="0079224A">
        <w:rPr>
          <w:rFonts w:ascii="Traditional Arabic" w:eastAsia="Times New Roman" w:hAnsi="Traditional Arabic" w:cs="Traditional Arabic" w:hint="cs"/>
          <w:sz w:val="32"/>
          <w:szCs w:val="32"/>
          <w:rtl/>
          <w:lang w:eastAsia="fr-FR" w:bidi="ar-DZ"/>
        </w:rPr>
        <w:t>ّة أو فيما بقي منها</w:t>
      </w:r>
      <w:r w:rsidR="006D7D74" w:rsidRPr="006D7D74">
        <w:rPr>
          <w:rFonts w:ascii="Traditional Arabic" w:eastAsia="Times New Roman" w:hAnsi="Traditional Arabic" w:cs="Traditional Arabic" w:hint="cs"/>
          <w:sz w:val="32"/>
          <w:szCs w:val="32"/>
          <w:rtl/>
          <w:lang w:eastAsia="fr-FR" w:bidi="ar-DZ"/>
        </w:rPr>
        <w:t>، فإذا كانت الز</w:t>
      </w:r>
      <w:r w:rsidR="0079224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وجة معسرة لا تقدر على نفقة الولد جاز لها أن تطلب من الز</w:t>
      </w:r>
      <w:r w:rsidR="0079224A">
        <w:rPr>
          <w:rFonts w:ascii="Traditional Arabic" w:eastAsia="Times New Roman" w:hAnsi="Traditional Arabic" w:cs="Traditional Arabic" w:hint="cs"/>
          <w:sz w:val="32"/>
          <w:szCs w:val="32"/>
          <w:rtl/>
          <w:lang w:eastAsia="fr-FR" w:bidi="ar-DZ"/>
        </w:rPr>
        <w:t>ّوج الإنفاق على الولد من ماله هو</w:t>
      </w:r>
      <w:r w:rsidR="00530B86">
        <w:rPr>
          <w:rFonts w:ascii="Traditional Arabic" w:eastAsia="Times New Roman" w:hAnsi="Traditional Arabic" w:cs="Traditional Arabic" w:hint="cs"/>
          <w:sz w:val="32"/>
          <w:szCs w:val="32"/>
          <w:rtl/>
          <w:lang w:eastAsia="fr-FR" w:bidi="ar-DZ"/>
        </w:rPr>
        <w:t>، فإن اِ</w:t>
      </w:r>
      <w:r w:rsidR="006D7D74" w:rsidRPr="006D7D74">
        <w:rPr>
          <w:rFonts w:ascii="Traditional Arabic" w:eastAsia="Times New Roman" w:hAnsi="Traditional Arabic" w:cs="Traditional Arabic" w:hint="cs"/>
          <w:sz w:val="32"/>
          <w:szCs w:val="32"/>
          <w:rtl/>
          <w:lang w:eastAsia="fr-FR" w:bidi="ar-DZ"/>
        </w:rPr>
        <w:t>متن</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ع</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أ</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ج</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ب</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ر</w:t>
      </w:r>
      <w:r w:rsidR="00530B86">
        <w:rPr>
          <w:rFonts w:ascii="Traditional Arabic" w:eastAsia="Times New Roman" w:hAnsi="Traditional Arabic" w:cs="Traditional Arabic" w:hint="cs"/>
          <w:sz w:val="32"/>
          <w:szCs w:val="32"/>
          <w:rtl/>
          <w:lang w:eastAsia="fr-FR" w:bidi="ar-DZ"/>
        </w:rPr>
        <w:t>َ على الإنفاق عليه، و</w:t>
      </w:r>
      <w:r w:rsidR="006D7D74" w:rsidRPr="006D7D74">
        <w:rPr>
          <w:rFonts w:ascii="Traditional Arabic" w:eastAsia="Times New Roman" w:hAnsi="Traditional Arabic" w:cs="Traditional Arabic" w:hint="cs"/>
          <w:sz w:val="32"/>
          <w:szCs w:val="32"/>
          <w:rtl/>
          <w:lang w:eastAsia="fr-FR" w:bidi="ar-DZ"/>
        </w:rPr>
        <w:t>يرجع عليها بما أنفق عند يسرها</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لأن</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الن</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فقة هي حق</w:t>
      </w:r>
      <w:r w:rsidR="00530B86">
        <w:rPr>
          <w:rFonts w:ascii="Traditional Arabic" w:eastAsia="Times New Roman" w:hAnsi="Traditional Arabic" w:cs="Traditional Arabic" w:hint="cs"/>
          <w:sz w:val="32"/>
          <w:szCs w:val="32"/>
          <w:rtl/>
          <w:lang w:eastAsia="fr-FR" w:bidi="ar-DZ"/>
        </w:rPr>
        <w:t>ٌّ للولد، و</w:t>
      </w:r>
      <w:r w:rsidR="006D7D74" w:rsidRPr="006D7D74">
        <w:rPr>
          <w:rFonts w:ascii="Traditional Arabic" w:eastAsia="Times New Roman" w:hAnsi="Traditional Arabic" w:cs="Traditional Arabic" w:hint="cs"/>
          <w:sz w:val="32"/>
          <w:szCs w:val="32"/>
          <w:rtl/>
          <w:lang w:eastAsia="fr-FR" w:bidi="ar-DZ"/>
        </w:rPr>
        <w:t>هي واجب</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أصلا</w:t>
      </w:r>
      <w:r w:rsidR="00530B86">
        <w:rPr>
          <w:rFonts w:ascii="Traditional Arabic" w:eastAsia="Times New Roman" w:hAnsi="Traditional Arabic" w:cs="Traditional Arabic" w:hint="cs"/>
          <w:sz w:val="32"/>
          <w:szCs w:val="32"/>
          <w:rtl/>
          <w:lang w:eastAsia="fr-FR" w:bidi="ar-DZ"/>
        </w:rPr>
        <w:t>ً على الأب، و</w:t>
      </w:r>
      <w:r w:rsidR="006D7D74" w:rsidRPr="006D7D74">
        <w:rPr>
          <w:rFonts w:ascii="Traditional Arabic" w:eastAsia="Times New Roman" w:hAnsi="Traditional Arabic" w:cs="Traditional Arabic" w:hint="cs"/>
          <w:sz w:val="32"/>
          <w:szCs w:val="32"/>
          <w:rtl/>
          <w:lang w:eastAsia="fr-FR" w:bidi="ar-DZ"/>
        </w:rPr>
        <w:t>في حالة عجز الأم</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عن الن</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فقة التي ق</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ر</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ر</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ت في مقابل الخ</w:t>
      </w:r>
      <w:r w:rsidR="00530B86">
        <w:rPr>
          <w:rFonts w:ascii="Traditional Arabic" w:eastAsia="Times New Roman" w:hAnsi="Traditional Arabic" w:cs="Traditional Arabic" w:hint="cs"/>
          <w:sz w:val="32"/>
          <w:szCs w:val="32"/>
          <w:rtl/>
          <w:lang w:eastAsia="fr-FR" w:bidi="ar-DZ"/>
        </w:rPr>
        <w:t>ُلع يجب عليه أن يقوم مقامها، و</w:t>
      </w:r>
      <w:r w:rsidR="006D7D74" w:rsidRPr="006D7D74">
        <w:rPr>
          <w:rFonts w:ascii="Traditional Arabic" w:eastAsia="Times New Roman" w:hAnsi="Traditional Arabic" w:cs="Traditional Arabic" w:hint="cs"/>
          <w:sz w:val="32"/>
          <w:szCs w:val="32"/>
          <w:rtl/>
          <w:lang w:eastAsia="fr-FR" w:bidi="ar-DZ"/>
        </w:rPr>
        <w:t>ذلك إحياء</w:t>
      </w:r>
      <w:r w:rsidR="00530B86">
        <w:rPr>
          <w:rFonts w:ascii="Traditional Arabic" w:eastAsia="Times New Roman" w:hAnsi="Traditional Arabic" w:cs="Traditional Arabic" w:hint="cs"/>
          <w:sz w:val="32"/>
          <w:szCs w:val="32"/>
          <w:rtl/>
          <w:lang w:eastAsia="fr-FR" w:bidi="ar-DZ"/>
        </w:rPr>
        <w:t>ً للولد و</w:t>
      </w:r>
      <w:r w:rsidR="006D7D74" w:rsidRPr="006D7D74">
        <w:rPr>
          <w:rFonts w:ascii="Traditional Arabic" w:eastAsia="Times New Roman" w:hAnsi="Traditional Arabic" w:cs="Traditional Arabic" w:hint="cs"/>
          <w:sz w:val="32"/>
          <w:szCs w:val="32"/>
          <w:rtl/>
          <w:lang w:eastAsia="fr-FR" w:bidi="ar-DZ"/>
        </w:rPr>
        <w:t>صيانته</w:t>
      </w:r>
      <w:r w:rsidR="006D7D74" w:rsidRPr="006D7D74">
        <w:rPr>
          <w:rFonts w:ascii="Traditional Arabic" w:eastAsia="Times New Roman" w:hAnsi="Traditional Arabic" w:cs="Traditional Arabic"/>
          <w:sz w:val="32"/>
          <w:szCs w:val="32"/>
          <w:vertAlign w:val="superscript"/>
          <w:rtl/>
          <w:lang w:eastAsia="fr-FR" w:bidi="ar-DZ"/>
        </w:rPr>
        <w:footnoteReference w:id="174"/>
      </w:r>
      <w:r w:rsidR="006D7D74" w:rsidRPr="006D7D74">
        <w:rPr>
          <w:rFonts w:ascii="Traditional Arabic" w:eastAsia="Times New Roman" w:hAnsi="Traditional Arabic" w:cs="Traditional Arabic" w:hint="cs"/>
          <w:sz w:val="32"/>
          <w:szCs w:val="32"/>
          <w:rtl/>
          <w:lang w:eastAsia="fr-FR" w:bidi="ar-DZ"/>
        </w:rPr>
        <w:t>.</w:t>
      </w:r>
    </w:p>
    <w:p w:rsidR="00724A0C" w:rsidRPr="006D7D74" w:rsidRDefault="00724A0C" w:rsidP="00C739D8">
      <w:pPr>
        <w:bidi/>
        <w:spacing w:line="276" w:lineRule="auto"/>
        <w:rPr>
          <w:rFonts w:ascii="Traditional Arabic" w:eastAsia="Times New Roman" w:hAnsi="Traditional Arabic" w:cs="Traditional Arabic"/>
          <w:sz w:val="32"/>
          <w:szCs w:val="32"/>
          <w:rtl/>
          <w:lang w:eastAsia="fr-FR" w:bidi="ar-DZ"/>
        </w:rPr>
      </w:pPr>
    </w:p>
    <w:p w:rsidR="006D7D74" w:rsidRPr="00724A0C" w:rsidRDefault="00724A0C" w:rsidP="00C739D8">
      <w:pPr>
        <w:bidi/>
        <w:spacing w:line="276" w:lineRule="auto"/>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t>المبحث الرّابع : المعوض و</w:t>
      </w:r>
      <w:r w:rsidR="006D7D74" w:rsidRPr="00724A0C">
        <w:rPr>
          <w:rFonts w:ascii="Traditional Arabic" w:eastAsia="Times New Roman" w:hAnsi="Traditional Arabic" w:cs="Traditional Arabic" w:hint="cs"/>
          <w:b/>
          <w:bCs/>
          <w:sz w:val="36"/>
          <w:szCs w:val="36"/>
          <w:rtl/>
          <w:lang w:eastAsia="fr-FR" w:bidi="ar-DZ"/>
        </w:rPr>
        <w:t>الص</w:t>
      </w:r>
      <w:r>
        <w:rPr>
          <w:rFonts w:ascii="Traditional Arabic" w:eastAsia="Times New Roman" w:hAnsi="Traditional Arabic" w:cs="Traditional Arabic" w:hint="cs"/>
          <w:b/>
          <w:bCs/>
          <w:sz w:val="36"/>
          <w:szCs w:val="36"/>
          <w:rtl/>
          <w:lang w:eastAsia="fr-FR" w:bidi="ar-DZ"/>
        </w:rPr>
        <w:t>ِّ</w:t>
      </w:r>
      <w:r w:rsidR="006D7D74" w:rsidRPr="00724A0C">
        <w:rPr>
          <w:rFonts w:ascii="Traditional Arabic" w:eastAsia="Times New Roman" w:hAnsi="Traditional Arabic" w:cs="Traditional Arabic" w:hint="cs"/>
          <w:b/>
          <w:bCs/>
          <w:sz w:val="36"/>
          <w:szCs w:val="36"/>
          <w:rtl/>
          <w:lang w:eastAsia="fr-FR" w:bidi="ar-DZ"/>
        </w:rPr>
        <w:t xml:space="preserve">يغة: </w:t>
      </w:r>
    </w:p>
    <w:p w:rsidR="006D7D74" w:rsidRPr="00724A0C" w:rsidRDefault="006D7D74" w:rsidP="00C739D8">
      <w:pPr>
        <w:bidi/>
        <w:spacing w:line="276" w:lineRule="auto"/>
        <w:rPr>
          <w:rFonts w:ascii="Traditional Arabic" w:eastAsia="Times New Roman" w:hAnsi="Traditional Arabic" w:cs="Traditional Arabic"/>
          <w:b/>
          <w:bCs/>
          <w:sz w:val="32"/>
          <w:szCs w:val="32"/>
          <w:rtl/>
          <w:lang w:eastAsia="fr-FR" w:bidi="ar-DZ"/>
        </w:rPr>
      </w:pPr>
      <w:r w:rsidRPr="00724A0C">
        <w:rPr>
          <w:rFonts w:ascii="Traditional Arabic" w:eastAsia="Times New Roman" w:hAnsi="Traditional Arabic" w:cs="Traditional Arabic" w:hint="cs"/>
          <w:b/>
          <w:bCs/>
          <w:sz w:val="32"/>
          <w:szCs w:val="32"/>
          <w:rtl/>
          <w:lang w:eastAsia="fr-FR" w:bidi="ar-DZ"/>
        </w:rPr>
        <w:t xml:space="preserve"> المطلب الأو</w:t>
      </w:r>
      <w:r w:rsidR="00530B86">
        <w:rPr>
          <w:rFonts w:ascii="Traditional Arabic" w:eastAsia="Times New Roman" w:hAnsi="Traditional Arabic" w:cs="Traditional Arabic" w:hint="cs"/>
          <w:b/>
          <w:bCs/>
          <w:sz w:val="32"/>
          <w:szCs w:val="32"/>
          <w:rtl/>
          <w:lang w:eastAsia="fr-FR" w:bidi="ar-DZ"/>
        </w:rPr>
        <w:t>ّ</w:t>
      </w:r>
      <w:r w:rsidRPr="00724A0C">
        <w:rPr>
          <w:rFonts w:ascii="Traditional Arabic" w:eastAsia="Times New Roman" w:hAnsi="Traditional Arabic" w:cs="Traditional Arabic" w:hint="cs"/>
          <w:b/>
          <w:bCs/>
          <w:sz w:val="32"/>
          <w:szCs w:val="32"/>
          <w:rtl/>
          <w:lang w:eastAsia="fr-FR" w:bidi="ar-DZ"/>
        </w:rPr>
        <w:t>ل : المعوض</w:t>
      </w:r>
      <w:r w:rsidR="00724A0C" w:rsidRPr="00724A0C">
        <w:rPr>
          <w:rFonts w:ascii="Traditional Arabic" w:eastAsia="Times New Roman" w:hAnsi="Traditional Arabic" w:cs="Traditional Arabic" w:hint="cs"/>
          <w:b/>
          <w:bCs/>
          <w:sz w:val="32"/>
          <w:szCs w:val="32"/>
          <w:rtl/>
          <w:lang w:eastAsia="fr-FR" w:bidi="ar-DZ"/>
        </w:rPr>
        <w:t>:</w:t>
      </w:r>
      <w:r w:rsidRPr="00724A0C">
        <w:rPr>
          <w:rFonts w:ascii="Traditional Arabic" w:eastAsia="Times New Roman" w:hAnsi="Traditional Arabic" w:cs="Traditional Arabic" w:hint="cs"/>
          <w:b/>
          <w:bCs/>
          <w:sz w:val="32"/>
          <w:szCs w:val="32"/>
          <w:rtl/>
          <w:lang w:eastAsia="fr-FR" w:bidi="ar-DZ"/>
        </w:rPr>
        <w:t xml:space="preserve"> </w:t>
      </w:r>
    </w:p>
    <w:p w:rsidR="006D7D74" w:rsidRDefault="00E155E8" w:rsidP="001A4ED1">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6D7D74" w:rsidRPr="006D7D74">
        <w:rPr>
          <w:rFonts w:ascii="Traditional Arabic" w:eastAsia="Times New Roman" w:hAnsi="Traditional Arabic" w:cs="Traditional Arabic" w:hint="cs"/>
          <w:sz w:val="32"/>
          <w:szCs w:val="32"/>
          <w:rtl/>
          <w:lang w:eastAsia="fr-FR" w:bidi="ar-DZ"/>
        </w:rPr>
        <w:t>المعوض</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هو البضع</w:t>
      </w:r>
      <w:r w:rsidR="00530B86">
        <w:rPr>
          <w:rFonts w:ascii="Traditional Arabic" w:eastAsia="Times New Roman" w:hAnsi="Traditional Arabic" w:cs="Traditional Arabic" w:hint="cs"/>
          <w:sz w:val="32"/>
          <w:szCs w:val="32"/>
          <w:rtl/>
          <w:lang w:eastAsia="fr-FR" w:bidi="ar-DZ"/>
        </w:rPr>
        <w:t>، و</w:t>
      </w:r>
      <w:r w:rsidR="006D7D74" w:rsidRPr="006D7D74">
        <w:rPr>
          <w:rFonts w:ascii="Traditional Arabic" w:eastAsia="Times New Roman" w:hAnsi="Traditional Arabic" w:cs="Traditional Arabic" w:hint="cs"/>
          <w:sz w:val="32"/>
          <w:szCs w:val="32"/>
          <w:rtl/>
          <w:lang w:eastAsia="fr-FR" w:bidi="ar-DZ"/>
        </w:rPr>
        <w:t>ي</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شتر</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ط</w:t>
      </w:r>
      <w:r w:rsidR="00530B86">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فيه أن يكون مملوكا</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للز</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وج فلا يصح</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مخالعة المرأة البائنة بطلاق</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أو خلع</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لأن</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الخ</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لع إن</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ما يكون بزوال ملك الن</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كاح مقابل الع</w:t>
      </w:r>
      <w:r w:rsidR="00163BF2">
        <w:rPr>
          <w:rFonts w:ascii="Traditional Arabic" w:eastAsia="Times New Roman" w:hAnsi="Traditional Arabic" w:cs="Traditional Arabic" w:hint="cs"/>
          <w:sz w:val="32"/>
          <w:szCs w:val="32"/>
          <w:rtl/>
          <w:lang w:eastAsia="fr-FR" w:bidi="ar-DZ"/>
        </w:rPr>
        <w:t>ِوض الذي تدفعه المرأة، و</w:t>
      </w:r>
      <w:r w:rsidR="006D7D74" w:rsidRPr="006D7D74">
        <w:rPr>
          <w:rFonts w:ascii="Traditional Arabic" w:eastAsia="Times New Roman" w:hAnsi="Traditional Arabic" w:cs="Traditional Arabic" w:hint="cs"/>
          <w:sz w:val="32"/>
          <w:szCs w:val="32"/>
          <w:rtl/>
          <w:lang w:eastAsia="fr-FR" w:bidi="ar-DZ"/>
        </w:rPr>
        <w:t>ملك الز</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واج يزول بالط</w:t>
      </w:r>
      <w:r w:rsidR="00163BF2">
        <w:rPr>
          <w:rFonts w:ascii="Traditional Arabic" w:eastAsia="Times New Roman" w:hAnsi="Traditional Arabic" w:cs="Traditional Arabic" w:hint="cs"/>
          <w:sz w:val="32"/>
          <w:szCs w:val="32"/>
          <w:rtl/>
          <w:lang w:eastAsia="fr-FR" w:bidi="ar-DZ"/>
        </w:rPr>
        <w:t>َّلاق و</w:t>
      </w:r>
      <w:r w:rsidR="006D7D74" w:rsidRPr="006D7D74">
        <w:rPr>
          <w:rFonts w:ascii="Traditional Arabic" w:eastAsia="Times New Roman" w:hAnsi="Traditional Arabic" w:cs="Traditional Arabic" w:hint="cs"/>
          <w:sz w:val="32"/>
          <w:szCs w:val="32"/>
          <w:rtl/>
          <w:lang w:eastAsia="fr-FR" w:bidi="ar-DZ"/>
        </w:rPr>
        <w:t>الخلع</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فبذلك المرأة ليست م</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ح</w:t>
      </w:r>
      <w:r w:rsidR="00163BF2">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w:t>
      </w:r>
      <w:r w:rsidR="00163BF2">
        <w:rPr>
          <w:rFonts w:ascii="Traditional Arabic" w:eastAsia="Times New Roman" w:hAnsi="Traditional Arabic" w:cs="Traditional Arabic" w:hint="cs"/>
          <w:sz w:val="32"/>
          <w:szCs w:val="32"/>
          <w:rtl/>
          <w:lang w:eastAsia="fr-FR" w:bidi="ar-DZ"/>
        </w:rPr>
        <w:t>ًّا لإيقاع الخُلع</w:t>
      </w:r>
      <w:r w:rsidR="006D7D74" w:rsidRPr="006D7D74">
        <w:rPr>
          <w:rFonts w:ascii="Traditional Arabic" w:eastAsia="Times New Roman" w:hAnsi="Traditional Arabic" w:cs="Traditional Arabic" w:hint="cs"/>
          <w:sz w:val="32"/>
          <w:szCs w:val="32"/>
          <w:rtl/>
          <w:lang w:eastAsia="fr-FR" w:bidi="ar-DZ"/>
        </w:rPr>
        <w:t>.</w:t>
      </w:r>
      <w:r w:rsidR="001A4ED1">
        <w:rPr>
          <w:rFonts w:ascii="Traditional Arabic" w:eastAsia="Times New Roman" w:hAnsi="Traditional Arabic" w:cs="Traditional Arabic" w:hint="cs"/>
          <w:sz w:val="32"/>
          <w:szCs w:val="32"/>
          <w:rtl/>
          <w:lang w:eastAsia="fr-FR" w:bidi="ar-DZ"/>
        </w:rPr>
        <w:t xml:space="preserve"> و</w:t>
      </w:r>
      <w:r w:rsidR="006D7D74" w:rsidRPr="006D7D74">
        <w:rPr>
          <w:rFonts w:ascii="Traditional Arabic" w:eastAsia="Times New Roman" w:hAnsi="Traditional Arabic" w:cs="Traditional Arabic" w:hint="cs"/>
          <w:sz w:val="32"/>
          <w:szCs w:val="32"/>
          <w:rtl/>
          <w:lang w:eastAsia="fr-FR" w:bidi="ar-DZ"/>
        </w:rPr>
        <w:t>أم</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 إذا كانت في الع</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د</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ة من طلاق رجعي</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فإن</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ه ي</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ص</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ح</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أن تخالعه</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لأن</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زوال ملك الن</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كاح لم يحصل بعد في الط</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لاق الر</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جعي</w:t>
      </w:r>
      <w:r w:rsidR="001A4ED1">
        <w:rPr>
          <w:rFonts w:ascii="Traditional Arabic" w:eastAsia="Times New Roman" w:hAnsi="Traditional Arabic" w:cs="Traditional Arabic" w:hint="cs"/>
          <w:sz w:val="32"/>
          <w:szCs w:val="32"/>
          <w:rtl/>
          <w:lang w:eastAsia="fr-FR" w:bidi="ar-DZ"/>
        </w:rPr>
        <w:t>ّ، و</w:t>
      </w:r>
      <w:r w:rsidR="006D7D74" w:rsidRPr="006D7D74">
        <w:rPr>
          <w:rFonts w:ascii="Traditional Arabic" w:eastAsia="Times New Roman" w:hAnsi="Traditional Arabic" w:cs="Traditional Arabic" w:hint="cs"/>
          <w:sz w:val="32"/>
          <w:szCs w:val="32"/>
          <w:rtl/>
          <w:lang w:eastAsia="fr-FR" w:bidi="ar-DZ"/>
        </w:rPr>
        <w:t>هذا لإمكان مراجعتها في الع</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د</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ة</w:t>
      </w:r>
      <w:r w:rsidR="001A4ED1">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sz w:val="32"/>
          <w:szCs w:val="32"/>
          <w:vertAlign w:val="superscript"/>
          <w:rtl/>
          <w:lang w:eastAsia="fr-FR" w:bidi="ar-DZ"/>
        </w:rPr>
        <w:footnoteReference w:id="175"/>
      </w:r>
    </w:p>
    <w:p w:rsidR="001A4ED1" w:rsidRPr="006D7D74" w:rsidRDefault="001A4ED1" w:rsidP="001A4ED1">
      <w:pPr>
        <w:bidi/>
        <w:spacing w:line="276" w:lineRule="auto"/>
        <w:rPr>
          <w:rFonts w:ascii="Traditional Arabic" w:eastAsia="Times New Roman" w:hAnsi="Traditional Arabic" w:cs="Traditional Arabic"/>
          <w:sz w:val="32"/>
          <w:szCs w:val="32"/>
          <w:rtl/>
          <w:lang w:eastAsia="fr-FR" w:bidi="ar-DZ"/>
        </w:rPr>
      </w:pPr>
    </w:p>
    <w:p w:rsidR="006D7D74" w:rsidRPr="00724A0C" w:rsidRDefault="00724A0C" w:rsidP="00C739D8">
      <w:pPr>
        <w:bidi/>
        <w:spacing w:line="276" w:lineRule="auto"/>
        <w:rPr>
          <w:rFonts w:ascii="Traditional Arabic" w:eastAsia="Times New Roman" w:hAnsi="Traditional Arabic" w:cs="Traditional Arabic"/>
          <w:b/>
          <w:bCs/>
          <w:sz w:val="32"/>
          <w:szCs w:val="32"/>
          <w:rtl/>
          <w:lang w:eastAsia="fr-FR" w:bidi="ar-DZ"/>
        </w:rPr>
      </w:pPr>
      <w:r w:rsidRPr="00724A0C">
        <w:rPr>
          <w:rFonts w:ascii="Traditional Arabic" w:eastAsia="Times New Roman" w:hAnsi="Traditional Arabic" w:cs="Traditional Arabic" w:hint="cs"/>
          <w:b/>
          <w:bCs/>
          <w:sz w:val="32"/>
          <w:szCs w:val="32"/>
          <w:rtl/>
          <w:lang w:eastAsia="fr-FR" w:bidi="ar-DZ"/>
        </w:rPr>
        <w:t>المطلب الث</w:t>
      </w:r>
      <w:r w:rsidR="001A4ED1">
        <w:rPr>
          <w:rFonts w:ascii="Traditional Arabic" w:eastAsia="Times New Roman" w:hAnsi="Traditional Arabic" w:cs="Traditional Arabic" w:hint="cs"/>
          <w:b/>
          <w:bCs/>
          <w:sz w:val="32"/>
          <w:szCs w:val="32"/>
          <w:rtl/>
          <w:lang w:eastAsia="fr-FR" w:bidi="ar-DZ"/>
        </w:rPr>
        <w:t>ّ</w:t>
      </w:r>
      <w:r w:rsidRPr="00724A0C">
        <w:rPr>
          <w:rFonts w:ascii="Traditional Arabic" w:eastAsia="Times New Roman" w:hAnsi="Traditional Arabic" w:cs="Traditional Arabic" w:hint="cs"/>
          <w:b/>
          <w:bCs/>
          <w:sz w:val="32"/>
          <w:szCs w:val="32"/>
          <w:rtl/>
          <w:lang w:eastAsia="fr-FR" w:bidi="ar-DZ"/>
        </w:rPr>
        <w:t>اني</w:t>
      </w:r>
      <w:r w:rsidR="006D7D74" w:rsidRPr="00724A0C">
        <w:rPr>
          <w:rFonts w:ascii="Traditional Arabic" w:eastAsia="Times New Roman" w:hAnsi="Traditional Arabic" w:cs="Traditional Arabic" w:hint="cs"/>
          <w:b/>
          <w:bCs/>
          <w:sz w:val="32"/>
          <w:szCs w:val="32"/>
          <w:rtl/>
          <w:lang w:eastAsia="fr-FR" w:bidi="ar-DZ"/>
        </w:rPr>
        <w:t xml:space="preserve">: الصِّيغة وشروطها: </w:t>
      </w:r>
    </w:p>
    <w:p w:rsidR="001A4ED1" w:rsidRPr="000843BA" w:rsidRDefault="001A4ED1" w:rsidP="000843BA">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b/>
          <w:bCs/>
          <w:sz w:val="32"/>
          <w:szCs w:val="32"/>
          <w:rtl/>
          <w:lang w:eastAsia="fr-FR" w:bidi="ar-DZ"/>
        </w:rPr>
        <w:t xml:space="preserve">الفرع الأوّل: تعريف الصِّيغة: </w:t>
      </w:r>
      <w:r w:rsidR="006D7D74" w:rsidRPr="006D7D74">
        <w:rPr>
          <w:rFonts w:ascii="Traditional Arabic" w:eastAsia="Times New Roman" w:hAnsi="Traditional Arabic" w:cs="Traditional Arabic" w:hint="cs"/>
          <w:sz w:val="32"/>
          <w:szCs w:val="32"/>
          <w:rtl/>
          <w:lang w:eastAsia="fr-FR" w:bidi="ar-DZ"/>
        </w:rPr>
        <w:t>هي الل</w:t>
      </w:r>
      <w:r w:rsidR="000843B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فظ الد</w:t>
      </w:r>
      <w:r w:rsidR="000843B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ال</w:t>
      </w:r>
      <w:r w:rsidR="000843B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على إيقاع ا</w:t>
      </w:r>
      <w:r w:rsidR="000843BA">
        <w:rPr>
          <w:rFonts w:ascii="Traditional Arabic" w:eastAsia="Times New Roman" w:hAnsi="Traditional Arabic" w:cs="Traditional Arabic" w:hint="cs"/>
          <w:sz w:val="32"/>
          <w:szCs w:val="32"/>
          <w:rtl/>
          <w:lang w:eastAsia="fr-FR" w:bidi="ar-DZ"/>
        </w:rPr>
        <w:t>لخُلع من الزَّوج وقبوله من الزّوجة</w:t>
      </w:r>
      <w:r w:rsidR="006D7D74" w:rsidRPr="006D7D74">
        <w:rPr>
          <w:rFonts w:ascii="Traditional Arabic" w:eastAsia="Times New Roman" w:hAnsi="Traditional Arabic" w:cs="Traditional Arabic" w:hint="cs"/>
          <w:sz w:val="32"/>
          <w:szCs w:val="32"/>
          <w:rtl/>
          <w:lang w:eastAsia="fr-FR" w:bidi="ar-DZ"/>
        </w:rPr>
        <w:t>،</w:t>
      </w:r>
      <w:r w:rsidR="000843BA">
        <w:rPr>
          <w:rFonts w:ascii="Traditional Arabic" w:eastAsia="Times New Roman" w:hAnsi="Traditional Arabic" w:cs="Traditional Arabic" w:hint="cs"/>
          <w:sz w:val="32"/>
          <w:szCs w:val="32"/>
          <w:rtl/>
          <w:lang w:eastAsia="fr-FR" w:bidi="ar-DZ"/>
        </w:rPr>
        <w:t xml:space="preserve"> فهي تنقسم إلى صريح و كناية،</w:t>
      </w:r>
      <w:r>
        <w:rPr>
          <w:rFonts w:ascii="Traditional Arabic" w:eastAsia="Times New Roman" w:hAnsi="Traditional Arabic" w:cs="Traditional Arabic" w:hint="cs"/>
          <w:b/>
          <w:bCs/>
          <w:sz w:val="32"/>
          <w:szCs w:val="32"/>
          <w:rtl/>
          <w:lang w:eastAsia="fr-FR" w:bidi="ar-DZ"/>
        </w:rPr>
        <w:t xml:space="preserve"> </w:t>
      </w:r>
      <w:r w:rsidR="000843BA">
        <w:rPr>
          <w:rFonts w:ascii="Traditional Arabic" w:eastAsia="Times New Roman" w:hAnsi="Traditional Arabic" w:cs="Traditional Arabic" w:hint="cs"/>
          <w:sz w:val="32"/>
          <w:szCs w:val="32"/>
          <w:rtl/>
          <w:lang w:eastAsia="fr-FR" w:bidi="ar-DZ"/>
        </w:rPr>
        <w:t>فلفظ الخلع (كخالعتك) و</w:t>
      </w:r>
      <w:r w:rsidR="006D7D74" w:rsidRPr="006D7D74">
        <w:rPr>
          <w:rFonts w:ascii="Traditional Arabic" w:eastAsia="Times New Roman" w:hAnsi="Traditional Arabic" w:cs="Traditional Arabic" w:hint="cs"/>
          <w:sz w:val="32"/>
          <w:szCs w:val="32"/>
          <w:rtl/>
          <w:lang w:eastAsia="fr-FR" w:bidi="ar-DZ"/>
        </w:rPr>
        <w:t>لفظ المفاداة يكون صريحا</w:t>
      </w:r>
      <w:r w:rsidR="000843B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في الخلع</w:t>
      </w:r>
      <w:r w:rsidR="000843B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 xml:space="preserve"> لأن</w:t>
      </w:r>
      <w:r w:rsidR="000843BA">
        <w:rPr>
          <w:rFonts w:ascii="Traditional Arabic" w:eastAsia="Times New Roman" w:hAnsi="Traditional Arabic" w:cs="Traditional Arabic" w:hint="cs"/>
          <w:sz w:val="32"/>
          <w:szCs w:val="32"/>
          <w:rtl/>
          <w:lang w:eastAsia="fr-FR" w:bidi="ar-DZ"/>
        </w:rPr>
        <w:t>ّه و</w:t>
      </w:r>
      <w:r>
        <w:rPr>
          <w:rFonts w:ascii="Traditional Arabic" w:eastAsia="Times New Roman" w:hAnsi="Traditional Arabic" w:cs="Traditional Arabic" w:hint="cs"/>
          <w:sz w:val="32"/>
          <w:szCs w:val="32"/>
          <w:rtl/>
          <w:lang w:eastAsia="fr-FR" w:bidi="ar-DZ"/>
        </w:rPr>
        <w:t>رد في القرآن الكريم لقوله تعالى</w:t>
      </w:r>
      <w:r w:rsidR="006D7D74" w:rsidRPr="006D7D74">
        <w:rPr>
          <w:rFonts w:ascii="Traditional Arabic" w:eastAsia="Times New Roman" w:hAnsi="Traditional Arabic" w:cs="Traditional Arabic" w:hint="cs"/>
          <w:sz w:val="32"/>
          <w:szCs w:val="32"/>
          <w:rtl/>
          <w:lang w:eastAsia="fr-FR" w:bidi="ar-DZ"/>
        </w:rPr>
        <w:t>: "</w:t>
      </w:r>
      <w:r w:rsidR="006D7D74" w:rsidRPr="006D7D74">
        <w:rPr>
          <w:rFonts w:ascii="Traditional Arabic" w:eastAsia="Times New Roman" w:hAnsi="Traditional Arabic" w:cs="Traditional Arabic"/>
          <w:sz w:val="32"/>
          <w:szCs w:val="32"/>
          <w:rtl/>
          <w:lang w:eastAsia="fr-FR"/>
        </w:rPr>
        <w:t>فَلَا جُنَاحَ عَ</w:t>
      </w:r>
      <w:r w:rsidR="000843BA">
        <w:rPr>
          <w:rFonts w:ascii="Traditional Arabic" w:eastAsia="Times New Roman" w:hAnsi="Traditional Arabic" w:cs="Traditional Arabic"/>
          <w:sz w:val="32"/>
          <w:szCs w:val="32"/>
          <w:rtl/>
          <w:lang w:eastAsia="fr-FR"/>
        </w:rPr>
        <w:t>لَيْهِمَا فِيمَا افْتَدَتْ بِهِ</w:t>
      </w:r>
      <w:r w:rsidR="006D7D74" w:rsidRPr="006D7D74">
        <w:rPr>
          <w:rFonts w:eastAsia="Times New Roman" w:hint="cs"/>
          <w:sz w:val="32"/>
          <w:szCs w:val="32"/>
          <w:rtl/>
          <w:lang w:eastAsia="fr-FR"/>
        </w:rPr>
        <w:t>ۗ</w:t>
      </w:r>
      <w:r w:rsidR="006D7D74" w:rsidRPr="006D7D74">
        <w:rPr>
          <w:rFonts w:ascii="Traditional Arabic" w:eastAsia="Times New Roman" w:hAnsi="Traditional Arabic" w:cs="Traditional Arabic" w:hint="cs"/>
          <w:sz w:val="32"/>
          <w:szCs w:val="32"/>
          <w:rtl/>
          <w:lang w:eastAsia="fr-FR"/>
        </w:rPr>
        <w:t>"</w:t>
      </w:r>
      <w:r w:rsidR="006D7D74" w:rsidRPr="006D7D74">
        <w:rPr>
          <w:rFonts w:ascii="Traditional Arabic" w:eastAsia="Times New Roman" w:hAnsi="Traditional Arabic" w:cs="Traditional Arabic"/>
          <w:sz w:val="32"/>
          <w:szCs w:val="32"/>
          <w:vertAlign w:val="superscript"/>
          <w:rtl/>
          <w:lang w:eastAsia="fr-FR"/>
        </w:rPr>
        <w:footnoteReference w:id="176"/>
      </w:r>
      <w:r w:rsidR="006D7D74" w:rsidRPr="006D7D74">
        <w:rPr>
          <w:rFonts w:ascii="Traditional Arabic" w:eastAsia="Times New Roman" w:hAnsi="Traditional Arabic" w:cs="Traditional Arabic" w:hint="cs"/>
          <w:sz w:val="32"/>
          <w:szCs w:val="32"/>
          <w:rtl/>
          <w:lang w:eastAsia="fr-FR"/>
        </w:rPr>
        <w:t>.</w:t>
      </w:r>
      <w:r>
        <w:rPr>
          <w:rFonts w:ascii="Traditional Arabic" w:eastAsia="Times New Roman" w:hAnsi="Traditional Arabic" w:cs="Traditional Arabic" w:hint="cs"/>
          <w:b/>
          <w:bCs/>
          <w:sz w:val="32"/>
          <w:szCs w:val="32"/>
          <w:rtl/>
          <w:lang w:eastAsia="fr-FR" w:bidi="ar-DZ"/>
        </w:rPr>
        <w:t xml:space="preserve"> </w:t>
      </w:r>
      <w:r w:rsidR="006D7D74" w:rsidRPr="006D7D74">
        <w:rPr>
          <w:rFonts w:ascii="Traditional Arabic" w:eastAsia="Times New Roman" w:hAnsi="Traditional Arabic" w:cs="Traditional Arabic" w:hint="cs"/>
          <w:sz w:val="32"/>
          <w:szCs w:val="32"/>
          <w:rtl/>
          <w:lang w:eastAsia="fr-FR" w:bidi="ar-DZ"/>
        </w:rPr>
        <w:t>أم</w:t>
      </w:r>
      <w:r w:rsidR="000843BA">
        <w:rPr>
          <w:rFonts w:ascii="Traditional Arabic" w:eastAsia="Times New Roman" w:hAnsi="Traditional Arabic" w:cs="Traditional Arabic" w:hint="cs"/>
          <w:sz w:val="32"/>
          <w:szCs w:val="32"/>
          <w:rtl/>
          <w:lang w:eastAsia="fr-FR" w:bidi="ar-DZ"/>
        </w:rPr>
        <w:t>ّ</w:t>
      </w:r>
      <w:r w:rsidR="006D7D74" w:rsidRPr="006D7D74">
        <w:rPr>
          <w:rFonts w:ascii="Traditional Arabic" w:eastAsia="Times New Roman" w:hAnsi="Traditional Arabic" w:cs="Traditional Arabic" w:hint="cs"/>
          <w:sz w:val="32"/>
          <w:szCs w:val="32"/>
          <w:rtl/>
          <w:lang w:eastAsia="fr-FR" w:bidi="ar-DZ"/>
        </w:rPr>
        <w:t>ا الكناية فهو لفظ يفيد</w:t>
      </w:r>
      <w:r>
        <w:rPr>
          <w:rFonts w:ascii="Traditional Arabic" w:eastAsia="Times New Roman" w:hAnsi="Traditional Arabic" w:cs="Traditional Arabic" w:hint="cs"/>
          <w:sz w:val="32"/>
          <w:szCs w:val="32"/>
          <w:rtl/>
          <w:lang w:eastAsia="fr-FR" w:bidi="ar-DZ"/>
        </w:rPr>
        <w:t xml:space="preserve"> الفرقة مع القرينة كقوله </w:t>
      </w:r>
      <w:r w:rsidR="000843B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بعتك</w:t>
      </w:r>
      <w:r w:rsidR="000843B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 xml:space="preserve"> و</w:t>
      </w:r>
      <w:r w:rsidR="000843BA">
        <w:rPr>
          <w:rFonts w:ascii="Traditional Arabic" w:eastAsia="Times New Roman" w:hAnsi="Traditional Arabic" w:cs="Traditional Arabic" w:hint="cs"/>
          <w:sz w:val="32"/>
          <w:szCs w:val="32"/>
          <w:rtl/>
          <w:lang w:eastAsia="fr-FR" w:bidi="ar-DZ"/>
        </w:rPr>
        <w:t>(طلاقك بكذا)</w:t>
      </w:r>
      <w:r>
        <w:rPr>
          <w:rFonts w:ascii="Traditional Arabic" w:eastAsia="Times New Roman" w:hAnsi="Traditional Arabic" w:cs="Traditional Arabic" w:hint="cs"/>
          <w:sz w:val="32"/>
          <w:szCs w:val="32"/>
          <w:rtl/>
          <w:lang w:eastAsia="fr-FR" w:bidi="ar-DZ"/>
        </w:rPr>
        <w:t>، و</w:t>
      </w:r>
      <w:r w:rsidR="006D7D74" w:rsidRPr="006D7D74">
        <w:rPr>
          <w:rFonts w:ascii="Traditional Arabic" w:eastAsia="Times New Roman" w:hAnsi="Traditional Arabic" w:cs="Traditional Arabic" w:hint="cs"/>
          <w:sz w:val="32"/>
          <w:szCs w:val="32"/>
          <w:rtl/>
          <w:lang w:eastAsia="fr-FR" w:bidi="ar-DZ"/>
        </w:rPr>
        <w:t xml:space="preserve">الخلع </w:t>
      </w:r>
      <w:r>
        <w:rPr>
          <w:rFonts w:ascii="Traditional Arabic" w:eastAsia="Times New Roman" w:hAnsi="Traditional Arabic" w:cs="Traditional Arabic" w:hint="cs"/>
          <w:sz w:val="32"/>
          <w:szCs w:val="32"/>
          <w:rtl/>
          <w:lang w:eastAsia="fr-FR" w:bidi="ar-DZ"/>
        </w:rPr>
        <w:t>لا يقع إل</w:t>
      </w:r>
      <w:r w:rsidR="000843B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ا مع الن</w:t>
      </w:r>
      <w:r w:rsidR="000843B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ي</w:t>
      </w:r>
      <w:r w:rsidR="000843BA">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ة والقرينة</w:t>
      </w:r>
      <w:r w:rsidR="006D7D74" w:rsidRPr="006D7D74">
        <w:rPr>
          <w:rFonts w:ascii="Traditional Arabic" w:eastAsia="Times New Roman" w:hAnsi="Traditional Arabic" w:cs="Traditional Arabic" w:hint="cs"/>
          <w:sz w:val="32"/>
          <w:szCs w:val="32"/>
          <w:rtl/>
          <w:lang w:eastAsia="fr-FR" w:bidi="ar-DZ"/>
        </w:rPr>
        <w:t>.</w:t>
      </w:r>
    </w:p>
    <w:p w:rsidR="006D7D74" w:rsidRPr="001A4ED1" w:rsidRDefault="00356AF0" w:rsidP="00C739D8">
      <w:pPr>
        <w:bidi/>
        <w:spacing w:line="276" w:lineRule="auto"/>
        <w:rPr>
          <w:rFonts w:ascii="Traditional Arabic" w:eastAsia="Times New Roman" w:hAnsi="Traditional Arabic" w:cs="Traditional Arabic"/>
          <w:b/>
          <w:bCs/>
          <w:sz w:val="32"/>
          <w:szCs w:val="32"/>
          <w:rtl/>
          <w:lang w:eastAsia="fr-FR" w:bidi="ar-DZ"/>
        </w:rPr>
      </w:pPr>
      <w:r w:rsidRPr="001A4ED1">
        <w:rPr>
          <w:rFonts w:ascii="Traditional Arabic" w:eastAsia="Times New Roman" w:hAnsi="Traditional Arabic" w:cs="Traditional Arabic" w:hint="cs"/>
          <w:b/>
          <w:bCs/>
          <w:sz w:val="32"/>
          <w:szCs w:val="32"/>
          <w:rtl/>
          <w:lang w:eastAsia="fr-FR" w:bidi="ar-DZ"/>
        </w:rPr>
        <w:t>الفرع الثّاني</w:t>
      </w:r>
      <w:r w:rsidR="006D7D74" w:rsidRPr="001A4ED1">
        <w:rPr>
          <w:rFonts w:ascii="Traditional Arabic" w:eastAsia="Times New Roman" w:hAnsi="Traditional Arabic" w:cs="Traditional Arabic" w:hint="cs"/>
          <w:b/>
          <w:bCs/>
          <w:sz w:val="32"/>
          <w:szCs w:val="32"/>
          <w:rtl/>
          <w:lang w:eastAsia="fr-FR" w:bidi="ar-DZ"/>
        </w:rPr>
        <w:t>: شروط الصِّيغة:</w:t>
      </w:r>
    </w:p>
    <w:p w:rsidR="006D7D74" w:rsidRPr="000843BA" w:rsidRDefault="006D7D74" w:rsidP="000843BA">
      <w:pPr>
        <w:bidi/>
        <w:spacing w:line="276" w:lineRule="auto"/>
        <w:rPr>
          <w:rFonts w:ascii="Traditional Arabic" w:eastAsia="Times New Roman" w:hAnsi="Traditional Arabic" w:cs="Traditional Arabic"/>
          <w:b/>
          <w:bCs/>
          <w:sz w:val="32"/>
          <w:szCs w:val="32"/>
          <w:rtl/>
          <w:lang w:eastAsia="fr-FR" w:bidi="ar-DZ"/>
        </w:rPr>
      </w:pPr>
      <w:r w:rsidRPr="001A4ED1">
        <w:rPr>
          <w:rFonts w:ascii="Traditional Arabic" w:eastAsia="Times New Roman" w:hAnsi="Traditional Arabic" w:cs="Traditional Arabic" w:hint="cs"/>
          <w:b/>
          <w:bCs/>
          <w:sz w:val="32"/>
          <w:szCs w:val="32"/>
          <w:rtl/>
          <w:lang w:eastAsia="fr-FR" w:bidi="ar-DZ"/>
        </w:rPr>
        <w:t xml:space="preserve"> أوَّلاً: صح</w:t>
      </w:r>
      <w:r w:rsidR="000843BA">
        <w:rPr>
          <w:rFonts w:ascii="Traditional Arabic" w:eastAsia="Times New Roman" w:hAnsi="Traditional Arabic" w:cs="Traditional Arabic" w:hint="cs"/>
          <w:b/>
          <w:bCs/>
          <w:sz w:val="32"/>
          <w:szCs w:val="32"/>
          <w:rtl/>
          <w:lang w:eastAsia="fr-FR" w:bidi="ar-DZ"/>
        </w:rPr>
        <w:t>ّ</w:t>
      </w:r>
      <w:r w:rsidRPr="001A4ED1">
        <w:rPr>
          <w:rFonts w:ascii="Traditional Arabic" w:eastAsia="Times New Roman" w:hAnsi="Traditional Arabic" w:cs="Traditional Arabic" w:hint="cs"/>
          <w:b/>
          <w:bCs/>
          <w:sz w:val="32"/>
          <w:szCs w:val="32"/>
          <w:rtl/>
          <w:lang w:eastAsia="fr-FR" w:bidi="ar-DZ"/>
        </w:rPr>
        <w:t>ة القبول من الز</w:t>
      </w:r>
      <w:r w:rsidR="000843BA">
        <w:rPr>
          <w:rFonts w:ascii="Traditional Arabic" w:eastAsia="Times New Roman" w:hAnsi="Traditional Arabic" w:cs="Traditional Arabic" w:hint="cs"/>
          <w:b/>
          <w:bCs/>
          <w:sz w:val="32"/>
          <w:szCs w:val="32"/>
          <w:rtl/>
          <w:lang w:eastAsia="fr-FR" w:bidi="ar-DZ"/>
        </w:rPr>
        <w:t>ّ</w:t>
      </w:r>
      <w:r w:rsidRPr="001A4ED1">
        <w:rPr>
          <w:rFonts w:ascii="Traditional Arabic" w:eastAsia="Times New Roman" w:hAnsi="Traditional Arabic" w:cs="Traditional Arabic" w:hint="cs"/>
          <w:b/>
          <w:bCs/>
          <w:sz w:val="32"/>
          <w:szCs w:val="32"/>
          <w:rtl/>
          <w:lang w:eastAsia="fr-FR" w:bidi="ar-DZ"/>
        </w:rPr>
        <w:t>وجة</w:t>
      </w:r>
      <w:r w:rsidR="000843BA">
        <w:rPr>
          <w:rFonts w:ascii="Traditional Arabic" w:eastAsia="Times New Roman" w:hAnsi="Traditional Arabic" w:cs="Traditional Arabic" w:hint="cs"/>
          <w:b/>
          <w:bCs/>
          <w:sz w:val="32"/>
          <w:szCs w:val="32"/>
          <w:rtl/>
          <w:lang w:eastAsia="fr-FR" w:bidi="ar-DZ"/>
        </w:rPr>
        <w:t xml:space="preserve">: </w:t>
      </w:r>
      <w:r w:rsidRPr="001A4ED1">
        <w:rPr>
          <w:rFonts w:ascii="Traditional Arabic" w:eastAsia="Times New Roman" w:hAnsi="Traditional Arabic" w:cs="Traditional Arabic" w:hint="cs"/>
          <w:sz w:val="32"/>
          <w:szCs w:val="32"/>
          <w:rtl/>
          <w:lang w:eastAsia="fr-FR" w:bidi="ar-DZ"/>
        </w:rPr>
        <w:t>فيشترط أن تكون عالمة</w:t>
      </w:r>
      <w:r w:rsidR="000843BA">
        <w:rPr>
          <w:rFonts w:ascii="Traditional Arabic" w:eastAsia="Times New Roman" w:hAnsi="Traditional Arabic" w:cs="Traditional Arabic" w:hint="cs"/>
          <w:sz w:val="32"/>
          <w:szCs w:val="32"/>
          <w:rtl/>
          <w:lang w:eastAsia="fr-FR" w:bidi="ar-DZ"/>
        </w:rPr>
        <w:t xml:space="preserve"> بمعنى الخلع فإذا كانت أجنبية و</w:t>
      </w:r>
      <w:r w:rsidRPr="001A4ED1">
        <w:rPr>
          <w:rFonts w:ascii="Traditional Arabic" w:eastAsia="Times New Roman" w:hAnsi="Traditional Arabic" w:cs="Traditional Arabic" w:hint="cs"/>
          <w:sz w:val="32"/>
          <w:szCs w:val="32"/>
          <w:rtl/>
          <w:lang w:eastAsia="fr-FR" w:bidi="ar-DZ"/>
        </w:rPr>
        <w:t>لق</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نها زوجها العربي</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ة ك</w:t>
      </w:r>
      <w:r w:rsidR="000843BA">
        <w:rPr>
          <w:rFonts w:ascii="Traditional Arabic" w:eastAsia="Times New Roman" w:hAnsi="Traditional Arabic" w:cs="Traditional Arabic" w:hint="cs"/>
          <w:sz w:val="32"/>
          <w:szCs w:val="32"/>
          <w:rtl/>
          <w:lang w:eastAsia="fr-FR" w:bidi="ar-DZ"/>
        </w:rPr>
        <w:t>ـكلمة (ا</w:t>
      </w:r>
      <w:r w:rsidRPr="001A4ED1">
        <w:rPr>
          <w:rFonts w:ascii="Traditional Arabic" w:eastAsia="Times New Roman" w:hAnsi="Traditional Arabic" w:cs="Traditional Arabic" w:hint="cs"/>
          <w:sz w:val="32"/>
          <w:szCs w:val="32"/>
          <w:rtl/>
          <w:lang w:eastAsia="fr-FR" w:bidi="ar-DZ"/>
        </w:rPr>
        <w:t>ختلعت</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منك</w:t>
      </w:r>
      <w:r w:rsidR="000843BA">
        <w:rPr>
          <w:rFonts w:ascii="Traditional Arabic" w:eastAsia="Times New Roman" w:hAnsi="Traditional Arabic" w:cs="Traditional Arabic" w:hint="cs"/>
          <w:sz w:val="32"/>
          <w:szCs w:val="32"/>
          <w:rtl/>
          <w:lang w:eastAsia="fr-FR" w:bidi="ar-DZ"/>
        </w:rPr>
        <w:t>ِ المهرَ و</w:t>
      </w:r>
      <w:r w:rsidRPr="001A4ED1">
        <w:rPr>
          <w:rFonts w:ascii="Traditional Arabic" w:eastAsia="Times New Roman" w:hAnsi="Traditional Arabic" w:cs="Traditional Arabic" w:hint="cs"/>
          <w:sz w:val="32"/>
          <w:szCs w:val="32"/>
          <w:rtl/>
          <w:lang w:eastAsia="fr-FR" w:bidi="ar-DZ"/>
        </w:rPr>
        <w:t>نفقة العد</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ة</w:t>
      </w:r>
      <w:r w:rsidR="000843BA">
        <w:rPr>
          <w:rFonts w:ascii="Traditional Arabic" w:eastAsia="Times New Roman" w:hAnsi="Traditional Arabic" w:cs="Traditional Arabic" w:hint="cs"/>
          <w:sz w:val="32"/>
          <w:szCs w:val="32"/>
          <w:rtl/>
          <w:lang w:eastAsia="fr-FR" w:bidi="ar-DZ"/>
        </w:rPr>
        <w:t>)، فقالت هذه الكلمات وهي لا تعرف معناها و</w:t>
      </w:r>
      <w:r w:rsidRPr="001A4ED1">
        <w:rPr>
          <w:rFonts w:ascii="Traditional Arabic" w:eastAsia="Times New Roman" w:hAnsi="Traditional Arabic" w:cs="Traditional Arabic" w:hint="cs"/>
          <w:sz w:val="32"/>
          <w:szCs w:val="32"/>
          <w:rtl/>
          <w:lang w:eastAsia="fr-FR" w:bidi="ar-DZ"/>
        </w:rPr>
        <w:t>قب</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ل الز</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وج فإن</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ها تطل</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ق منه بائنا</w:t>
      </w:r>
      <w:r w:rsidR="000843BA">
        <w:rPr>
          <w:rFonts w:ascii="Traditional Arabic" w:eastAsia="Times New Roman" w:hAnsi="Traditional Arabic" w:cs="Traditional Arabic" w:hint="cs"/>
          <w:sz w:val="32"/>
          <w:szCs w:val="32"/>
          <w:rtl/>
          <w:lang w:eastAsia="fr-FR" w:bidi="ar-DZ"/>
        </w:rPr>
        <w:t>ً ولا شيء له قبلها. و</w:t>
      </w:r>
      <w:r w:rsidRPr="001A4ED1">
        <w:rPr>
          <w:rFonts w:ascii="Traditional Arabic" w:eastAsia="Times New Roman" w:hAnsi="Traditional Arabic" w:cs="Traditional Arabic" w:hint="cs"/>
          <w:sz w:val="32"/>
          <w:szCs w:val="32"/>
          <w:rtl/>
          <w:lang w:eastAsia="fr-FR" w:bidi="ar-DZ"/>
        </w:rPr>
        <w:t>كذلك إذا عل</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ق الخلع على شرط</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كأن يقول</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إذا قدم زيد خلعتك على مهرك</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فقبلت صح</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الخلع.</w:t>
      </w:r>
      <w:r w:rsidRPr="001A4ED1">
        <w:rPr>
          <w:rFonts w:ascii="Traditional Arabic" w:eastAsia="Times New Roman" w:hAnsi="Traditional Arabic" w:cs="Traditional Arabic"/>
          <w:sz w:val="32"/>
          <w:szCs w:val="32"/>
          <w:vertAlign w:val="superscript"/>
          <w:rtl/>
          <w:lang w:eastAsia="fr-FR" w:bidi="ar-DZ"/>
        </w:rPr>
        <w:footnoteReference w:id="177"/>
      </w:r>
    </w:p>
    <w:p w:rsidR="006D7D74" w:rsidRPr="000843BA" w:rsidRDefault="006D7D74" w:rsidP="000843BA">
      <w:pPr>
        <w:bidi/>
        <w:spacing w:line="276" w:lineRule="auto"/>
        <w:rPr>
          <w:rFonts w:ascii="Traditional Arabic" w:eastAsia="Times New Roman" w:hAnsi="Traditional Arabic" w:cs="Traditional Arabic"/>
          <w:b/>
          <w:bCs/>
          <w:sz w:val="32"/>
          <w:szCs w:val="32"/>
          <w:rtl/>
          <w:lang w:eastAsia="fr-FR" w:bidi="ar-DZ"/>
        </w:rPr>
      </w:pPr>
      <w:r w:rsidRPr="001A4ED1">
        <w:rPr>
          <w:rFonts w:ascii="Traditional Arabic" w:eastAsia="Times New Roman" w:hAnsi="Traditional Arabic" w:cs="Traditional Arabic" w:hint="cs"/>
          <w:b/>
          <w:bCs/>
          <w:sz w:val="32"/>
          <w:szCs w:val="32"/>
          <w:rtl/>
          <w:lang w:eastAsia="fr-FR" w:bidi="ar-DZ"/>
        </w:rPr>
        <w:t>ثانياً: مطابقة الإيجاب بالقبول:</w:t>
      </w:r>
      <w:r w:rsidRPr="001A4ED1">
        <w:rPr>
          <w:rFonts w:ascii="Traditional Arabic" w:eastAsia="Times New Roman" w:hAnsi="Traditional Arabic" w:cs="Traditional Arabic" w:hint="cs"/>
          <w:sz w:val="32"/>
          <w:szCs w:val="32"/>
          <w:rtl/>
          <w:lang w:eastAsia="fr-FR" w:bidi="ar-DZ"/>
        </w:rPr>
        <w:t xml:space="preserve"> يشترط أن يكون القبول موافقا</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للإيجاب</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كأن يقول الز</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وج مثلا</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خالعتك على مهرك</w:t>
      </w:r>
      <w:r w:rsidR="000843BA">
        <w:rPr>
          <w:rFonts w:ascii="Traditional Arabic" w:eastAsia="Times New Roman" w:hAnsi="Traditional Arabic" w:cs="Traditional Arabic" w:hint="cs"/>
          <w:sz w:val="32"/>
          <w:szCs w:val="32"/>
          <w:rtl/>
          <w:lang w:eastAsia="fr-FR" w:bidi="ar-DZ"/>
        </w:rPr>
        <w:t>ط فتقول قبلت</w:t>
      </w:r>
      <w:r w:rsidRPr="001A4ED1">
        <w:rPr>
          <w:rFonts w:ascii="Traditional Arabic" w:eastAsia="Times New Roman" w:hAnsi="Traditional Arabic" w:cs="Traditional Arabic" w:hint="cs"/>
          <w:sz w:val="32"/>
          <w:szCs w:val="32"/>
          <w:rtl/>
          <w:lang w:eastAsia="fr-FR" w:bidi="ar-DZ"/>
        </w:rPr>
        <w:t>، أم</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ا إن قالت قبلت بأقل</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من ذلك فلا يصح</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sz w:val="32"/>
          <w:szCs w:val="32"/>
          <w:vertAlign w:val="superscript"/>
          <w:rtl/>
          <w:lang w:eastAsia="fr-FR" w:bidi="ar-DZ"/>
        </w:rPr>
        <w:footnoteReference w:id="178"/>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 xml:space="preserve"> لأن</w:t>
      </w:r>
      <w:r w:rsidR="000843BA">
        <w:rPr>
          <w:rFonts w:ascii="Traditional Arabic" w:eastAsia="Times New Roman" w:hAnsi="Traditional Arabic" w:cs="Traditional Arabic" w:hint="cs"/>
          <w:sz w:val="32"/>
          <w:szCs w:val="32"/>
          <w:rtl/>
          <w:lang w:eastAsia="fr-FR" w:bidi="ar-DZ"/>
        </w:rPr>
        <w:t>ّ</w:t>
      </w:r>
      <w:r w:rsidRPr="001A4ED1">
        <w:rPr>
          <w:rFonts w:ascii="Traditional Arabic" w:eastAsia="Times New Roman" w:hAnsi="Traditional Arabic" w:cs="Traditional Arabic" w:hint="cs"/>
          <w:sz w:val="32"/>
          <w:szCs w:val="32"/>
          <w:rtl/>
          <w:lang w:eastAsia="fr-FR" w:bidi="ar-DZ"/>
        </w:rPr>
        <w:t>ه إيجاب آخر.</w:t>
      </w:r>
    </w:p>
    <w:p w:rsidR="006D7D74" w:rsidRPr="000843BA" w:rsidRDefault="006D7D74" w:rsidP="000843BA">
      <w:pPr>
        <w:bidi/>
        <w:spacing w:line="276" w:lineRule="auto"/>
        <w:rPr>
          <w:rFonts w:ascii="Traditional Arabic" w:eastAsia="Times New Roman" w:hAnsi="Traditional Arabic" w:cs="Traditional Arabic"/>
          <w:b/>
          <w:bCs/>
          <w:sz w:val="32"/>
          <w:szCs w:val="32"/>
          <w:rtl/>
          <w:lang w:eastAsia="fr-FR" w:bidi="ar-DZ"/>
        </w:rPr>
      </w:pPr>
      <w:r w:rsidRPr="001A4ED1">
        <w:rPr>
          <w:rFonts w:ascii="Traditional Arabic" w:eastAsia="Times New Roman" w:hAnsi="Traditional Arabic" w:cs="Traditional Arabic" w:hint="cs"/>
          <w:b/>
          <w:bCs/>
          <w:sz w:val="32"/>
          <w:szCs w:val="32"/>
          <w:rtl/>
          <w:lang w:eastAsia="fr-FR" w:bidi="ar-DZ"/>
        </w:rPr>
        <w:t xml:space="preserve">ثالثاً: أن يكون القبول في مجلس الإيجاب: </w:t>
      </w:r>
      <w:r w:rsidR="000843BA">
        <w:rPr>
          <w:rFonts w:ascii="Traditional Arabic" w:eastAsia="Times New Roman" w:hAnsi="Traditional Arabic" w:cs="Traditional Arabic" w:hint="cs"/>
          <w:sz w:val="32"/>
          <w:szCs w:val="32"/>
          <w:rtl/>
          <w:lang w:eastAsia="fr-FR" w:bidi="ar-DZ"/>
        </w:rPr>
        <w:t>إذ يجب أن لا يفصل بين الإيجاب و</w:t>
      </w:r>
      <w:r w:rsidRPr="001A4ED1">
        <w:rPr>
          <w:rFonts w:ascii="Traditional Arabic" w:eastAsia="Times New Roman" w:hAnsi="Traditional Arabic" w:cs="Traditional Arabic" w:hint="cs"/>
          <w:sz w:val="32"/>
          <w:szCs w:val="32"/>
          <w:rtl/>
          <w:lang w:eastAsia="fr-FR" w:bidi="ar-DZ"/>
        </w:rPr>
        <w:t>القبول</w:t>
      </w:r>
      <w:r w:rsidRPr="006D7D74">
        <w:rPr>
          <w:rFonts w:ascii="Traditional Arabic" w:eastAsia="Times New Roman" w:hAnsi="Traditional Arabic" w:cs="Traditional Arabic" w:hint="cs"/>
          <w:sz w:val="32"/>
          <w:szCs w:val="32"/>
          <w:rtl/>
          <w:lang w:eastAsia="fr-FR" w:bidi="ar-DZ"/>
        </w:rPr>
        <w:t xml:space="preserve"> كلام أجنبي</w:t>
      </w:r>
      <w:r w:rsidR="000843BA">
        <w:rPr>
          <w:rFonts w:ascii="Traditional Arabic" w:eastAsia="Times New Roman" w:hAnsi="Traditional Arabic" w:cs="Traditional Arabic" w:hint="cs"/>
          <w:sz w:val="32"/>
          <w:szCs w:val="32"/>
          <w:rtl/>
          <w:lang w:eastAsia="fr-FR" w:bidi="ar-DZ"/>
        </w:rPr>
        <w:t>ّ،</w:t>
      </w:r>
      <w:r w:rsidRPr="006D7D74">
        <w:rPr>
          <w:rFonts w:ascii="Traditional Arabic" w:eastAsia="Times New Roman" w:hAnsi="Traditional Arabic" w:cs="Traditional Arabic" w:hint="cs"/>
          <w:sz w:val="32"/>
          <w:szCs w:val="32"/>
          <w:rtl/>
          <w:lang w:eastAsia="fr-FR" w:bidi="ar-DZ"/>
        </w:rPr>
        <w:t xml:space="preserve"> كثير كما يجب أن يكون القبول في مجلس الإيجاب أو مجلس العلم.</w:t>
      </w:r>
      <w:r w:rsidRPr="006D7D74">
        <w:rPr>
          <w:rFonts w:ascii="Traditional Arabic" w:eastAsia="Times New Roman" w:hAnsi="Traditional Arabic" w:cs="Traditional Arabic"/>
          <w:sz w:val="32"/>
          <w:szCs w:val="32"/>
          <w:vertAlign w:val="superscript"/>
          <w:rtl/>
          <w:lang w:eastAsia="fr-FR" w:bidi="ar-DZ"/>
        </w:rPr>
        <w:footnoteReference w:id="179"/>
      </w:r>
    </w:p>
    <w:p w:rsidR="006D7D74" w:rsidRPr="006D7D74" w:rsidRDefault="006D7D74" w:rsidP="00C739D8">
      <w:pPr>
        <w:bidi/>
        <w:spacing w:line="276" w:lineRule="auto"/>
        <w:rPr>
          <w:rFonts w:ascii="Traditional Arabic" w:eastAsia="Times New Roman" w:hAnsi="Traditional Arabic" w:cs="Traditional Arabic"/>
          <w:sz w:val="32"/>
          <w:szCs w:val="32"/>
          <w:rtl/>
          <w:lang w:eastAsia="fr-FR" w:bidi="ar-DZ"/>
        </w:rPr>
      </w:pPr>
    </w:p>
    <w:p w:rsidR="00C46750" w:rsidRDefault="00C46750" w:rsidP="00C739D8">
      <w:pPr>
        <w:bidi/>
        <w:spacing w:line="276" w:lineRule="auto"/>
        <w:rPr>
          <w:rFonts w:ascii="Traditional Arabic" w:eastAsia="Times New Roman" w:hAnsi="Traditional Arabic" w:cs="Traditional Arabic"/>
          <w:sz w:val="32"/>
          <w:szCs w:val="32"/>
          <w:rtl/>
          <w:lang w:eastAsia="fr-FR" w:bidi="ar-DZ"/>
        </w:rPr>
        <w:sectPr w:rsidR="00C46750" w:rsidSect="00703D32">
          <w:headerReference w:type="default" r:id="rId253"/>
          <w:footnotePr>
            <w:numRestart w:val="eachPage"/>
          </w:footnotePr>
          <w:pgSz w:w="11906" w:h="16838"/>
          <w:pgMar w:top="1417" w:right="1417" w:bottom="1417" w:left="1417" w:header="708" w:footer="708" w:gutter="0"/>
          <w:pgNumType w:start="48"/>
          <w:cols w:space="708"/>
          <w:docGrid w:linePitch="360"/>
        </w:sectPr>
      </w:pPr>
    </w:p>
    <w:p w:rsidR="00DC23A7" w:rsidRDefault="00DC23A7" w:rsidP="00C739D8">
      <w:pPr>
        <w:bidi/>
        <w:spacing w:line="276" w:lineRule="auto"/>
        <w:rPr>
          <w:rFonts w:ascii="Traditional Arabic" w:eastAsia="Times New Roman" w:hAnsi="Traditional Arabic" w:cs="Traditional Arabic"/>
          <w:sz w:val="32"/>
          <w:szCs w:val="32"/>
          <w:rtl/>
          <w:lang w:eastAsia="fr-FR" w:bidi="ar-DZ"/>
        </w:rPr>
      </w:pPr>
    </w:p>
    <w:p w:rsidR="00C46750" w:rsidRDefault="00C46750" w:rsidP="00C46750">
      <w:pPr>
        <w:bidi/>
        <w:spacing w:line="276" w:lineRule="auto"/>
        <w:jc w:val="center"/>
        <w:rPr>
          <w:rFonts w:ascii="Traditional Arabic" w:eastAsia="Times New Roman" w:hAnsi="Traditional Arabic" w:cs="Traditional Arabic"/>
          <w:b/>
          <w:bCs/>
          <w:sz w:val="144"/>
          <w:szCs w:val="144"/>
          <w:rtl/>
          <w:lang w:eastAsia="fr-FR" w:bidi="ar-DZ"/>
        </w:rPr>
      </w:pPr>
    </w:p>
    <w:p w:rsidR="00C46750" w:rsidRPr="00C46750" w:rsidRDefault="00C46750" w:rsidP="00C46750">
      <w:pPr>
        <w:bidi/>
        <w:spacing w:line="276" w:lineRule="auto"/>
        <w:jc w:val="center"/>
        <w:rPr>
          <w:rFonts w:ascii="Traditional Arabic" w:eastAsia="Times New Roman" w:hAnsi="Traditional Arabic" w:cs="Traditional Arabic"/>
          <w:b/>
          <w:bCs/>
          <w:sz w:val="144"/>
          <w:szCs w:val="144"/>
          <w:rtl/>
          <w:lang w:eastAsia="fr-FR" w:bidi="ar-DZ"/>
        </w:rPr>
      </w:pPr>
      <w:r w:rsidRPr="00C46750">
        <w:rPr>
          <w:rFonts w:ascii="Traditional Arabic" w:eastAsia="Times New Roman" w:hAnsi="Traditional Arabic" w:cs="Traditional Arabic"/>
          <w:b/>
          <w:bCs/>
          <w:sz w:val="144"/>
          <w:szCs w:val="144"/>
          <w:rtl/>
          <w:lang w:eastAsia="fr-FR" w:bidi="ar-DZ"/>
        </w:rPr>
        <w:t>الفصل الرّابع</w:t>
      </w:r>
    </w:p>
    <w:p w:rsidR="00C46750" w:rsidRPr="00C46750" w:rsidRDefault="00CE0AE4" w:rsidP="00C46750">
      <w:pPr>
        <w:bidi/>
        <w:spacing w:line="276" w:lineRule="auto"/>
        <w:jc w:val="center"/>
        <w:rPr>
          <w:rFonts w:ascii="Traditional Arabic" w:eastAsia="Times New Roman" w:hAnsi="Traditional Arabic" w:cs="Traditional Arabic"/>
          <w:b/>
          <w:bCs/>
          <w:sz w:val="72"/>
          <w:szCs w:val="72"/>
          <w:rtl/>
          <w:lang w:eastAsia="fr-FR" w:bidi="ar-DZ"/>
        </w:rPr>
        <w:sectPr w:rsidR="00C46750" w:rsidRPr="00C46750" w:rsidSect="00C46750">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28"/>
          <w:cols w:space="708"/>
          <w:titlePg/>
          <w:docGrid w:linePitch="360"/>
        </w:sectPr>
      </w:pPr>
      <w:r w:rsidRPr="00C46750">
        <w:rPr>
          <w:rFonts w:ascii="Traditional Arabic" w:eastAsia="Times New Roman" w:hAnsi="Traditional Arabic" w:cs="Traditional Arabic"/>
          <w:b/>
          <w:bCs/>
          <w:sz w:val="72"/>
          <w:szCs w:val="72"/>
          <w:rtl/>
          <w:lang w:eastAsia="fr-FR" w:bidi="ar-DZ"/>
        </w:rPr>
        <w:t xml:space="preserve">من </w:t>
      </w:r>
      <w:r w:rsidR="00DC23A7" w:rsidRPr="00C46750">
        <w:rPr>
          <w:rFonts w:ascii="Traditional Arabic" w:eastAsia="Times New Roman" w:hAnsi="Traditional Arabic" w:cs="Traditional Arabic"/>
          <w:b/>
          <w:bCs/>
          <w:sz w:val="72"/>
          <w:szCs w:val="72"/>
          <w:rtl/>
          <w:lang w:eastAsia="fr-FR" w:bidi="ar-DZ"/>
        </w:rPr>
        <w:t>آثار الخلع</w:t>
      </w:r>
      <w:r w:rsidRPr="00C46750">
        <w:rPr>
          <w:rFonts w:ascii="Traditional Arabic" w:eastAsia="Times New Roman" w:hAnsi="Traditional Arabic" w:cs="Traditional Arabic"/>
          <w:b/>
          <w:bCs/>
          <w:sz w:val="72"/>
          <w:szCs w:val="72"/>
          <w:rtl/>
          <w:lang w:eastAsia="fr-FR" w:bidi="ar-DZ"/>
        </w:rPr>
        <w:t xml:space="preserve"> ونماذج من الأحكام والقرارات</w:t>
      </w:r>
    </w:p>
    <w:p w:rsidR="00F32BB8" w:rsidRPr="00E92A9A" w:rsidRDefault="00F32BB8" w:rsidP="00C739D8">
      <w:pPr>
        <w:bidi/>
        <w:spacing w:line="276" w:lineRule="auto"/>
        <w:rPr>
          <w:rFonts w:ascii="Traditional Arabic" w:eastAsia="Times New Roman" w:hAnsi="Traditional Arabic" w:cs="Traditional Arabic"/>
          <w:sz w:val="36"/>
          <w:szCs w:val="36"/>
          <w:rtl/>
          <w:lang w:eastAsia="fr-FR" w:bidi="ar-DZ"/>
        </w:rPr>
      </w:pPr>
      <w:r w:rsidRPr="00E92A9A">
        <w:rPr>
          <w:rFonts w:ascii="Traditional Arabic" w:eastAsia="Times New Roman" w:hAnsi="Traditional Arabic" w:cs="Traditional Arabic"/>
          <w:b/>
          <w:bCs/>
          <w:sz w:val="36"/>
          <w:szCs w:val="36"/>
          <w:rtl/>
          <w:lang w:eastAsia="fr-FR" w:bidi="ar-DZ"/>
        </w:rPr>
        <w:t>المبحث الأوَّل: من آثار الخلع:</w:t>
      </w:r>
    </w:p>
    <w:p w:rsidR="00DC23A7" w:rsidRPr="006D502B" w:rsidRDefault="00BB0248"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لم يتناول المشر</w:t>
      </w:r>
      <w:r w:rsidR="000843BA">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ع الجزائري</w:t>
      </w:r>
      <w:r w:rsidR="000843BA">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الآثار المترت</w:t>
      </w:r>
      <w:r w:rsidR="000843BA">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بة عن الخ</w:t>
      </w:r>
      <w:r w:rsidR="000843BA">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لع؛ إلّا أنّه يمكن استخلاصها بالرُّجوع إلى القواعد العامّة التي تضمنها قانون الأسرة وكذا من القواعد العامّة في الفقه الإسلامي.</w:t>
      </w:r>
      <w:r w:rsidR="00DC23A7" w:rsidRPr="006D502B">
        <w:rPr>
          <w:rFonts w:ascii="Traditional Arabic" w:eastAsia="Times New Roman" w:hAnsi="Traditional Arabic" w:cs="Traditional Arabic"/>
          <w:sz w:val="32"/>
          <w:szCs w:val="32"/>
          <w:lang w:eastAsia="fr-FR" w:bidi="ar-DZ"/>
        </w:rPr>
        <w:br/>
      </w:r>
      <w:r w:rsidR="00F32BB8" w:rsidRPr="006D502B">
        <w:rPr>
          <w:rFonts w:ascii="Traditional Arabic" w:eastAsia="Times New Roman" w:hAnsi="Traditional Arabic" w:cs="Traditional Arabic"/>
          <w:b/>
          <w:bCs/>
          <w:sz w:val="32"/>
          <w:szCs w:val="32"/>
          <w:rtl/>
          <w:lang w:eastAsia="fr-FR" w:bidi="ar-DZ"/>
        </w:rPr>
        <w:t xml:space="preserve">المطلب الأوَّل: </w:t>
      </w:r>
      <w:r w:rsidR="00DC23A7" w:rsidRPr="006D502B">
        <w:rPr>
          <w:rFonts w:ascii="Traditional Arabic" w:eastAsia="Times New Roman" w:hAnsi="Traditional Arabic" w:cs="Traditional Arabic"/>
          <w:b/>
          <w:bCs/>
          <w:sz w:val="32"/>
          <w:szCs w:val="32"/>
          <w:rtl/>
          <w:lang w:eastAsia="fr-FR" w:bidi="ar-DZ"/>
        </w:rPr>
        <w:t>حالة اتفاق الزوجين على مقابل الخلع</w:t>
      </w:r>
      <w:r w:rsidR="00DC23A7" w:rsidRPr="006D502B">
        <w:rPr>
          <w:rFonts w:ascii="Traditional Arabic" w:eastAsia="Times New Roman" w:hAnsi="Traditional Arabic" w:cs="Traditional Arabic"/>
          <w:b/>
          <w:bCs/>
          <w:sz w:val="32"/>
          <w:szCs w:val="32"/>
          <w:lang w:eastAsia="fr-FR" w:bidi="ar-DZ"/>
        </w:rPr>
        <w:t>:</w:t>
      </w:r>
    </w:p>
    <w:p w:rsidR="00BB0248" w:rsidRDefault="000843BA"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ف</w:t>
      </w:r>
      <w:r w:rsidR="00DC23A7" w:rsidRPr="006D502B">
        <w:rPr>
          <w:rFonts w:ascii="Traditional Arabic" w:eastAsia="Times New Roman" w:hAnsi="Traditional Arabic" w:cs="Traditional Arabic"/>
          <w:sz w:val="32"/>
          <w:szCs w:val="32"/>
          <w:rtl/>
          <w:lang w:eastAsia="fr-FR" w:bidi="ar-DZ"/>
        </w:rPr>
        <w:t>في حالة اتّفاق الزوجين على مقابل الخلع فإنّ ذلك يؤدّي حتماً إلى إسقاط جميع الحقوق القائمة بين الزّوجين قبل وقوعه؛ مثل المهر المؤجّل والنّفقة الواجبة – باستثناء حقّ نفقة العدّة فإنّها لا تسقط؛ لأنّه حقّ ينشأ بعد حدوث الط</w:t>
      </w:r>
      <w:r w:rsidR="00647B46">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لاق ويبقى قائماً في ذمّة الزّوج بحيث يجوز للزّوجة أن تطالب به في أيّ وقتٍ ماعدا إذا اِتّفق الطّرفان على الإعفاء منه أو ضمّه إلى بدل الخلع</w:t>
      </w:r>
      <w:r w:rsidR="00DC23A7" w:rsidRPr="006D502B">
        <w:rPr>
          <w:rFonts w:ascii="Traditional Arabic" w:eastAsia="Times New Roman" w:hAnsi="Traditional Arabic" w:cs="Traditional Arabic"/>
          <w:sz w:val="32"/>
          <w:szCs w:val="32"/>
          <w:lang w:eastAsia="fr-FR" w:bidi="ar-DZ"/>
        </w:rPr>
        <w:t>.</w:t>
      </w:r>
    </w:p>
    <w:p w:rsidR="00DC23A7" w:rsidRPr="006D502B" w:rsidRDefault="00DC23A7" w:rsidP="00C739D8">
      <w:pPr>
        <w:bidi/>
        <w:spacing w:line="276" w:lineRule="auto"/>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lang w:eastAsia="fr-FR" w:bidi="ar-DZ"/>
        </w:rPr>
        <w:br/>
      </w:r>
      <w:r w:rsidR="00F32BB8" w:rsidRPr="006D502B">
        <w:rPr>
          <w:rFonts w:ascii="Traditional Arabic" w:eastAsia="Times New Roman" w:hAnsi="Traditional Arabic" w:cs="Traditional Arabic"/>
          <w:b/>
          <w:bCs/>
          <w:sz w:val="32"/>
          <w:szCs w:val="32"/>
          <w:rtl/>
          <w:lang w:eastAsia="fr-FR" w:bidi="ar-DZ"/>
        </w:rPr>
        <w:t>المطلب</w:t>
      </w:r>
      <w:r w:rsidRPr="006D502B">
        <w:rPr>
          <w:rFonts w:ascii="Traditional Arabic" w:eastAsia="Times New Roman" w:hAnsi="Traditional Arabic" w:cs="Traditional Arabic"/>
          <w:b/>
          <w:bCs/>
          <w:sz w:val="32"/>
          <w:szCs w:val="32"/>
          <w:rtl/>
          <w:lang w:eastAsia="fr-FR" w:bidi="ar-DZ"/>
        </w:rPr>
        <w:t xml:space="preserve"> الثاني</w:t>
      </w:r>
      <w:r w:rsidRPr="006D502B">
        <w:rPr>
          <w:rFonts w:ascii="Traditional Arabic" w:eastAsia="Times New Roman" w:hAnsi="Traditional Arabic" w:cs="Traditional Arabic"/>
          <w:b/>
          <w:bCs/>
          <w:sz w:val="32"/>
          <w:szCs w:val="32"/>
          <w:lang w:eastAsia="fr-FR" w:bidi="ar-DZ"/>
        </w:rPr>
        <w:t>:</w:t>
      </w:r>
      <w:r w:rsidRPr="006D502B">
        <w:rPr>
          <w:rFonts w:ascii="Traditional Arabic" w:eastAsia="Times New Roman" w:hAnsi="Traditional Arabic" w:cs="Traditional Arabic"/>
          <w:b/>
          <w:bCs/>
          <w:sz w:val="32"/>
          <w:szCs w:val="32"/>
          <w:rtl/>
          <w:lang w:eastAsia="fr-FR" w:bidi="ar-DZ"/>
        </w:rPr>
        <w:t>عدم اعتبار الحضانة مقابل الخلع:</w:t>
      </w:r>
    </w:p>
    <w:p w:rsidR="00BB0248" w:rsidRDefault="000843BA"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حيثُ </w:t>
      </w:r>
      <w:r w:rsidR="00DC23A7" w:rsidRPr="006D502B">
        <w:rPr>
          <w:rFonts w:ascii="Traditional Arabic" w:eastAsia="Times New Roman" w:hAnsi="Traditional Arabic" w:cs="Traditional Arabic"/>
          <w:sz w:val="32"/>
          <w:szCs w:val="32"/>
          <w:rtl/>
          <w:lang w:eastAsia="fr-FR" w:bidi="ar-DZ"/>
        </w:rPr>
        <w:t>لا يجوز أيضا أن يت</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فق الط</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رفان على أن تكون الحضانة هي مقابل</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الخلع،</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وفي حالة حصول ذلك فإن</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الخلع سيكون صحيحا</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وملزما</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أم</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ا التنازل عن الحضانة فيكون باطلا</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لأن</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هذه</w:t>
      </w:r>
      <w:r>
        <w:rPr>
          <w:rFonts w:ascii="Traditional Arabic" w:eastAsia="Times New Roman" w:hAnsi="Traditional Arabic" w:cs="Traditional Arabic" w:hint="cs"/>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الأخيرة هي حق</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للط</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فل</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ولا يمكن الت</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نازل عنها</w:t>
      </w:r>
      <w:r>
        <w:rPr>
          <w:rFonts w:ascii="Traditional Arabic" w:eastAsia="Times New Roman" w:hAnsi="Traditional Arabic" w:cs="Traditional Arabic"/>
          <w:sz w:val="32"/>
          <w:szCs w:val="32"/>
          <w:lang w:eastAsia="fr-FR" w:bidi="ar-DZ"/>
        </w:rPr>
        <w:t>.</w:t>
      </w:r>
      <w:r>
        <w:rPr>
          <w:rFonts w:ascii="Traditional Arabic" w:eastAsia="Times New Roman" w:hAnsi="Traditional Arabic" w:cs="Traditional Arabic" w:hint="cs"/>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كذلك</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في حالة ما ا</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تفق الز</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وجان</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على أن يكون مقابل الخلع هو ا</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لتزام الز</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وجة بالإنفاق على أولادها مد</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ة محد</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دة</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ثم</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خلال تلك الفترة وقعت في إعسار، فإن</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حق</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الن</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فقة ينتقل إلى الأب على أن يكون ذلك د</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ينا</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في ذم</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تها تسد</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د</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ه</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حين يسر</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ها،</w:t>
      </w:r>
      <w:r w:rsidR="008B0314"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وإذا توفيت فإن</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له الحق</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في الر</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جوع على تركتها إن كانت قد خل</w:t>
      </w:r>
      <w:r w:rsidR="008B0314"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فت ما يورث</w:t>
      </w:r>
      <w:r w:rsidR="00DC23A7" w:rsidRPr="006D502B">
        <w:rPr>
          <w:rFonts w:ascii="Traditional Arabic" w:eastAsia="Times New Roman" w:hAnsi="Traditional Arabic" w:cs="Traditional Arabic"/>
          <w:sz w:val="32"/>
          <w:szCs w:val="32"/>
          <w:lang w:eastAsia="fr-FR" w:bidi="ar-DZ"/>
        </w:rPr>
        <w:t>.</w:t>
      </w:r>
      <w:r w:rsidR="00EE14FF" w:rsidRPr="006D502B">
        <w:rPr>
          <w:rStyle w:val="Appelnotedebasdep"/>
          <w:rFonts w:ascii="Traditional Arabic" w:eastAsia="Times New Roman" w:hAnsi="Traditional Arabic" w:cs="Traditional Arabic"/>
          <w:sz w:val="32"/>
          <w:szCs w:val="32"/>
          <w:lang w:eastAsia="fr-FR" w:bidi="ar-DZ"/>
        </w:rPr>
        <w:footnoteReference w:id="180"/>
      </w:r>
    </w:p>
    <w:p w:rsidR="008B0314" w:rsidRPr="006D502B" w:rsidRDefault="00DC23A7" w:rsidP="00C739D8">
      <w:pPr>
        <w:bidi/>
        <w:spacing w:line="276" w:lineRule="auto"/>
        <w:rPr>
          <w:rFonts w:ascii="Traditional Arabic" w:eastAsia="Times New Roman" w:hAnsi="Traditional Arabic" w:cs="Traditional Arabic"/>
          <w:b/>
          <w:bCs/>
          <w:sz w:val="32"/>
          <w:szCs w:val="32"/>
          <w:rtl/>
          <w:lang w:eastAsia="fr-FR" w:bidi="ar-DZ"/>
        </w:rPr>
      </w:pPr>
      <w:r w:rsidRPr="006D502B">
        <w:rPr>
          <w:rFonts w:ascii="Traditional Arabic" w:eastAsia="Times New Roman" w:hAnsi="Traditional Arabic" w:cs="Traditional Arabic"/>
          <w:sz w:val="32"/>
          <w:szCs w:val="32"/>
          <w:lang w:eastAsia="fr-FR" w:bidi="ar-DZ"/>
        </w:rPr>
        <w:br/>
      </w:r>
      <w:r w:rsidRPr="006D502B">
        <w:rPr>
          <w:rFonts w:ascii="Traditional Arabic" w:eastAsia="Times New Roman" w:hAnsi="Traditional Arabic" w:cs="Traditional Arabic"/>
          <w:b/>
          <w:bCs/>
          <w:sz w:val="32"/>
          <w:szCs w:val="32"/>
          <w:rtl/>
          <w:lang w:eastAsia="fr-FR" w:bidi="ar-DZ"/>
        </w:rPr>
        <w:t>ا</w:t>
      </w:r>
      <w:r w:rsidR="00F32BB8" w:rsidRPr="006D502B">
        <w:rPr>
          <w:rFonts w:ascii="Traditional Arabic" w:eastAsia="Times New Roman" w:hAnsi="Traditional Arabic" w:cs="Traditional Arabic"/>
          <w:b/>
          <w:bCs/>
          <w:sz w:val="32"/>
          <w:szCs w:val="32"/>
          <w:rtl/>
          <w:lang w:eastAsia="fr-FR" w:bidi="ar-DZ"/>
        </w:rPr>
        <w:t>لمطلب</w:t>
      </w:r>
      <w:r w:rsidRPr="006D502B">
        <w:rPr>
          <w:rFonts w:ascii="Traditional Arabic" w:eastAsia="Times New Roman" w:hAnsi="Traditional Arabic" w:cs="Traditional Arabic"/>
          <w:b/>
          <w:bCs/>
          <w:sz w:val="32"/>
          <w:szCs w:val="32"/>
          <w:rtl/>
          <w:lang w:eastAsia="fr-FR" w:bidi="ar-DZ"/>
        </w:rPr>
        <w:t xml:space="preserve"> الث</w:t>
      </w:r>
      <w:r w:rsidR="000843BA">
        <w:rPr>
          <w:rFonts w:ascii="Traditional Arabic" w:eastAsia="Times New Roman" w:hAnsi="Traditional Arabic" w:cs="Traditional Arabic" w:hint="cs"/>
          <w:b/>
          <w:bCs/>
          <w:sz w:val="32"/>
          <w:szCs w:val="32"/>
          <w:rtl/>
          <w:lang w:eastAsia="fr-FR" w:bidi="ar-DZ"/>
        </w:rPr>
        <w:t>ّ</w:t>
      </w:r>
      <w:r w:rsidRPr="006D502B">
        <w:rPr>
          <w:rFonts w:ascii="Traditional Arabic" w:eastAsia="Times New Roman" w:hAnsi="Traditional Arabic" w:cs="Traditional Arabic"/>
          <w:b/>
          <w:bCs/>
          <w:sz w:val="32"/>
          <w:szCs w:val="32"/>
          <w:rtl/>
          <w:lang w:eastAsia="fr-FR" w:bidi="ar-DZ"/>
        </w:rPr>
        <w:t>الث</w:t>
      </w:r>
      <w:r w:rsidRPr="006D502B">
        <w:rPr>
          <w:rFonts w:ascii="Traditional Arabic" w:eastAsia="Times New Roman" w:hAnsi="Traditional Arabic" w:cs="Traditional Arabic"/>
          <w:b/>
          <w:bCs/>
          <w:sz w:val="32"/>
          <w:szCs w:val="32"/>
          <w:lang w:eastAsia="fr-FR" w:bidi="ar-DZ"/>
        </w:rPr>
        <w:t>:</w:t>
      </w:r>
      <w:r w:rsidR="008B0314" w:rsidRPr="006D502B">
        <w:rPr>
          <w:rFonts w:ascii="Traditional Arabic" w:eastAsia="Times New Roman" w:hAnsi="Traditional Arabic" w:cs="Traditional Arabic"/>
          <w:b/>
          <w:bCs/>
          <w:sz w:val="32"/>
          <w:szCs w:val="32"/>
          <w:rtl/>
          <w:lang w:eastAsia="fr-FR" w:bidi="ar-DZ"/>
        </w:rPr>
        <w:t xml:space="preserve"> </w:t>
      </w:r>
      <w:r w:rsidRPr="006D502B">
        <w:rPr>
          <w:rFonts w:ascii="Traditional Arabic" w:eastAsia="Times New Roman" w:hAnsi="Traditional Arabic" w:cs="Traditional Arabic"/>
          <w:b/>
          <w:bCs/>
          <w:sz w:val="32"/>
          <w:szCs w:val="32"/>
          <w:rtl/>
          <w:lang w:eastAsia="fr-FR" w:bidi="ar-DZ"/>
        </w:rPr>
        <w:t>الت</w:t>
      </w:r>
      <w:r w:rsidR="000843BA">
        <w:rPr>
          <w:rFonts w:ascii="Traditional Arabic" w:eastAsia="Times New Roman" w:hAnsi="Traditional Arabic" w:cs="Traditional Arabic" w:hint="cs"/>
          <w:b/>
          <w:bCs/>
          <w:sz w:val="32"/>
          <w:szCs w:val="32"/>
          <w:rtl/>
          <w:lang w:eastAsia="fr-FR" w:bidi="ar-DZ"/>
        </w:rPr>
        <w:t>ّ</w:t>
      </w:r>
      <w:r w:rsidRPr="006D502B">
        <w:rPr>
          <w:rFonts w:ascii="Traditional Arabic" w:eastAsia="Times New Roman" w:hAnsi="Traditional Arabic" w:cs="Traditional Arabic"/>
          <w:b/>
          <w:bCs/>
          <w:sz w:val="32"/>
          <w:szCs w:val="32"/>
          <w:rtl/>
          <w:lang w:eastAsia="fr-FR" w:bidi="ar-DZ"/>
        </w:rPr>
        <w:t>فريق بين المتخالعين فورا</w:t>
      </w:r>
      <w:r w:rsidR="008B0314" w:rsidRPr="006D502B">
        <w:rPr>
          <w:rFonts w:ascii="Traditional Arabic" w:eastAsia="Times New Roman" w:hAnsi="Traditional Arabic" w:cs="Traditional Arabic"/>
          <w:b/>
          <w:bCs/>
          <w:sz w:val="32"/>
          <w:szCs w:val="32"/>
          <w:rtl/>
          <w:lang w:eastAsia="fr-FR" w:bidi="ar-DZ"/>
        </w:rPr>
        <w:t>ً</w:t>
      </w:r>
      <w:r w:rsidRPr="006D502B">
        <w:rPr>
          <w:rFonts w:ascii="Traditional Arabic" w:eastAsia="Times New Roman" w:hAnsi="Traditional Arabic" w:cs="Traditional Arabic"/>
          <w:b/>
          <w:bCs/>
          <w:sz w:val="32"/>
          <w:szCs w:val="32"/>
          <w:lang w:eastAsia="fr-FR" w:bidi="ar-DZ"/>
        </w:rPr>
        <w:t>:</w:t>
      </w:r>
    </w:p>
    <w:p w:rsidR="00DC23A7" w:rsidRDefault="000843BA" w:rsidP="00C5147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حيثُ </w:t>
      </w:r>
      <w:r w:rsidR="00DC23A7" w:rsidRPr="006D502B">
        <w:rPr>
          <w:rFonts w:ascii="Traditional Arabic" w:eastAsia="Times New Roman" w:hAnsi="Traditional Arabic" w:cs="Traditional Arabic"/>
          <w:sz w:val="32"/>
          <w:szCs w:val="32"/>
          <w:rtl/>
          <w:lang w:eastAsia="fr-FR" w:bidi="ar-DZ"/>
        </w:rPr>
        <w:t>ي</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ت</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م</w:t>
      </w:r>
      <w:r w:rsidR="00C5039B" w:rsidRPr="006D502B">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الت</w:t>
      </w:r>
      <w:r w:rsidR="00C5039B" w:rsidRPr="006D502B">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فريق</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بين المتخالع</w:t>
      </w:r>
      <w:r>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ين فورا</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بحيث نجد بأن</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هناك من</w:t>
      </w:r>
      <w:r w:rsidR="00C5039B"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ا</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عتبر</w:t>
      </w:r>
      <w:r w:rsidR="00C5039B" w:rsidRPr="006D502B">
        <w:rPr>
          <w:rFonts w:ascii="Traditional Arabic" w:eastAsia="Times New Roman" w:hAnsi="Traditional Arabic" w:cs="Traditional Arabic"/>
          <w:sz w:val="32"/>
          <w:szCs w:val="32"/>
          <w:rtl/>
          <w:lang w:eastAsia="fr-FR" w:bidi="ar-DZ"/>
        </w:rPr>
        <w:t>َ بأنّ</w:t>
      </w:r>
      <w:r w:rsidR="00DC23A7" w:rsidRPr="006D502B">
        <w:rPr>
          <w:rFonts w:ascii="Traditional Arabic" w:eastAsia="Times New Roman" w:hAnsi="Traditional Arabic" w:cs="Traditional Arabic"/>
          <w:sz w:val="32"/>
          <w:szCs w:val="32"/>
          <w:rtl/>
          <w:lang w:eastAsia="fr-FR" w:bidi="ar-DZ"/>
        </w:rPr>
        <w:t xml:space="preserve"> الخلع</w:t>
      </w:r>
      <w:r>
        <w:rPr>
          <w:rFonts w:ascii="Traditional Arabic" w:eastAsia="Times New Roman" w:hAnsi="Traditional Arabic" w:cs="Traditional Arabic" w:hint="cs"/>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فسخا</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لعقد الز</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واج وليس طلاقا</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وهذا ما جاء به المذهب</w:t>
      </w:r>
      <w:r w:rsidR="00C5039B" w:rsidRPr="006D502B">
        <w:rPr>
          <w:rFonts w:ascii="Traditional Arabic" w:eastAsia="Times New Roman" w:hAnsi="Traditional Arabic" w:cs="Traditional Arabic"/>
          <w:sz w:val="32"/>
          <w:szCs w:val="32"/>
          <w:rtl/>
          <w:lang w:eastAsia="fr-FR" w:bidi="ar-DZ"/>
        </w:rPr>
        <w:t xml:space="preserve"> الحنبلي، في حين يرى المذهب</w:t>
      </w:r>
      <w:r w:rsidR="00DC23A7" w:rsidRPr="006D502B">
        <w:rPr>
          <w:rFonts w:ascii="Traditional Arabic" w:eastAsia="Times New Roman" w:hAnsi="Traditional Arabic" w:cs="Traditional Arabic"/>
          <w:sz w:val="32"/>
          <w:szCs w:val="32"/>
          <w:rtl/>
          <w:lang w:eastAsia="fr-FR" w:bidi="ar-DZ"/>
        </w:rPr>
        <w:t xml:space="preserve"> المالكي</w:t>
      </w:r>
      <w:r w:rsidR="00647B46">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و</w:t>
      </w:r>
      <w:r w:rsidR="00C5039B" w:rsidRPr="006D502B">
        <w:rPr>
          <w:rFonts w:ascii="Traditional Arabic" w:eastAsia="Times New Roman" w:hAnsi="Traditional Arabic" w:cs="Traditional Arabic"/>
          <w:sz w:val="32"/>
          <w:szCs w:val="32"/>
          <w:rtl/>
          <w:lang w:eastAsia="fr-FR" w:bidi="ar-DZ"/>
        </w:rPr>
        <w:t xml:space="preserve">المذهب </w:t>
      </w:r>
      <w:r w:rsidR="00DC23A7" w:rsidRPr="006D502B">
        <w:rPr>
          <w:rFonts w:ascii="Traditional Arabic" w:eastAsia="Times New Roman" w:hAnsi="Traditional Arabic" w:cs="Traditional Arabic"/>
          <w:sz w:val="32"/>
          <w:szCs w:val="32"/>
          <w:rtl/>
          <w:lang w:eastAsia="fr-FR" w:bidi="ar-DZ"/>
        </w:rPr>
        <w:t>الحنفي</w:t>
      </w:r>
      <w:r w:rsidR="00647B46">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w:t>
      </w:r>
      <w:r w:rsidR="00C5039B" w:rsidRPr="006D502B">
        <w:rPr>
          <w:rFonts w:ascii="Traditional Arabic" w:eastAsia="Times New Roman" w:hAnsi="Traditional Arabic" w:cs="Traditional Arabic"/>
          <w:sz w:val="32"/>
          <w:szCs w:val="32"/>
          <w:rtl/>
          <w:lang w:eastAsia="fr-FR" w:bidi="ar-DZ"/>
        </w:rPr>
        <w:t xml:space="preserve">أنّ </w:t>
      </w:r>
      <w:r w:rsidR="00DC23A7" w:rsidRPr="006D502B">
        <w:rPr>
          <w:rFonts w:ascii="Traditional Arabic" w:eastAsia="Times New Roman" w:hAnsi="Traditional Arabic" w:cs="Traditional Arabic"/>
          <w:sz w:val="32"/>
          <w:szCs w:val="32"/>
          <w:rtl/>
          <w:lang w:eastAsia="fr-FR" w:bidi="ar-DZ"/>
        </w:rPr>
        <w:t>الخلع طلاقا بائنا</w:t>
      </w:r>
      <w:r w:rsidR="00C5039B" w:rsidRPr="006D502B">
        <w:rPr>
          <w:rFonts w:ascii="Traditional Arabic" w:eastAsia="Times New Roman" w:hAnsi="Traditional Arabic" w:cs="Traditional Arabic"/>
          <w:sz w:val="32"/>
          <w:szCs w:val="32"/>
          <w:rtl/>
          <w:lang w:eastAsia="fr-FR" w:bidi="ar-DZ"/>
        </w:rPr>
        <w:t>ً</w:t>
      </w:r>
      <w:r w:rsidR="00C51478">
        <w:rPr>
          <w:rFonts w:ascii="Traditional Arabic" w:eastAsia="Times New Roman" w:hAnsi="Traditional Arabic" w:cs="Traditional Arabic"/>
          <w:sz w:val="32"/>
          <w:szCs w:val="32"/>
          <w:rtl/>
          <w:lang w:eastAsia="fr-FR" w:bidi="ar-DZ"/>
        </w:rPr>
        <w:t xml:space="preserve"> بدليل</w:t>
      </w:r>
      <w:r w:rsidR="00C51478">
        <w:rPr>
          <w:rFonts w:ascii="Traditional Arabic" w:eastAsia="Times New Roman" w:hAnsi="Traditional Arabic" w:cs="Traditional Arabic" w:hint="cs"/>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أن</w:t>
      </w:r>
      <w:r w:rsidR="00C5039B"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الهدف من وقوعه هو درء الض</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رر عن الز</w:t>
      </w:r>
      <w:r w:rsidR="00C5039B"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وجة</w:t>
      </w:r>
      <w:r w:rsidR="00C51478">
        <w:rPr>
          <w:rFonts w:ascii="Traditional Arabic" w:eastAsia="Times New Roman" w:hAnsi="Traditional Arabic" w:cs="Traditional Arabic"/>
          <w:sz w:val="32"/>
          <w:szCs w:val="32"/>
          <w:lang w:eastAsia="fr-FR" w:bidi="ar-DZ"/>
        </w:rPr>
        <w:t>.</w:t>
      </w:r>
      <w:r w:rsidR="00C51478">
        <w:rPr>
          <w:rFonts w:ascii="Traditional Arabic" w:eastAsia="Times New Roman" w:hAnsi="Traditional Arabic" w:cs="Traditional Arabic" w:hint="cs"/>
          <w:sz w:val="32"/>
          <w:szCs w:val="32"/>
          <w:rtl/>
          <w:lang w:eastAsia="fr-FR" w:bidi="ar-DZ"/>
        </w:rPr>
        <w:t xml:space="preserve"> و</w:t>
      </w:r>
      <w:r w:rsidR="00E52DCD" w:rsidRPr="006D502B">
        <w:rPr>
          <w:rFonts w:ascii="Traditional Arabic" w:eastAsia="Times New Roman" w:hAnsi="Traditional Arabic" w:cs="Traditional Arabic"/>
          <w:sz w:val="32"/>
          <w:szCs w:val="32"/>
          <w:rtl/>
          <w:lang w:eastAsia="fr-FR" w:bidi="ar-DZ"/>
        </w:rPr>
        <w:t>لا ريبَ في أنّ</w:t>
      </w:r>
      <w:r w:rsidR="00C5039B" w:rsidRPr="006D502B">
        <w:rPr>
          <w:rFonts w:ascii="Traditional Arabic" w:eastAsia="Times New Roman" w:hAnsi="Traditional Arabic" w:cs="Traditional Arabic"/>
          <w:sz w:val="32"/>
          <w:szCs w:val="32"/>
          <w:rtl/>
          <w:lang w:eastAsia="fr-FR" w:bidi="ar-DZ"/>
        </w:rPr>
        <w:t xml:space="preserve"> الخلع</w:t>
      </w:r>
      <w:r w:rsidR="00E52DCD" w:rsidRPr="006D502B">
        <w:rPr>
          <w:rFonts w:ascii="Traditional Arabic" w:eastAsia="Times New Roman" w:hAnsi="Traditional Arabic" w:cs="Traditional Arabic"/>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رخصة للز</w:t>
      </w:r>
      <w:r w:rsidR="00647B46">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وجة التي أصبحت لا تطيق العيش مع زوجها من أجل الت</w:t>
      </w:r>
      <w:r w:rsidR="00C51478">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خل</w:t>
      </w:r>
      <w:r w:rsidR="00C51478">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ص</w:t>
      </w:r>
      <w:r w:rsidR="00C51478">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rtl/>
          <w:lang w:eastAsia="fr-FR" w:bidi="ar-DZ"/>
        </w:rPr>
        <w:t xml:space="preserve"> منه</w:t>
      </w:r>
      <w:r w:rsidR="00C5039B" w:rsidRPr="006D502B">
        <w:rPr>
          <w:rFonts w:ascii="Traditional Arabic" w:eastAsia="Times New Roman" w:hAnsi="Traditional Arabic" w:cs="Traditional Arabic"/>
          <w:sz w:val="32"/>
          <w:szCs w:val="32"/>
          <w:rtl/>
          <w:lang w:eastAsia="fr-FR" w:bidi="ar-DZ"/>
        </w:rPr>
        <w:t xml:space="preserve"> </w:t>
      </w:r>
      <w:r w:rsidR="00DC23A7" w:rsidRPr="006D502B">
        <w:rPr>
          <w:rFonts w:ascii="Traditional Arabic" w:eastAsia="Times New Roman" w:hAnsi="Traditional Arabic" w:cs="Traditional Arabic"/>
          <w:sz w:val="32"/>
          <w:szCs w:val="32"/>
          <w:rtl/>
          <w:lang w:eastAsia="fr-FR" w:bidi="ar-DZ"/>
        </w:rPr>
        <w:t>شر</w:t>
      </w:r>
      <w:r w:rsidR="00C5039B" w:rsidRPr="006D502B">
        <w:rPr>
          <w:rFonts w:ascii="Traditional Arabic" w:eastAsia="Times New Roman" w:hAnsi="Traditional Arabic" w:cs="Traditional Arabic"/>
          <w:sz w:val="32"/>
          <w:szCs w:val="32"/>
          <w:rtl/>
          <w:lang w:eastAsia="fr-FR" w:bidi="ar-DZ"/>
        </w:rPr>
        <w:t>ي</w:t>
      </w:r>
      <w:r w:rsidR="00DC23A7" w:rsidRPr="006D502B">
        <w:rPr>
          <w:rFonts w:ascii="Traditional Arabic" w:eastAsia="Times New Roman" w:hAnsi="Traditional Arabic" w:cs="Traditional Arabic"/>
          <w:sz w:val="32"/>
          <w:szCs w:val="32"/>
          <w:rtl/>
          <w:lang w:eastAsia="fr-FR" w:bidi="ar-DZ"/>
        </w:rPr>
        <w:t>ط</w:t>
      </w:r>
      <w:r w:rsidR="00C5039B" w:rsidRPr="006D502B">
        <w:rPr>
          <w:rFonts w:ascii="Traditional Arabic" w:eastAsia="Times New Roman" w:hAnsi="Traditional Arabic" w:cs="Traditional Arabic"/>
          <w:sz w:val="32"/>
          <w:szCs w:val="32"/>
          <w:rtl/>
          <w:lang w:eastAsia="fr-FR" w:bidi="ar-DZ"/>
        </w:rPr>
        <w:t>ة</w:t>
      </w:r>
      <w:r w:rsidR="00DC23A7" w:rsidRPr="006D502B">
        <w:rPr>
          <w:rFonts w:ascii="Traditional Arabic" w:eastAsia="Times New Roman" w:hAnsi="Traditional Arabic" w:cs="Traditional Arabic"/>
          <w:sz w:val="32"/>
          <w:szCs w:val="32"/>
          <w:rtl/>
          <w:lang w:eastAsia="fr-FR" w:bidi="ar-DZ"/>
        </w:rPr>
        <w:t xml:space="preserve"> أن تدفع له مقابل مالي</w:t>
      </w:r>
      <w:r w:rsidR="00C51478">
        <w:rPr>
          <w:rFonts w:ascii="Traditional Arabic" w:eastAsia="Times New Roman" w:hAnsi="Traditional Arabic" w:cs="Traditional Arabic" w:hint="cs"/>
          <w:sz w:val="32"/>
          <w:szCs w:val="32"/>
          <w:rtl/>
          <w:lang w:eastAsia="fr-FR" w:bidi="ar-DZ"/>
        </w:rPr>
        <w:t>ّ</w:t>
      </w:r>
      <w:r w:rsidR="00DC23A7" w:rsidRPr="006D502B">
        <w:rPr>
          <w:rFonts w:ascii="Traditional Arabic" w:eastAsia="Times New Roman" w:hAnsi="Traditional Arabic" w:cs="Traditional Arabic"/>
          <w:sz w:val="32"/>
          <w:szCs w:val="32"/>
          <w:lang w:eastAsia="fr-FR" w:bidi="ar-DZ"/>
        </w:rPr>
        <w:t>.</w:t>
      </w:r>
    </w:p>
    <w:p w:rsidR="00E92A9A" w:rsidRPr="006D502B" w:rsidRDefault="00E92A9A" w:rsidP="00C739D8">
      <w:pPr>
        <w:bidi/>
        <w:spacing w:line="276" w:lineRule="auto"/>
        <w:rPr>
          <w:rFonts w:ascii="Traditional Arabic" w:eastAsia="Times New Roman" w:hAnsi="Traditional Arabic" w:cs="Traditional Arabic"/>
          <w:sz w:val="32"/>
          <w:szCs w:val="32"/>
          <w:rtl/>
          <w:lang w:eastAsia="fr-FR" w:bidi="ar-DZ"/>
        </w:rPr>
      </w:pPr>
    </w:p>
    <w:p w:rsidR="00D43370" w:rsidRPr="00E92A9A" w:rsidRDefault="00D43370" w:rsidP="00C739D8">
      <w:pPr>
        <w:bidi/>
        <w:spacing w:line="276" w:lineRule="auto"/>
        <w:rPr>
          <w:rFonts w:ascii="Traditional Arabic" w:eastAsia="Times New Roman" w:hAnsi="Traditional Arabic" w:cs="Traditional Arabic"/>
          <w:b/>
          <w:bCs/>
          <w:sz w:val="36"/>
          <w:szCs w:val="36"/>
          <w:rtl/>
          <w:lang w:eastAsia="fr-FR" w:bidi="ar-DZ"/>
        </w:rPr>
      </w:pPr>
      <w:r w:rsidRPr="00E92A9A">
        <w:rPr>
          <w:rFonts w:ascii="Traditional Arabic" w:eastAsia="Times New Roman" w:hAnsi="Traditional Arabic" w:cs="Traditional Arabic" w:hint="cs"/>
          <w:b/>
          <w:bCs/>
          <w:sz w:val="36"/>
          <w:szCs w:val="36"/>
          <w:rtl/>
          <w:lang w:eastAsia="fr-FR"/>
        </w:rPr>
        <w:t>المبحث</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الث</w:t>
      </w:r>
      <w:r w:rsidR="00C51478">
        <w:rPr>
          <w:rFonts w:ascii="Traditional Arabic" w:eastAsia="Times New Roman" w:hAnsi="Traditional Arabic" w:cs="Traditional Arabic" w:hint="cs"/>
          <w:b/>
          <w:bCs/>
          <w:sz w:val="36"/>
          <w:szCs w:val="36"/>
          <w:rtl/>
          <w:lang w:eastAsia="fr-FR"/>
        </w:rPr>
        <w:t>ّ</w:t>
      </w:r>
      <w:r w:rsidRPr="00E92A9A">
        <w:rPr>
          <w:rFonts w:ascii="Traditional Arabic" w:eastAsia="Times New Roman" w:hAnsi="Traditional Arabic" w:cs="Traditional Arabic" w:hint="cs"/>
          <w:b/>
          <w:bCs/>
          <w:sz w:val="36"/>
          <w:szCs w:val="36"/>
          <w:rtl/>
          <w:lang w:eastAsia="fr-FR"/>
        </w:rPr>
        <w:t>اني</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الح</w:t>
      </w:r>
      <w:r w:rsidR="00C51478">
        <w:rPr>
          <w:rFonts w:ascii="Traditional Arabic" w:eastAsia="Times New Roman" w:hAnsi="Traditional Arabic" w:cs="Traditional Arabic" w:hint="cs"/>
          <w:b/>
          <w:bCs/>
          <w:sz w:val="36"/>
          <w:szCs w:val="36"/>
          <w:rtl/>
          <w:lang w:eastAsia="fr-FR"/>
        </w:rPr>
        <w:t>ُ</w:t>
      </w:r>
      <w:r w:rsidRPr="00E92A9A">
        <w:rPr>
          <w:rFonts w:ascii="Traditional Arabic" w:eastAsia="Times New Roman" w:hAnsi="Traditional Arabic" w:cs="Traditional Arabic" w:hint="cs"/>
          <w:b/>
          <w:bCs/>
          <w:sz w:val="36"/>
          <w:szCs w:val="36"/>
          <w:rtl/>
          <w:lang w:eastAsia="fr-FR"/>
        </w:rPr>
        <w:t>كم</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القضائي</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الص</w:t>
      </w:r>
      <w:r w:rsidR="00CA1DD4" w:rsidRPr="00E92A9A">
        <w:rPr>
          <w:rFonts w:ascii="Traditional Arabic" w:eastAsia="Times New Roman" w:hAnsi="Traditional Arabic" w:cs="Traditional Arabic" w:hint="cs"/>
          <w:b/>
          <w:bCs/>
          <w:sz w:val="36"/>
          <w:szCs w:val="36"/>
          <w:rtl/>
          <w:lang w:eastAsia="fr-FR"/>
        </w:rPr>
        <w:t>ّ</w:t>
      </w:r>
      <w:r w:rsidRPr="00E92A9A">
        <w:rPr>
          <w:rFonts w:ascii="Traditional Arabic" w:eastAsia="Times New Roman" w:hAnsi="Traditional Arabic" w:cs="Traditional Arabic" w:hint="cs"/>
          <w:b/>
          <w:bCs/>
          <w:sz w:val="36"/>
          <w:szCs w:val="36"/>
          <w:rtl/>
          <w:lang w:eastAsia="fr-FR"/>
        </w:rPr>
        <w:t>ادر</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في</w:t>
      </w:r>
      <w:r w:rsidRPr="00E92A9A">
        <w:rPr>
          <w:rFonts w:ascii="Traditional Arabic" w:eastAsia="Times New Roman" w:hAnsi="Traditional Arabic" w:cs="Traditional Arabic"/>
          <w:b/>
          <w:bCs/>
          <w:sz w:val="36"/>
          <w:szCs w:val="36"/>
          <w:lang w:eastAsia="fr-FR" w:bidi="ar-DZ"/>
        </w:rPr>
        <w:t xml:space="preserve"> </w:t>
      </w:r>
      <w:r w:rsidR="00843B03" w:rsidRPr="00E92A9A">
        <w:rPr>
          <w:rFonts w:ascii="Traditional Arabic" w:eastAsia="Times New Roman" w:hAnsi="Traditional Arabic" w:cs="Traditional Arabic" w:hint="cs"/>
          <w:b/>
          <w:bCs/>
          <w:sz w:val="36"/>
          <w:szCs w:val="36"/>
          <w:rtl/>
          <w:lang w:eastAsia="fr-FR"/>
        </w:rPr>
        <w:t>دعوى</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الخلع</w:t>
      </w:r>
      <w:r w:rsidR="00E92A9A">
        <w:rPr>
          <w:rStyle w:val="Appelnotedebasdep"/>
          <w:rFonts w:ascii="Traditional Arabic" w:eastAsia="Times New Roman" w:hAnsi="Traditional Arabic" w:cs="Traditional Arabic"/>
          <w:b/>
          <w:bCs/>
          <w:sz w:val="36"/>
          <w:szCs w:val="36"/>
          <w:rtl/>
          <w:lang w:eastAsia="fr-FR"/>
        </w:rPr>
        <w:footnoteReference w:id="181"/>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والآثار</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المترت</w:t>
      </w:r>
      <w:r w:rsidR="00CA1DD4" w:rsidRPr="00E92A9A">
        <w:rPr>
          <w:rFonts w:ascii="Traditional Arabic" w:eastAsia="Times New Roman" w:hAnsi="Traditional Arabic" w:cs="Traditional Arabic" w:hint="cs"/>
          <w:b/>
          <w:bCs/>
          <w:sz w:val="36"/>
          <w:szCs w:val="36"/>
          <w:rtl/>
          <w:lang w:eastAsia="fr-FR"/>
        </w:rPr>
        <w:t>ِّ</w:t>
      </w:r>
      <w:r w:rsidRPr="00E92A9A">
        <w:rPr>
          <w:rFonts w:ascii="Traditional Arabic" w:eastAsia="Times New Roman" w:hAnsi="Traditional Arabic" w:cs="Traditional Arabic" w:hint="cs"/>
          <w:b/>
          <w:bCs/>
          <w:sz w:val="36"/>
          <w:szCs w:val="36"/>
          <w:rtl/>
          <w:lang w:eastAsia="fr-FR"/>
        </w:rPr>
        <w:t>بة</w:t>
      </w:r>
      <w:r w:rsidRPr="00E92A9A">
        <w:rPr>
          <w:rFonts w:ascii="Traditional Arabic" w:eastAsia="Times New Roman" w:hAnsi="Traditional Arabic" w:cs="Traditional Arabic"/>
          <w:b/>
          <w:bCs/>
          <w:sz w:val="36"/>
          <w:szCs w:val="36"/>
          <w:lang w:eastAsia="fr-FR" w:bidi="ar-DZ"/>
        </w:rPr>
        <w:t xml:space="preserve"> </w:t>
      </w:r>
      <w:r w:rsidRPr="00E92A9A">
        <w:rPr>
          <w:rFonts w:ascii="Traditional Arabic" w:eastAsia="Times New Roman" w:hAnsi="Traditional Arabic" w:cs="Traditional Arabic" w:hint="cs"/>
          <w:b/>
          <w:bCs/>
          <w:sz w:val="36"/>
          <w:szCs w:val="36"/>
          <w:rtl/>
          <w:lang w:eastAsia="fr-FR"/>
        </w:rPr>
        <w:t>عنه:</w:t>
      </w:r>
    </w:p>
    <w:p w:rsidR="00D43370" w:rsidRPr="00D43370" w:rsidRDefault="00D43370" w:rsidP="00C739D8">
      <w:pPr>
        <w:bidi/>
        <w:spacing w:line="276" w:lineRule="auto"/>
        <w:rPr>
          <w:rFonts w:ascii="Traditional Arabic" w:eastAsia="Times New Roman" w:hAnsi="Traditional Arabic" w:cs="Traditional Arabic"/>
          <w:b/>
          <w:bCs/>
          <w:sz w:val="32"/>
          <w:szCs w:val="32"/>
          <w:rtl/>
          <w:lang w:eastAsia="fr-FR"/>
        </w:rPr>
      </w:pPr>
      <w:r w:rsidRPr="00D43370">
        <w:rPr>
          <w:rFonts w:ascii="Traditional Arabic" w:eastAsia="Times New Roman" w:hAnsi="Traditional Arabic" w:cs="Traditional Arabic" w:hint="cs"/>
          <w:b/>
          <w:bCs/>
          <w:sz w:val="32"/>
          <w:szCs w:val="32"/>
          <w:rtl/>
          <w:lang w:eastAsia="fr-FR"/>
        </w:rPr>
        <w:t>المطلب</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الأو</w:t>
      </w:r>
      <w:r w:rsidR="00C5147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w:t>
      </w:r>
      <w:r w:rsidRPr="00D43370">
        <w:rPr>
          <w:rFonts w:ascii="Traditional Arabic" w:eastAsia="Times New Roman" w:hAnsi="Traditional Arabic" w:cs="Traditional Arabic"/>
          <w:b/>
          <w:bCs/>
          <w:sz w:val="32"/>
          <w:szCs w:val="32"/>
          <w:lang w:eastAsia="fr-FR" w:bidi="ar-DZ"/>
        </w:rPr>
        <w:t>:</w:t>
      </w:r>
      <w:r w:rsidRPr="00D43370">
        <w:rPr>
          <w:rFonts w:ascii="Traditional Arabic" w:eastAsia="Times New Roman" w:hAnsi="Traditional Arabic" w:cs="Traditional Arabic" w:hint="cs"/>
          <w:b/>
          <w:bCs/>
          <w:sz w:val="32"/>
          <w:szCs w:val="32"/>
          <w:rtl/>
          <w:lang w:eastAsia="fr-FR"/>
        </w:rPr>
        <w:t>الحكم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القضائي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الص</w:t>
      </w:r>
      <w:r w:rsidR="00C5147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ادر</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في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دعوى</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الخ</w:t>
      </w:r>
      <w:r w:rsidR="00C5147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لع:</w:t>
      </w:r>
    </w:p>
    <w:p w:rsidR="00D43370" w:rsidRPr="00D43370" w:rsidRDefault="00D43370" w:rsidP="00C739D8">
      <w:pPr>
        <w:bidi/>
        <w:spacing w:line="276" w:lineRule="auto"/>
        <w:rPr>
          <w:rFonts w:ascii="Traditional Arabic" w:eastAsia="Times New Roman" w:hAnsi="Traditional Arabic" w:cs="Traditional Arabic"/>
          <w:b/>
          <w:bCs/>
          <w:sz w:val="32"/>
          <w:szCs w:val="32"/>
          <w:lang w:eastAsia="fr-FR" w:bidi="ar-DZ"/>
        </w:rPr>
      </w:pPr>
      <w:r w:rsidRPr="00D43370">
        <w:rPr>
          <w:rFonts w:ascii="Traditional Arabic" w:eastAsia="Times New Roman" w:hAnsi="Traditional Arabic" w:cs="Traditional Arabic" w:hint="cs"/>
          <w:b/>
          <w:bCs/>
          <w:sz w:val="32"/>
          <w:szCs w:val="32"/>
          <w:rtl/>
          <w:lang w:eastAsia="fr-FR"/>
        </w:rPr>
        <w:t>الفرع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الأو</w:t>
      </w:r>
      <w:r w:rsidR="00C5147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طبيعة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الحكم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الص</w:t>
      </w:r>
      <w:r w:rsidR="002E573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ادر</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في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دعوى</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الخلع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وأقسامه:</w:t>
      </w:r>
    </w:p>
    <w:p w:rsidR="00D43370" w:rsidRPr="002250CC" w:rsidRDefault="00D43370" w:rsidP="00C739D8">
      <w:pPr>
        <w:bidi/>
        <w:spacing w:line="276" w:lineRule="auto"/>
        <w:rPr>
          <w:rFonts w:ascii="Traditional Arabic" w:eastAsia="Times New Roman" w:hAnsi="Traditional Arabic" w:cs="Traditional Arabic"/>
          <w:b/>
          <w:bCs/>
          <w:sz w:val="32"/>
          <w:szCs w:val="32"/>
          <w:lang w:eastAsia="fr-FR" w:bidi="ar-DZ"/>
        </w:rPr>
      </w:pPr>
      <w:r w:rsidRPr="00D43370">
        <w:rPr>
          <w:rFonts w:ascii="Traditional Arabic" w:eastAsia="Times New Roman" w:hAnsi="Traditional Arabic" w:cs="Traditional Arabic" w:hint="cs"/>
          <w:b/>
          <w:bCs/>
          <w:sz w:val="32"/>
          <w:szCs w:val="32"/>
          <w:rtl/>
          <w:lang w:eastAsia="fr-FR"/>
        </w:rPr>
        <w:t>أو</w:t>
      </w:r>
      <w:r w:rsidR="002250CC">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w:t>
      </w:r>
      <w:r w:rsidR="002250CC">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w:t>
      </w:r>
      <w:r w:rsidR="002250CC">
        <w:rPr>
          <w:rFonts w:ascii="Traditional Arabic" w:eastAsia="Times New Roman" w:hAnsi="Traditional Arabic" w:cs="Traditional Arabic" w:hint="cs"/>
          <w:b/>
          <w:bCs/>
          <w:sz w:val="32"/>
          <w:szCs w:val="32"/>
          <w:rtl/>
          <w:lang w:eastAsia="fr-FR" w:bidi="ar-DZ"/>
        </w:rPr>
        <w:t>:</w:t>
      </w:r>
      <w:r w:rsidR="00270CBF">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hint="cs"/>
          <w:b/>
          <w:bCs/>
          <w:sz w:val="32"/>
          <w:szCs w:val="32"/>
          <w:rtl/>
          <w:lang w:eastAsia="fr-FR"/>
        </w:rPr>
        <w:t>طبيعة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الحكم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الص</w:t>
      </w:r>
      <w:r w:rsidR="00C5147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ادر</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في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دعوى</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الخلع:</w:t>
      </w:r>
      <w:r w:rsidR="002250CC">
        <w:rPr>
          <w:rFonts w:ascii="Traditional Arabic" w:eastAsia="Times New Roman" w:hAnsi="Traditional Arabic" w:cs="Traditional Arabic" w:hint="cs"/>
          <w:b/>
          <w:bCs/>
          <w:sz w:val="32"/>
          <w:szCs w:val="32"/>
          <w:rtl/>
          <w:lang w:eastAsia="fr-FR"/>
        </w:rPr>
        <w:t xml:space="preserve"> </w:t>
      </w:r>
      <w:r w:rsidR="002250CC" w:rsidRPr="002250CC">
        <w:rPr>
          <w:rFonts w:ascii="Traditional Arabic" w:eastAsia="Times New Roman" w:hAnsi="Traditional Arabic" w:cs="Traditional Arabic" w:hint="cs"/>
          <w:sz w:val="32"/>
          <w:szCs w:val="32"/>
          <w:rtl/>
          <w:lang w:eastAsia="fr-FR"/>
        </w:rPr>
        <w:t xml:space="preserve">لقد </w:t>
      </w:r>
      <w:r w:rsidRPr="00D43370">
        <w:rPr>
          <w:rFonts w:ascii="Traditional Arabic" w:eastAsia="Times New Roman" w:hAnsi="Traditional Arabic" w:cs="Traditional Arabic"/>
          <w:sz w:val="32"/>
          <w:szCs w:val="32"/>
          <w:rtl/>
          <w:lang w:eastAsia="fr-FR"/>
        </w:rPr>
        <w:t>ن</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ص</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المشر</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الجزائري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بأن</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وجود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للط</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صدر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القضاء،</w:t>
      </w:r>
      <w:r w:rsidRPr="00D43370">
        <w:rPr>
          <w:rFonts w:ascii="Traditional Arabic" w:eastAsia="Times New Roman" w:hAnsi="Traditional Arabic" w:cs="Traditional Arabic"/>
          <w:sz w:val="32"/>
          <w:szCs w:val="32"/>
          <w:lang w:eastAsia="fr-FR" w:bidi="ar-DZ"/>
        </w:rPr>
        <w:t xml:space="preserve"> </w:t>
      </w:r>
      <w:r w:rsidR="00C51478">
        <w:rPr>
          <w:rFonts w:ascii="Traditional Arabic" w:eastAsia="Times New Roman" w:hAnsi="Traditional Arabic" w:cs="Traditional Arabic"/>
          <w:sz w:val="32"/>
          <w:szCs w:val="32"/>
          <w:rtl/>
          <w:lang w:eastAsia="fr-FR"/>
        </w:rPr>
        <w:t>و</w:t>
      </w:r>
      <w:r w:rsidR="00C51478">
        <w:rPr>
          <w:rFonts w:ascii="Traditional Arabic" w:eastAsia="Times New Roman" w:hAnsi="Traditional Arabic" w:cs="Traditional Arabic" w:hint="cs"/>
          <w:sz w:val="32"/>
          <w:szCs w:val="32"/>
          <w:rtl/>
          <w:lang w:eastAsia="fr-FR"/>
        </w:rPr>
        <w:t>إن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وجود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للط</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صدر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نص</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القضاء،</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w:t>
      </w:r>
      <w:r w:rsidR="00C51478">
        <w:rPr>
          <w:rFonts w:ascii="Traditional Arabic" w:eastAsia="Times New Roman" w:hAnsi="Traditional Arabic" w:cs="Traditional Arabic" w:hint="cs"/>
          <w:sz w:val="32"/>
          <w:szCs w:val="32"/>
          <w:rtl/>
          <w:lang w:eastAsia="fr-FR"/>
        </w:rPr>
        <w:t>ا</w:t>
      </w:r>
      <w:r w:rsidRPr="00D43370">
        <w:rPr>
          <w:rFonts w:ascii="Traditional Arabic" w:eastAsia="Times New Roman" w:hAnsi="Traditional Arabic" w:cs="Traditional Arabic"/>
          <w:sz w:val="32"/>
          <w:szCs w:val="32"/>
          <w:rtl/>
          <w:lang w:eastAsia="fr-FR"/>
        </w:rPr>
        <w:t>نه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وجود</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للطلاق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طبقا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لنص</w:t>
      </w:r>
      <w:r w:rsidR="003A554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3A554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49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والتي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فيها</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يثبت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إلا</w:t>
      </w:r>
    </w:p>
    <w:p w:rsidR="00D43370" w:rsidRPr="00D43370" w:rsidRDefault="00D43370" w:rsidP="00C739D8">
      <w:pPr>
        <w:bidi/>
        <w:spacing w:line="276" w:lineRule="auto"/>
        <w:rPr>
          <w:rFonts w:ascii="Traditional Arabic" w:eastAsia="Times New Roman" w:hAnsi="Traditional Arabic" w:cs="Traditional Arabic"/>
          <w:sz w:val="32"/>
          <w:szCs w:val="32"/>
          <w:rtl/>
          <w:lang w:eastAsia="fr-FR"/>
        </w:rPr>
      </w:pPr>
      <w:r w:rsidRPr="00D43370">
        <w:rPr>
          <w:rFonts w:ascii="Traditional Arabic" w:eastAsia="Times New Roman" w:hAnsi="Traditional Arabic" w:cs="Traditional Arabic"/>
          <w:sz w:val="32"/>
          <w:szCs w:val="32"/>
          <w:rtl/>
          <w:lang w:eastAsia="fr-FR"/>
        </w:rPr>
        <w:t>بحكم</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يتضح</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تفسير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العبارة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الذي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يصدر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دعوى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يأتي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ليؤكد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رغبة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كل</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فك</w:t>
      </w:r>
      <w:r w:rsidRPr="00D43370">
        <w:rPr>
          <w:rFonts w:ascii="Traditional Arabic" w:eastAsia="Times New Roman" w:hAnsi="Traditional Arabic" w:cs="Traditional Arabic" w:hint="cs"/>
          <w:sz w:val="32"/>
          <w:szCs w:val="32"/>
          <w:rtl/>
          <w:lang w:eastAsia="fr-FR"/>
        </w:rPr>
        <w:t xml:space="preserve"> ال</w:t>
      </w:r>
      <w:r w:rsidRPr="00D43370">
        <w:rPr>
          <w:rFonts w:ascii="Traditional Arabic" w:eastAsia="Times New Roman" w:hAnsi="Traditional Arabic" w:cs="Traditional Arabic"/>
          <w:sz w:val="32"/>
          <w:szCs w:val="32"/>
          <w:rtl/>
          <w:lang w:eastAsia="fr-FR"/>
        </w:rPr>
        <w:t>ر</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ا</w:t>
      </w:r>
      <w:r w:rsidRPr="00D43370">
        <w:rPr>
          <w:rFonts w:ascii="Traditional Arabic" w:eastAsia="Times New Roman" w:hAnsi="Traditional Arabic" w:cs="Traditional Arabic"/>
          <w:sz w:val="32"/>
          <w:szCs w:val="32"/>
          <w:rtl/>
          <w:lang w:eastAsia="fr-FR"/>
        </w:rPr>
        <w:t>بطة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وجية</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التي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قائمة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اليوم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الذي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اتجهت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 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الر</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ابطة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وأم</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كاشف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للخ</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لع</w:t>
      </w:r>
      <w:r w:rsidRPr="00D43370">
        <w:rPr>
          <w:rFonts w:ascii="Traditional Arabic" w:eastAsia="Times New Roman" w:hAnsi="Traditional Arabic" w:cs="Traditional Arabic"/>
          <w:sz w:val="32"/>
          <w:szCs w:val="32"/>
          <w:vertAlign w:val="superscript"/>
          <w:rtl/>
          <w:lang w:eastAsia="fr-FR"/>
        </w:rPr>
        <w:footnoteReference w:id="182"/>
      </w:r>
      <w:r w:rsidRPr="00D43370">
        <w:rPr>
          <w:rFonts w:ascii="Traditional Arabic" w:eastAsia="Times New Roman" w:hAnsi="Traditional Arabic" w:cs="Traditional Arabic"/>
          <w:sz w:val="32"/>
          <w:szCs w:val="32"/>
          <w:rtl/>
          <w:lang w:eastAsia="fr-FR"/>
        </w:rPr>
        <w:t xml:space="preserve"> ويأتي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تثبيتا</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لأمر</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 xml:space="preserve"> حصل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vertAlign w:val="superscript"/>
          <w:rtl/>
          <w:lang w:eastAsia="fr-FR"/>
        </w:rPr>
        <w:footnoteReference w:id="183"/>
      </w:r>
      <w:r w:rsidRPr="00D43370">
        <w:rPr>
          <w:rFonts w:ascii="Traditional Arabic" w:eastAsia="Times New Roman" w:hAnsi="Traditional Arabic" w:cs="Traditional Arabic" w:hint="cs"/>
          <w:sz w:val="32"/>
          <w:szCs w:val="32"/>
          <w:rtl/>
          <w:lang w:eastAsia="fr-FR"/>
        </w:rPr>
        <w:t>.</w:t>
      </w:r>
    </w:p>
    <w:p w:rsidR="00D43370" w:rsidRPr="002250CC" w:rsidRDefault="00D43370" w:rsidP="00C739D8">
      <w:pPr>
        <w:bidi/>
        <w:spacing w:line="276" w:lineRule="auto"/>
        <w:rPr>
          <w:rFonts w:ascii="Traditional Arabic" w:eastAsia="Times New Roman" w:hAnsi="Traditional Arabic" w:cs="Traditional Arabic"/>
          <w:b/>
          <w:bCs/>
          <w:sz w:val="32"/>
          <w:szCs w:val="32"/>
          <w:rtl/>
          <w:lang w:eastAsia="fr-FR" w:bidi="ar-DZ"/>
        </w:rPr>
      </w:pPr>
      <w:r w:rsidRPr="00D43370">
        <w:rPr>
          <w:rFonts w:ascii="Traditional Arabic" w:eastAsia="Times New Roman" w:hAnsi="Traditional Arabic" w:cs="Traditional Arabic" w:hint="cs"/>
          <w:b/>
          <w:bCs/>
          <w:sz w:val="32"/>
          <w:szCs w:val="32"/>
          <w:rtl/>
          <w:lang w:eastAsia="fr-FR"/>
        </w:rPr>
        <w:t>ثانيا</w:t>
      </w:r>
      <w:r w:rsidR="002250CC">
        <w:rPr>
          <w:rFonts w:ascii="Traditional Arabic" w:eastAsia="Times New Roman" w:hAnsi="Traditional Arabic" w:cs="Traditional Arabic" w:hint="cs"/>
          <w:b/>
          <w:bCs/>
          <w:sz w:val="32"/>
          <w:szCs w:val="32"/>
          <w:rtl/>
          <w:lang w:eastAsia="fr-FR" w:bidi="ar-DZ"/>
        </w:rPr>
        <w:t>ً:</w:t>
      </w:r>
      <w:r w:rsidR="00E15B14">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hint="cs"/>
          <w:b/>
          <w:bCs/>
          <w:sz w:val="32"/>
          <w:szCs w:val="32"/>
          <w:rtl/>
          <w:lang w:eastAsia="fr-FR"/>
        </w:rPr>
        <w:t>أقسام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الحكم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الص</w:t>
      </w:r>
      <w:r w:rsidR="00C5147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ادر</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في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دعوى</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الخلع:</w:t>
      </w:r>
      <w:r w:rsidR="00E155E8">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إن</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ادر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مسائل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لاب</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د</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مسب</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ب</w:t>
      </w:r>
      <w:r w:rsidRPr="00D43370">
        <w:rPr>
          <w:rFonts w:ascii="Traditional Arabic" w:eastAsia="Times New Roman" w:hAnsi="Traditional Arabic" w:cs="Traditional Arabic"/>
          <w:sz w:val="32"/>
          <w:szCs w:val="32"/>
          <w:lang w:eastAsia="fr-FR" w:bidi="ar-DZ"/>
        </w:rPr>
        <w:t xml:space="preserve"> </w:t>
      </w:r>
      <w:r w:rsidR="00C51478">
        <w:rPr>
          <w:rFonts w:ascii="Traditional Arabic" w:eastAsia="Times New Roman" w:hAnsi="Traditional Arabic" w:cs="Traditional Arabic"/>
          <w:sz w:val="32"/>
          <w:szCs w:val="32"/>
          <w:rtl/>
          <w:lang w:eastAsia="fr-FR"/>
        </w:rPr>
        <w:t>ب</w:t>
      </w:r>
      <w:r w:rsidR="00C51478">
        <w:rPr>
          <w:rFonts w:ascii="Traditional Arabic" w:eastAsia="Times New Roman" w:hAnsi="Traditional Arabic" w:cs="Traditional Arabic" w:hint="cs"/>
          <w:sz w:val="32"/>
          <w:szCs w:val="32"/>
          <w:rtl/>
          <w:lang w:eastAsia="fr-FR"/>
        </w:rPr>
        <w:t>أ</w:t>
      </w:r>
      <w:r w:rsidRPr="00D43370">
        <w:rPr>
          <w:rFonts w:ascii="Traditional Arabic" w:eastAsia="Times New Roman" w:hAnsi="Traditional Arabic" w:cs="Traditional Arabic"/>
          <w:sz w:val="32"/>
          <w:szCs w:val="32"/>
          <w:rtl/>
          <w:lang w:eastAsia="fr-FR"/>
        </w:rPr>
        <w:t>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تتمس</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بالخلع</w:t>
      </w:r>
      <w:r w:rsidRPr="00D43370">
        <w:rPr>
          <w:rFonts w:ascii="Traditional Arabic" w:eastAsia="Times New Roman" w:hAnsi="Traditional Arabic" w:cs="Traditional Arabic"/>
          <w:sz w:val="32"/>
          <w:szCs w:val="32"/>
          <w:vertAlign w:val="superscript"/>
          <w:rtl/>
          <w:lang w:eastAsia="fr-FR"/>
        </w:rPr>
        <w:footnoteReference w:id="184"/>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أثناء</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محاولات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لح،</w:t>
      </w:r>
      <w:r w:rsidR="00E155E8">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ومعنى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00C51478">
        <w:rPr>
          <w:rFonts w:ascii="Traditional Arabic" w:eastAsia="Times New Roman" w:hAnsi="Traditional Arabic" w:cs="Traditional Arabic" w:hint="cs"/>
          <w:sz w:val="32"/>
          <w:szCs w:val="32"/>
          <w:rtl/>
          <w:lang w:eastAsia="fr-FR"/>
        </w:rPr>
        <w:t>أَ</w:t>
      </w:r>
      <w:r w:rsidRPr="00D43370">
        <w:rPr>
          <w:rFonts w:ascii="Traditional Arabic" w:eastAsia="Times New Roman" w:hAnsi="Traditional Arabic" w:cs="Traditional Arabic"/>
          <w:sz w:val="32"/>
          <w:szCs w:val="32"/>
          <w:rtl/>
          <w:lang w:eastAsia="fr-FR"/>
        </w:rPr>
        <w:t>قنع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القاضي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قضي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وجعله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بالخلع</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الذي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يصدر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عادة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ينقسم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قسمين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هما</w:t>
      </w:r>
      <w:r w:rsidRPr="00D43370">
        <w:rPr>
          <w:rFonts w:ascii="Traditional Arabic" w:eastAsia="Times New Roman" w:hAnsi="Traditional Arabic" w:cs="Traditional Arabic" w:hint="cs"/>
          <w:sz w:val="32"/>
          <w:szCs w:val="32"/>
          <w:rtl/>
          <w:lang w:eastAsia="fr-FR"/>
        </w:rPr>
        <w:t>:</w:t>
      </w:r>
    </w:p>
    <w:p w:rsidR="00D43370" w:rsidRPr="00C51478" w:rsidRDefault="00D43370" w:rsidP="00C51478">
      <w:pPr>
        <w:bidi/>
        <w:spacing w:line="276" w:lineRule="auto"/>
        <w:rPr>
          <w:rFonts w:ascii="Traditional Arabic" w:eastAsia="Times New Roman" w:hAnsi="Traditional Arabic" w:cs="Traditional Arabic"/>
          <w:b/>
          <w:bCs/>
          <w:sz w:val="32"/>
          <w:szCs w:val="32"/>
          <w:rtl/>
          <w:lang w:eastAsia="fr-FR" w:bidi="ar-DZ"/>
        </w:rPr>
      </w:pPr>
      <w:r w:rsidRPr="00D43370">
        <w:rPr>
          <w:rFonts w:ascii="Traditional Arabic" w:eastAsia="Times New Roman" w:hAnsi="Traditional Arabic" w:cs="Traditional Arabic" w:hint="cs"/>
          <w:b/>
          <w:bCs/>
          <w:sz w:val="32"/>
          <w:szCs w:val="32"/>
          <w:rtl/>
          <w:lang w:eastAsia="fr-FR"/>
        </w:rPr>
        <w:t>أ/-</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قسم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الجانب</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الش</w:t>
      </w:r>
      <w:r w:rsidR="00D86195">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خصي:</w:t>
      </w:r>
      <w:r w:rsidR="00C51478">
        <w:rPr>
          <w:rFonts w:ascii="Traditional Arabic" w:eastAsia="Times New Roman" w:hAnsi="Traditional Arabic" w:cs="Traditional Arabic" w:hint="cs"/>
          <w:b/>
          <w:bCs/>
          <w:sz w:val="32"/>
          <w:szCs w:val="32"/>
          <w:rtl/>
          <w:lang w:eastAsia="fr-FR"/>
        </w:rPr>
        <w:t xml:space="preserve"> </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القسم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ينصب</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عقدي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ميلاد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وكذلك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عقد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زواجهما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المسج</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بسجل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ات</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الحالة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المدني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الموجودة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مستوى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البلدي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حيث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يصبح</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كل</w:t>
      </w:r>
      <w:r w:rsidR="00C51478">
        <w:rPr>
          <w:rFonts w:ascii="Traditional Arabic" w:eastAsia="Times New Roman" w:hAnsi="Traditional Arabic" w:cs="Traditional Arabic" w:hint="cs"/>
          <w:sz w:val="32"/>
          <w:szCs w:val="32"/>
          <w:rtl/>
          <w:lang w:eastAsia="fr-FR"/>
        </w:rPr>
        <w:t>ّ واحدٍ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أجنبيا</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عن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الآخر،</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ووفقا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لنص</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49/03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المعد</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بالأمر</w:t>
      </w:r>
      <w:r w:rsidRPr="00D43370">
        <w:rPr>
          <w:rFonts w:ascii="Traditional Arabic" w:eastAsia="Times New Roman" w:hAnsi="Traditional Arabic" w:cs="Traditional Arabic" w:hint="cs"/>
          <w:sz w:val="32"/>
          <w:szCs w:val="32"/>
          <w:rtl/>
          <w:lang w:eastAsia="fr-FR"/>
        </w:rPr>
        <w:t xml:space="preserve"> 05/02 </w:t>
      </w:r>
      <w:r w:rsidRPr="00D43370">
        <w:rPr>
          <w:rFonts w:ascii="Traditional Arabic" w:eastAsia="Times New Roman" w:hAnsi="Traditional Arabic" w:cs="Traditional Arabic"/>
          <w:sz w:val="32"/>
          <w:szCs w:val="32"/>
          <w:rtl/>
          <w:lang w:eastAsia="fr-FR"/>
        </w:rPr>
        <w:t>التي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تن</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ص</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sz w:val="32"/>
          <w:szCs w:val="32"/>
          <w:rtl/>
          <w:lang w:eastAsia="fr-FR"/>
        </w:rPr>
        <w:t>تسج</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وجوبا</w:t>
      </w:r>
      <w:r w:rsidRPr="00D43370">
        <w:rPr>
          <w:rFonts w:ascii="Traditional Arabic" w:eastAsia="Times New Roman" w:hAnsi="Traditional Arabic" w:cs="Traditional Arabic"/>
          <w:sz w:val="32"/>
          <w:szCs w:val="32"/>
          <w:lang w:eastAsia="fr-FR" w:bidi="ar-DZ"/>
        </w:rPr>
        <w:t xml:space="preserve"> </w:t>
      </w:r>
      <w:r w:rsidR="00C51478">
        <w:rPr>
          <w:rFonts w:ascii="Traditional Arabic" w:eastAsia="Times New Roman" w:hAnsi="Traditional Arabic" w:cs="Traditional Arabic" w:hint="cs"/>
          <w:sz w:val="32"/>
          <w:szCs w:val="32"/>
          <w:rtl/>
          <w:lang w:eastAsia="fr-FR"/>
        </w:rPr>
        <w:t>ف</w:t>
      </w:r>
      <w:r w:rsidRPr="00D43370">
        <w:rPr>
          <w:rFonts w:ascii="Traditional Arabic" w:eastAsia="Times New Roman" w:hAnsi="Traditional Arabic" w:cs="Traditional Arabic"/>
          <w:sz w:val="32"/>
          <w:szCs w:val="32"/>
          <w:rtl/>
          <w:lang w:eastAsia="fr-FR"/>
        </w:rPr>
        <w:t>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الحالة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المدني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بسعي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يابة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العام</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w:t>
      </w:r>
      <w:r w:rsidR="00C51478">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خلافا</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الأمر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الت</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عديل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حيث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w:t>
      </w:r>
      <w:r w:rsidRPr="00D43370">
        <w:rPr>
          <w:rFonts w:ascii="Traditional Arabic" w:eastAsia="Times New Roman" w:hAnsi="Traditional Arabic" w:cs="Traditional Arabic"/>
          <w:sz w:val="32"/>
          <w:szCs w:val="32"/>
          <w:lang w:eastAsia="fr-FR" w:bidi="ar-DZ"/>
        </w:rPr>
        <w:t xml:space="preserve"> </w:t>
      </w:r>
      <w:r w:rsidR="00C51478">
        <w:rPr>
          <w:rFonts w:ascii="Traditional Arabic" w:eastAsia="Times New Roman" w:hAnsi="Traditional Arabic" w:cs="Traditional Arabic" w:hint="cs"/>
          <w:sz w:val="32"/>
          <w:szCs w:val="32"/>
          <w:rtl/>
          <w:lang w:eastAsia="fr-FR"/>
        </w:rPr>
        <w:t>الطّرفان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هم</w:t>
      </w:r>
      <w:r w:rsidR="00C51478">
        <w:rPr>
          <w:rFonts w:ascii="Traditional Arabic" w:eastAsia="Times New Roman" w:hAnsi="Traditional Arabic" w:cs="Traditional Arabic" w:hint="cs"/>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الل</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ذان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يسعيان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تسجيل</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بالحالة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المدني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w:t>
      </w:r>
    </w:p>
    <w:p w:rsidR="00D43370" w:rsidRPr="00C51478" w:rsidRDefault="00D43370" w:rsidP="00C51478">
      <w:pPr>
        <w:bidi/>
        <w:spacing w:line="276" w:lineRule="auto"/>
        <w:rPr>
          <w:rFonts w:ascii="Traditional Arabic" w:eastAsia="Times New Roman" w:hAnsi="Traditional Arabic" w:cs="Traditional Arabic"/>
          <w:b/>
          <w:bCs/>
          <w:sz w:val="32"/>
          <w:szCs w:val="32"/>
          <w:rtl/>
          <w:lang w:eastAsia="fr-FR" w:bidi="ar-DZ"/>
        </w:rPr>
      </w:pPr>
      <w:r w:rsidRPr="00D43370">
        <w:rPr>
          <w:rFonts w:ascii="Traditional Arabic" w:eastAsia="Times New Roman" w:hAnsi="Traditional Arabic" w:cs="Traditional Arabic" w:hint="cs"/>
          <w:b/>
          <w:bCs/>
          <w:sz w:val="32"/>
          <w:szCs w:val="32"/>
          <w:rtl/>
          <w:lang w:eastAsia="fr-FR"/>
        </w:rPr>
        <w:t>ب/- قسم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الجانب</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المادي:</w:t>
      </w:r>
      <w:r w:rsidR="00C51478">
        <w:rPr>
          <w:rFonts w:ascii="Traditional Arabic" w:eastAsia="Times New Roman" w:hAnsi="Traditional Arabic" w:cs="Traditional Arabic" w:hint="cs"/>
          <w:b/>
          <w:bCs/>
          <w:sz w:val="32"/>
          <w:szCs w:val="32"/>
          <w:rtl/>
          <w:lang w:eastAsia="fr-FR"/>
        </w:rPr>
        <w:t xml:space="preserve"> </w:t>
      </w:r>
      <w:r w:rsidR="00C51478">
        <w:rPr>
          <w:rFonts w:ascii="Traditional Arabic" w:eastAsia="Times New Roman" w:hAnsi="Traditional Arabic" w:cs="Traditional Arabic" w:hint="cs"/>
          <w:sz w:val="32"/>
          <w:szCs w:val="32"/>
          <w:rtl/>
          <w:lang w:eastAsia="fr-FR"/>
        </w:rPr>
        <w:t>و</w:t>
      </w:r>
      <w:r w:rsidRPr="00D43370">
        <w:rPr>
          <w:rFonts w:ascii="Traditional Arabic" w:eastAsia="Times New Roman" w:hAnsi="Traditional Arabic" w:cs="Traditional Arabic"/>
          <w:sz w:val="32"/>
          <w:szCs w:val="32"/>
          <w:rtl/>
          <w:lang w:eastAsia="fr-FR"/>
        </w:rPr>
        <w:t>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خاص</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بالجوانب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المرتبطة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الخاص</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بتوابع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فك</w:t>
      </w:r>
      <w:r w:rsidR="00C5147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الرّابطة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00C51478">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وسنفص</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آثار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بالخلع</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sz w:val="32"/>
          <w:szCs w:val="32"/>
          <w:vertAlign w:val="superscript"/>
          <w:rtl/>
          <w:lang w:eastAsia="fr-FR"/>
        </w:rPr>
        <w:footnoteReference w:id="185"/>
      </w:r>
    </w:p>
    <w:p w:rsidR="00D43370" w:rsidRPr="007F64B5" w:rsidRDefault="00D43370" w:rsidP="007F64B5">
      <w:pPr>
        <w:bidi/>
        <w:spacing w:line="276" w:lineRule="auto"/>
        <w:rPr>
          <w:rFonts w:ascii="Traditional Arabic" w:eastAsia="Times New Roman" w:hAnsi="Traditional Arabic" w:cs="Traditional Arabic"/>
          <w:b/>
          <w:bCs/>
          <w:sz w:val="32"/>
          <w:szCs w:val="32"/>
          <w:rtl/>
          <w:lang w:eastAsia="fr-FR" w:bidi="ar-DZ"/>
        </w:rPr>
      </w:pPr>
      <w:r w:rsidRPr="00D43370">
        <w:rPr>
          <w:rFonts w:ascii="Traditional Arabic" w:eastAsia="Times New Roman" w:hAnsi="Traditional Arabic" w:cs="Traditional Arabic" w:hint="cs"/>
          <w:b/>
          <w:bCs/>
          <w:sz w:val="32"/>
          <w:szCs w:val="32"/>
          <w:rtl/>
          <w:lang w:eastAsia="fr-FR"/>
        </w:rPr>
        <w:t>الفرع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w:t>
      </w:r>
      <w:r w:rsidR="00BA353D">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اني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طرق</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الط</w:t>
      </w:r>
      <w:r w:rsidR="00BA353D">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عن</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في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الحكم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القاضي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بالخ</w:t>
      </w:r>
      <w:r w:rsidR="00E479FB">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لع</w:t>
      </w:r>
      <w:r w:rsidR="00BA353D">
        <w:rPr>
          <w:rFonts w:ascii="Traditional Arabic" w:eastAsia="Times New Roman" w:hAnsi="Traditional Arabic" w:cs="Traditional Arabic" w:hint="cs"/>
          <w:b/>
          <w:bCs/>
          <w:sz w:val="32"/>
          <w:szCs w:val="32"/>
          <w:rtl/>
          <w:lang w:eastAsia="fr-FR"/>
        </w:rPr>
        <w:t>:</w:t>
      </w:r>
      <w:r w:rsidR="00C51478">
        <w:rPr>
          <w:rFonts w:ascii="Traditional Arabic" w:eastAsia="Times New Roman" w:hAnsi="Traditional Arabic" w:cs="Traditional Arabic" w:hint="cs"/>
          <w:b/>
          <w:bCs/>
          <w:sz w:val="32"/>
          <w:szCs w:val="32"/>
          <w:rtl/>
          <w:lang w:eastAsia="fr-FR"/>
        </w:rPr>
        <w:t xml:space="preserve"> </w:t>
      </w:r>
      <w:r w:rsidRPr="00D43370">
        <w:rPr>
          <w:rFonts w:ascii="Traditional Arabic" w:eastAsia="Times New Roman" w:hAnsi="Traditional Arabic" w:cs="Traditional Arabic"/>
          <w:sz w:val="32"/>
          <w:szCs w:val="32"/>
          <w:rtl/>
          <w:lang w:eastAsia="fr-FR"/>
        </w:rPr>
        <w:t>نص</w:t>
      </w:r>
      <w:r w:rsidR="00E155E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57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Pr="00D43370">
        <w:rPr>
          <w:rFonts w:ascii="Traditional Arabic" w:eastAsia="Times New Roman" w:hAnsi="Traditional Arabic" w:cs="Traditional Arabic"/>
          <w:sz w:val="32"/>
          <w:szCs w:val="32"/>
          <w:lang w:eastAsia="fr-FR" w:bidi="ar-DZ"/>
        </w:rPr>
        <w:t xml:space="preserve"> </w:t>
      </w:r>
      <w:r w:rsidR="00E479FB">
        <w:rPr>
          <w:rFonts w:ascii="Traditional Arabic" w:eastAsia="Times New Roman" w:hAnsi="Traditional Arabic" w:cs="Traditional Arabic" w:hint="cs"/>
          <w:sz w:val="32"/>
          <w:szCs w:val="32"/>
          <w:rtl/>
          <w:lang w:eastAsia="fr-FR"/>
        </w:rPr>
        <w:t>صراحةً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بأن</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00E479FB">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ادرة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دعاوى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والت</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طليق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قابلة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للاستئناف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عدا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جوانبها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00E479FB">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تعديل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BA353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بموجب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الأمر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رقم</w:t>
      </w:r>
      <w:r w:rsidRPr="00D43370">
        <w:rPr>
          <w:rFonts w:ascii="Traditional Arabic" w:eastAsia="Times New Roman" w:hAnsi="Traditional Arabic" w:cs="Traditional Arabic" w:hint="cs"/>
          <w:sz w:val="32"/>
          <w:szCs w:val="32"/>
          <w:rtl/>
          <w:lang w:eastAsia="fr-FR"/>
        </w:rPr>
        <w:t xml:space="preserve"> 05/02 </w:t>
      </w:r>
      <w:r w:rsidRPr="00D43370">
        <w:rPr>
          <w:rFonts w:ascii="Traditional Arabic" w:eastAsia="Times New Roman" w:hAnsi="Traditional Arabic" w:cs="Traditional Arabic"/>
          <w:sz w:val="32"/>
          <w:szCs w:val="32"/>
          <w:rtl/>
          <w:lang w:eastAsia="fr-FR"/>
        </w:rPr>
        <w:t>فإن</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ص</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القديم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ينص</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فقط</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عدم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جواز</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استئناف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اطقة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بالط</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فالمشر</w:t>
      </w:r>
      <w:r w:rsidR="00E479FB">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w:t>
      </w:r>
      <w:r w:rsidRPr="00D43370">
        <w:rPr>
          <w:rFonts w:ascii="Traditional Arabic" w:eastAsia="Times New Roman" w:hAnsi="Traditional Arabic" w:cs="Traditional Arabic"/>
          <w:sz w:val="32"/>
          <w:szCs w:val="32"/>
          <w:lang w:eastAsia="fr-FR" w:bidi="ar-DZ"/>
        </w:rPr>
        <w:t xml:space="preserve"> </w:t>
      </w:r>
      <w:r w:rsidR="00E479FB">
        <w:rPr>
          <w:rFonts w:ascii="Traditional Arabic" w:eastAsia="Times New Roman" w:hAnsi="Traditional Arabic" w:cs="Traditional Arabic" w:hint="cs"/>
          <w:sz w:val="32"/>
          <w:szCs w:val="32"/>
          <w:rtl/>
          <w:lang w:eastAsia="fr-FR"/>
        </w:rPr>
        <w:t>الجزائريّ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عمد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sz w:val="32"/>
          <w:szCs w:val="32"/>
          <w:lang w:eastAsia="fr-FR" w:bidi="ar-DZ"/>
        </w:rPr>
        <w:t xml:space="preserve"> </w:t>
      </w:r>
      <w:r w:rsidR="00E479FB">
        <w:rPr>
          <w:rFonts w:ascii="Traditional Arabic" w:eastAsia="Times New Roman" w:hAnsi="Traditional Arabic" w:cs="Traditional Arabic" w:hint="cs"/>
          <w:sz w:val="32"/>
          <w:szCs w:val="32"/>
          <w:rtl/>
          <w:lang w:eastAsia="fr-FR"/>
        </w:rPr>
        <w:t xml:space="preserve">إزالة </w:t>
      </w:r>
      <w:r w:rsidRPr="00D43370">
        <w:rPr>
          <w:rFonts w:ascii="Traditional Arabic" w:eastAsia="Times New Roman" w:hAnsi="Traditional Arabic" w:cs="Traditional Arabic"/>
          <w:sz w:val="32"/>
          <w:szCs w:val="32"/>
          <w:rtl/>
          <w:lang w:eastAsia="fr-FR"/>
        </w:rPr>
        <w:t>الغموض</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ونص</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الت</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طليق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جانب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قابلة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للاستئناف</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المتعل</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قة</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بالن</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احية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الش</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خصي</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للز</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بخلاف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احية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الاستئناف</w:t>
      </w:r>
      <w:r w:rsidRPr="00D43370">
        <w:rPr>
          <w:rFonts w:ascii="Traditional Arabic" w:eastAsia="Times New Roman" w:hAnsi="Traditional Arabic" w:cs="Traditional Arabic"/>
          <w:sz w:val="32"/>
          <w:szCs w:val="32"/>
          <w:lang w:eastAsia="fr-FR" w:bidi="ar-DZ"/>
        </w:rPr>
        <w:t>.</w:t>
      </w:r>
      <w:r w:rsidR="007F64B5">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والهدف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عدم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جعل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درجتين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الت</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قاضي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عدم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إطالة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الإجراءات،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يعقل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يت</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فق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مسائل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تخالع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نفسها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ثم</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تستأنف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كم</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قرار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المحكمة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ليا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المؤر</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خ</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hint="cs"/>
          <w:sz w:val="32"/>
          <w:szCs w:val="32"/>
          <w:rtl/>
          <w:lang w:eastAsia="fr-FR"/>
        </w:rPr>
        <w:t xml:space="preserve"> 20/03/1991م: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المقر</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قانونا</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الأحكام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ادرة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بالط</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قابلة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للاستئناف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عدا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جوانبها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وثم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فإن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القضاء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بما</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يخالف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المبدأ</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يعد</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مخالفا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ولم</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الث</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ابت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قضي</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قضاة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المجلس</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عدلوا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المستأنف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لديهم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والقاضي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بالط</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بتظليم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تطر</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قوا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إلى</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موضوع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الذي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يجوز</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لهم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مناقشته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w:t>
      </w:r>
      <w:r w:rsidR="007F64B5">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جوانبه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مخالفين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القانون</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sz w:val="32"/>
          <w:szCs w:val="32"/>
          <w:vertAlign w:val="superscript"/>
          <w:lang w:eastAsia="fr-FR" w:bidi="ar-DZ"/>
        </w:rPr>
        <w:footnoteReference w:id="186"/>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vertAlign w:val="superscript"/>
          <w:rtl/>
          <w:lang w:eastAsia="fr-FR"/>
        </w:rPr>
        <w:footnoteReference w:id="187"/>
      </w:r>
    </w:p>
    <w:p w:rsidR="0049106E" w:rsidRPr="00D43370" w:rsidRDefault="0049106E" w:rsidP="00C739D8">
      <w:pPr>
        <w:bidi/>
        <w:spacing w:line="276" w:lineRule="auto"/>
        <w:rPr>
          <w:rFonts w:ascii="Traditional Arabic" w:eastAsia="Times New Roman" w:hAnsi="Traditional Arabic" w:cs="Traditional Arabic"/>
          <w:sz w:val="32"/>
          <w:szCs w:val="32"/>
          <w:rtl/>
          <w:lang w:eastAsia="fr-FR"/>
        </w:rPr>
      </w:pPr>
    </w:p>
    <w:p w:rsidR="00D43370" w:rsidRPr="00D43370" w:rsidRDefault="00D43370" w:rsidP="00C739D8">
      <w:pPr>
        <w:bidi/>
        <w:spacing w:line="276" w:lineRule="auto"/>
        <w:rPr>
          <w:rFonts w:ascii="Traditional Arabic" w:eastAsia="Times New Roman" w:hAnsi="Traditional Arabic" w:cs="Traditional Arabic"/>
          <w:b/>
          <w:bCs/>
          <w:sz w:val="32"/>
          <w:szCs w:val="32"/>
          <w:lang w:eastAsia="fr-FR" w:bidi="ar-DZ"/>
        </w:rPr>
      </w:pPr>
      <w:r w:rsidRPr="00D43370">
        <w:rPr>
          <w:rFonts w:ascii="Traditional Arabic" w:eastAsia="Times New Roman" w:hAnsi="Traditional Arabic" w:cs="Traditional Arabic" w:hint="cs"/>
          <w:b/>
          <w:bCs/>
          <w:sz w:val="32"/>
          <w:szCs w:val="32"/>
          <w:rtl/>
          <w:lang w:eastAsia="fr-FR"/>
        </w:rPr>
        <w:t>المطلب</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w:t>
      </w:r>
      <w:r w:rsidR="00AA2400">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اني</w:t>
      </w:r>
      <w:r w:rsidR="00AA2400">
        <w:rPr>
          <w:rFonts w:ascii="Traditional Arabic" w:eastAsia="Times New Roman" w:hAnsi="Traditional Arabic" w:cs="Traditional Arabic" w:hint="cs"/>
          <w:b/>
          <w:bCs/>
          <w:sz w:val="32"/>
          <w:szCs w:val="32"/>
          <w:rtl/>
          <w:lang w:eastAsia="fr-FR" w:bidi="ar-DZ"/>
        </w:rPr>
        <w:t>:</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آثار الحكم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بالخلع</w:t>
      </w:r>
      <w:r w:rsidR="00607415">
        <w:rPr>
          <w:rStyle w:val="Appelnotedebasdep"/>
          <w:rFonts w:ascii="Traditional Arabic" w:eastAsia="Times New Roman" w:hAnsi="Traditional Arabic" w:cs="Traditional Arabic"/>
          <w:b/>
          <w:bCs/>
          <w:sz w:val="32"/>
          <w:szCs w:val="32"/>
          <w:rtl/>
          <w:lang w:eastAsia="fr-FR"/>
        </w:rPr>
        <w:footnoteReference w:id="188"/>
      </w:r>
      <w:r w:rsidRPr="00D43370">
        <w:rPr>
          <w:rFonts w:ascii="Traditional Arabic" w:eastAsia="Times New Roman" w:hAnsi="Traditional Arabic" w:cs="Traditional Arabic" w:hint="cs"/>
          <w:b/>
          <w:bCs/>
          <w:sz w:val="32"/>
          <w:szCs w:val="32"/>
          <w:rtl/>
          <w:lang w:eastAsia="fr-FR"/>
        </w:rPr>
        <w:t>:</w:t>
      </w:r>
    </w:p>
    <w:p w:rsidR="00D43370" w:rsidRPr="00607415" w:rsidRDefault="00D43370" w:rsidP="00C739D8">
      <w:pPr>
        <w:bidi/>
        <w:spacing w:line="276" w:lineRule="auto"/>
        <w:rPr>
          <w:rFonts w:ascii="Traditional Arabic" w:eastAsia="Times New Roman" w:hAnsi="Traditional Arabic" w:cs="Traditional Arabic"/>
          <w:sz w:val="32"/>
          <w:szCs w:val="32"/>
          <w:lang w:eastAsia="fr-FR"/>
        </w:rPr>
      </w:pPr>
      <w:r w:rsidRPr="00D43370">
        <w:rPr>
          <w:rFonts w:ascii="Traditional Arabic" w:eastAsia="Times New Roman" w:hAnsi="Traditional Arabic" w:cs="Traditional Arabic" w:hint="cs"/>
          <w:b/>
          <w:bCs/>
          <w:sz w:val="32"/>
          <w:szCs w:val="32"/>
          <w:rtl/>
          <w:lang w:eastAsia="fr-FR"/>
        </w:rPr>
        <w:t>الفرع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 xml:space="preserve">الأول: </w:t>
      </w:r>
      <w:r w:rsidR="00D972AC" w:rsidRPr="00D43370">
        <w:rPr>
          <w:rFonts w:ascii="Traditional Arabic" w:eastAsia="Times New Roman" w:hAnsi="Traditional Arabic" w:cs="Traditional Arabic" w:hint="cs"/>
          <w:b/>
          <w:bCs/>
          <w:sz w:val="32"/>
          <w:szCs w:val="32"/>
          <w:rtl/>
          <w:lang w:eastAsia="fr-FR"/>
        </w:rPr>
        <w:t>ا</w:t>
      </w:r>
      <w:r w:rsidR="00D972AC">
        <w:rPr>
          <w:rFonts w:ascii="Traditional Arabic" w:eastAsia="Times New Roman" w:hAnsi="Traditional Arabic" w:cs="Traditional Arabic" w:hint="cs"/>
          <w:b/>
          <w:bCs/>
          <w:sz w:val="32"/>
          <w:szCs w:val="32"/>
          <w:rtl/>
          <w:lang w:eastAsia="fr-FR"/>
        </w:rPr>
        <w:t>ِ</w:t>
      </w:r>
      <w:r w:rsidR="00D972AC" w:rsidRPr="00D43370">
        <w:rPr>
          <w:rFonts w:ascii="Traditional Arabic" w:eastAsia="Times New Roman" w:hAnsi="Traditional Arabic" w:cs="Traditional Arabic" w:hint="cs"/>
          <w:b/>
          <w:bCs/>
          <w:sz w:val="32"/>
          <w:szCs w:val="32"/>
          <w:rtl/>
          <w:lang w:eastAsia="fr-FR"/>
        </w:rPr>
        <w:t>لتزام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الزّوجة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وسقوط</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الحقوق</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الزّوجيّة</w:t>
      </w:r>
      <w:r w:rsidR="00607415">
        <w:rPr>
          <w:rStyle w:val="Appelnotedebasdep"/>
          <w:rFonts w:ascii="Traditional Arabic" w:eastAsia="Times New Roman" w:hAnsi="Traditional Arabic" w:cs="Traditional Arabic"/>
          <w:b/>
          <w:bCs/>
          <w:sz w:val="32"/>
          <w:szCs w:val="32"/>
          <w:rtl/>
          <w:lang w:eastAsia="fr-FR"/>
        </w:rPr>
        <w:footnoteReference w:id="189"/>
      </w:r>
      <w:r w:rsidRPr="00D43370">
        <w:rPr>
          <w:rFonts w:ascii="Traditional Arabic" w:eastAsia="Times New Roman" w:hAnsi="Traditional Arabic" w:cs="Traditional Arabic" w:hint="cs"/>
          <w:b/>
          <w:bCs/>
          <w:sz w:val="32"/>
          <w:szCs w:val="32"/>
          <w:rtl/>
          <w:lang w:eastAsia="fr-FR"/>
        </w:rPr>
        <w:t>:</w:t>
      </w:r>
    </w:p>
    <w:p w:rsidR="00D43370" w:rsidRPr="002250CC" w:rsidRDefault="00D43370" w:rsidP="006E2C47">
      <w:pPr>
        <w:bidi/>
        <w:spacing w:line="276" w:lineRule="auto"/>
        <w:rPr>
          <w:rFonts w:ascii="Traditional Arabic" w:eastAsia="Times New Roman" w:hAnsi="Traditional Arabic" w:cs="Traditional Arabic"/>
          <w:b/>
          <w:bCs/>
          <w:sz w:val="32"/>
          <w:szCs w:val="32"/>
          <w:lang w:eastAsia="fr-FR"/>
        </w:rPr>
      </w:pPr>
      <w:r w:rsidRPr="00D43370">
        <w:rPr>
          <w:rFonts w:ascii="Traditional Arabic" w:eastAsia="Times New Roman" w:hAnsi="Traditional Arabic" w:cs="Traditional Arabic" w:hint="cs"/>
          <w:b/>
          <w:bCs/>
          <w:sz w:val="32"/>
          <w:szCs w:val="32"/>
          <w:rtl/>
          <w:lang w:eastAsia="fr-FR"/>
        </w:rPr>
        <w:t>أو</w:t>
      </w:r>
      <w:r w:rsidR="00607415">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w:t>
      </w:r>
      <w:r w:rsidR="002250CC">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 xml:space="preserve">ا: </w:t>
      </w:r>
      <w:r w:rsidR="00D972AC" w:rsidRPr="00D43370">
        <w:rPr>
          <w:rFonts w:ascii="Traditional Arabic" w:eastAsia="Times New Roman" w:hAnsi="Traditional Arabic" w:cs="Traditional Arabic" w:hint="cs"/>
          <w:b/>
          <w:bCs/>
          <w:sz w:val="32"/>
          <w:szCs w:val="32"/>
          <w:rtl/>
          <w:lang w:eastAsia="fr-FR"/>
        </w:rPr>
        <w:t>ا</w:t>
      </w:r>
      <w:r w:rsidR="00D972AC">
        <w:rPr>
          <w:rFonts w:ascii="Traditional Arabic" w:eastAsia="Times New Roman" w:hAnsi="Traditional Arabic" w:cs="Traditional Arabic" w:hint="cs"/>
          <w:b/>
          <w:bCs/>
          <w:sz w:val="32"/>
          <w:szCs w:val="32"/>
          <w:rtl/>
          <w:lang w:eastAsia="fr-FR"/>
        </w:rPr>
        <w:t>ِ</w:t>
      </w:r>
      <w:r w:rsidR="00D972AC" w:rsidRPr="00D43370">
        <w:rPr>
          <w:rFonts w:ascii="Traditional Arabic" w:eastAsia="Times New Roman" w:hAnsi="Traditional Arabic" w:cs="Traditional Arabic" w:hint="cs"/>
          <w:b/>
          <w:bCs/>
          <w:sz w:val="32"/>
          <w:szCs w:val="32"/>
          <w:rtl/>
          <w:lang w:eastAsia="fr-FR"/>
        </w:rPr>
        <w:t>لتزام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الز</w:t>
      </w:r>
      <w:r w:rsidR="00607415">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وجة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بدفع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بدل</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الخلع:</w:t>
      </w:r>
      <w:r w:rsidR="002250CC">
        <w:rPr>
          <w:rFonts w:ascii="Traditional Arabic" w:eastAsia="Times New Roman" w:hAnsi="Traditional Arabic" w:cs="Traditional Arabic" w:hint="cs"/>
          <w:b/>
          <w:bCs/>
          <w:sz w:val="32"/>
          <w:szCs w:val="32"/>
          <w:rtl/>
          <w:lang w:eastAsia="fr-FR"/>
        </w:rPr>
        <w:t xml:space="preserve"> </w:t>
      </w:r>
      <w:r w:rsidRPr="00D43370">
        <w:rPr>
          <w:rFonts w:ascii="Traditional Arabic" w:eastAsia="Times New Roman" w:hAnsi="Traditional Arabic" w:cs="Traditional Arabic"/>
          <w:sz w:val="32"/>
          <w:szCs w:val="32"/>
          <w:rtl/>
          <w:lang w:eastAsia="fr-FR"/>
        </w:rPr>
        <w:t>يترت</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لزوم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المسم</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لوجوبه</w:t>
      </w:r>
      <w:r w:rsidRPr="00D43370">
        <w:rPr>
          <w:rFonts w:ascii="Traditional Arabic" w:eastAsia="Times New Roman" w:hAnsi="Traditional Arabic" w:cs="Traditional Arabic"/>
          <w:sz w:val="32"/>
          <w:szCs w:val="32"/>
          <w:lang w:eastAsia="fr-FR" w:bidi="ar-DZ"/>
        </w:rPr>
        <w:t xml:space="preserve"> </w:t>
      </w:r>
      <w:r w:rsidR="006E2C47">
        <w:rPr>
          <w:rFonts w:ascii="Traditional Arabic" w:eastAsia="Times New Roman" w:hAnsi="Traditional Arabic" w:cs="Traditional Arabic" w:hint="cs"/>
          <w:sz w:val="32"/>
          <w:szCs w:val="32"/>
          <w:rtl/>
          <w:lang w:eastAsia="fr-FR"/>
        </w:rPr>
        <w:t>باِلتزامها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تكن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محجورة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لسفه</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مكرهة</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فلا</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يلزمها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شيء،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مريضة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مرض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الموت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وخالعها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زوجها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وقبلت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وقع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عليها</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طلاق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بائن،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حالة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صح</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تها،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ويستحق</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توفيت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عد</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مرض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الموت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المبلغ</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المت</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فق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مقابل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006E2C47">
        <w:rPr>
          <w:rFonts w:ascii="Traditional Arabic" w:eastAsia="Times New Roman" w:hAnsi="Traditional Arabic" w:cs="Traditional Arabic" w:hint="cs"/>
          <w:sz w:val="32"/>
          <w:szCs w:val="32"/>
          <w:rtl/>
          <w:lang w:eastAsia="fr-FR"/>
        </w:rPr>
        <w:t>ميراثه</w:t>
      </w:r>
      <w:r w:rsidRPr="00D43370">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ثلث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تركتها</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ولو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وصي</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 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وفقا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لنص</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6E2C47">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180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المعد</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بالأمر</w:t>
      </w:r>
      <w:r w:rsidRPr="00D43370">
        <w:rPr>
          <w:rFonts w:ascii="Traditional Arabic" w:eastAsia="Times New Roman" w:hAnsi="Traditional Arabic" w:cs="Traditional Arabic" w:hint="cs"/>
          <w:sz w:val="32"/>
          <w:szCs w:val="32"/>
          <w:rtl/>
          <w:lang w:eastAsia="fr-FR"/>
        </w:rPr>
        <w:t xml:space="preserve"> 05/02 </w:t>
      </w:r>
      <w:r w:rsidRPr="00D43370">
        <w:rPr>
          <w:rFonts w:ascii="Traditional Arabic" w:eastAsia="Times New Roman" w:hAnsi="Traditional Arabic" w:cs="Traditional Arabic"/>
          <w:sz w:val="32"/>
          <w:szCs w:val="32"/>
          <w:rtl/>
          <w:lang w:eastAsia="fr-FR"/>
        </w:rPr>
        <w:t>يأخذ</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الت</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ركة حسب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ترتيب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الث</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ابتة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ذم</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المتوف</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واذا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يحد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بدل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الخلع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القاضي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يتجاوز</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قيمة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صداق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المثل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طبقا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لنص</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54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Pr="00D43370">
        <w:rPr>
          <w:rFonts w:ascii="Traditional Arabic" w:eastAsia="Times New Roman" w:hAnsi="Traditional Arabic" w:cs="Traditional Arabic"/>
          <w:sz w:val="32"/>
          <w:szCs w:val="32"/>
          <w:lang w:eastAsia="fr-FR" w:bidi="ar-DZ"/>
        </w:rPr>
        <w:t xml:space="preserve"> </w:t>
      </w:r>
      <w:r w:rsidR="00080A9A">
        <w:rPr>
          <w:rFonts w:ascii="Traditional Arabic" w:eastAsia="Times New Roman" w:hAnsi="Traditional Arabic" w:cs="Traditional Arabic" w:hint="cs"/>
          <w:sz w:val="32"/>
          <w:szCs w:val="32"/>
          <w:rtl/>
          <w:lang w:eastAsia="fr-FR"/>
        </w:rPr>
        <w:t>الجزائريّ</w:t>
      </w:r>
      <w:r w:rsidRPr="00D43370">
        <w:rPr>
          <w:rFonts w:ascii="Traditional Arabic" w:eastAsia="Times New Roman" w:hAnsi="Traditional Arabic" w:cs="Traditional Arabic"/>
          <w:sz w:val="32"/>
          <w:szCs w:val="32"/>
          <w:lang w:eastAsia="fr-FR" w:bidi="ar-DZ"/>
        </w:rPr>
        <w:t xml:space="preserve"> </w:t>
      </w:r>
      <w:r w:rsidR="00080A9A">
        <w:rPr>
          <w:rFonts w:ascii="Traditional Arabic" w:eastAsia="Times New Roman" w:hAnsi="Traditional Arabic" w:cs="Traditional Arabic" w:hint="cs"/>
          <w:sz w:val="32"/>
          <w:szCs w:val="32"/>
          <w:rtl/>
          <w:lang w:eastAsia="fr-FR"/>
        </w:rPr>
        <w:t>.</w:t>
      </w:r>
      <w:r w:rsidR="00080A9A">
        <w:rPr>
          <w:rStyle w:val="Appelnotedebasdep"/>
          <w:rFonts w:ascii="Traditional Arabic" w:eastAsia="Times New Roman" w:hAnsi="Traditional Arabic" w:cs="Traditional Arabic"/>
          <w:sz w:val="32"/>
          <w:szCs w:val="32"/>
          <w:rtl/>
          <w:lang w:eastAsia="fr-FR"/>
        </w:rPr>
        <w:footnoteReference w:id="190"/>
      </w:r>
    </w:p>
    <w:p w:rsidR="00D43370" w:rsidRPr="00D43370" w:rsidRDefault="00D43370" w:rsidP="00CD2C83">
      <w:pPr>
        <w:bidi/>
        <w:spacing w:line="276" w:lineRule="auto"/>
        <w:rPr>
          <w:rFonts w:ascii="Traditional Arabic" w:eastAsia="Times New Roman" w:hAnsi="Traditional Arabic" w:cs="Traditional Arabic"/>
          <w:sz w:val="32"/>
          <w:szCs w:val="32"/>
          <w:lang w:eastAsia="fr-FR"/>
        </w:rPr>
      </w:pPr>
      <w:r w:rsidRPr="00D43370">
        <w:rPr>
          <w:rFonts w:ascii="Traditional Arabic" w:eastAsia="Times New Roman" w:hAnsi="Traditional Arabic" w:cs="Traditional Arabic"/>
          <w:sz w:val="32"/>
          <w:szCs w:val="32"/>
          <w:lang w:eastAsia="fr-FR" w:bidi="ar-DZ"/>
        </w:rPr>
        <w:t xml:space="preserve">-1 </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F216D2">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00F216D2">
        <w:rPr>
          <w:rFonts w:ascii="Traditional Arabic" w:eastAsia="Times New Roman" w:hAnsi="Traditional Arabic" w:cs="Traditional Arabic" w:hint="cs"/>
          <w:sz w:val="32"/>
          <w:szCs w:val="32"/>
          <w:rtl/>
          <w:lang w:eastAsia="fr-FR" w:bidi="ar-DZ"/>
        </w:rPr>
        <w:t>م</w:t>
      </w:r>
      <w:r w:rsidRPr="00D43370">
        <w:rPr>
          <w:rFonts w:ascii="Traditional Arabic" w:eastAsia="Times New Roman" w:hAnsi="Traditional Arabic" w:cs="Traditional Arabic"/>
          <w:sz w:val="32"/>
          <w:szCs w:val="32"/>
          <w:rtl/>
          <w:lang w:eastAsia="fr-FR"/>
        </w:rPr>
        <w:t>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عوض</w:t>
      </w:r>
      <w:r w:rsidRPr="00D43370">
        <w:rPr>
          <w:rFonts w:ascii="Traditional Arabic" w:eastAsia="Times New Roman" w:hAnsi="Traditional Arabic" w:cs="Traditional Arabic"/>
          <w:sz w:val="32"/>
          <w:szCs w:val="32"/>
          <w:lang w:eastAsia="fr-FR" w:bidi="ar-DZ"/>
        </w:rPr>
        <w:t>:</w:t>
      </w:r>
      <w:r w:rsidR="002250CC">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الإساءة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بأن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ظهر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ظلمه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لزوجته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سوئ</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اقترفته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ولم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ترض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بالمقام</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معه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فر</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عوض</w:t>
      </w:r>
      <w:r w:rsidR="00170913">
        <w:rPr>
          <w:rFonts w:ascii="Traditional Arabic" w:eastAsia="Times New Roman" w:hAnsi="Traditional Arabic" w:cs="Traditional Arabic" w:hint="cs"/>
          <w:sz w:val="32"/>
          <w:szCs w:val="32"/>
          <w:rtl/>
          <w:lang w:eastAsia="fr-FR" w:bidi="ar-DZ"/>
        </w:rPr>
        <w:t>،</w:t>
      </w:r>
      <w:r w:rsidR="006746FA">
        <w:rPr>
          <w:rFonts w:ascii="Traditional Arabic" w:eastAsia="Times New Roman" w:hAnsi="Traditional Arabic" w:cs="Traditional Arabic" w:hint="cs"/>
          <w:sz w:val="32"/>
          <w:szCs w:val="32"/>
          <w:rtl/>
          <w:lang w:eastAsia="fr-FR" w:bidi="ar-DZ"/>
        </w:rPr>
        <w:t xml:space="preserve"> وقد </w:t>
      </w:r>
      <w:r w:rsidRPr="00D43370">
        <w:rPr>
          <w:rFonts w:ascii="Traditional Arabic" w:eastAsia="Times New Roman" w:hAnsi="Traditional Arabic" w:cs="Traditional Arabic"/>
          <w:sz w:val="32"/>
          <w:szCs w:val="32"/>
          <w:rtl/>
          <w:lang w:eastAsia="fr-FR"/>
        </w:rPr>
        <w:t>قال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المالكي</w:t>
      </w:r>
      <w:r w:rsidR="00647B4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حجر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الش</w:t>
      </w:r>
      <w:r w:rsidR="00647B4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افعي</w:t>
      </w:r>
      <w:r w:rsidR="00647B4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تيمية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الحنابلة،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مقتضى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ذكره</w:t>
      </w:r>
      <w:r w:rsidR="002250CC">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الحنفي</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ظاهر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يلي</w:t>
      </w:r>
      <w:r w:rsidRPr="00D43370">
        <w:rPr>
          <w:rFonts w:ascii="Traditional Arabic" w:eastAsia="Times New Roman" w:hAnsi="Traditional Arabic" w:cs="Traditional Arabic"/>
          <w:sz w:val="32"/>
          <w:szCs w:val="32"/>
          <w:lang w:eastAsia="fr-FR" w:bidi="ar-DZ"/>
        </w:rPr>
        <w:t>:</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قوله</w:t>
      </w:r>
      <w:r w:rsidRPr="00D43370">
        <w:rPr>
          <w:rFonts w:ascii="Traditional Arabic" w:eastAsia="Times New Roman" w:hAnsi="Traditional Arabic" w:cs="Traditional Arabic"/>
          <w:sz w:val="32"/>
          <w:szCs w:val="32"/>
          <w:lang w:eastAsia="fr-FR" w:bidi="ar-DZ"/>
        </w:rPr>
        <w:t xml:space="preserve"> </w:t>
      </w:r>
      <w:r w:rsidR="00EA5B5D">
        <w:rPr>
          <w:rFonts w:ascii="Traditional Arabic" w:eastAsia="Times New Roman" w:hAnsi="Traditional Arabic" w:cs="Traditional Arabic"/>
          <w:sz w:val="32"/>
          <w:szCs w:val="32"/>
          <w:rtl/>
          <w:lang w:eastAsia="fr-FR"/>
        </w:rPr>
        <w:t>تعال</w:t>
      </w:r>
      <w:r w:rsidR="00EA5B5D">
        <w:rPr>
          <w:rFonts w:ascii="Traditional Arabic" w:eastAsia="Times New Roman" w:hAnsi="Traditional Arabic" w:cs="Traditional Arabic" w:hint="cs"/>
          <w:sz w:val="32"/>
          <w:szCs w:val="32"/>
          <w:rtl/>
          <w:lang w:eastAsia="fr-FR"/>
        </w:rPr>
        <w:t>ى: "</w:t>
      </w:r>
      <w:r w:rsidR="00EA5B5D" w:rsidRPr="00EA5B5D">
        <w:rPr>
          <w:rFonts w:ascii="Traditional Arabic" w:eastAsia="Times New Roman" w:hAnsi="Traditional Arabic" w:cs="Traditional Arabic"/>
          <w:b/>
          <w:bCs/>
          <w:sz w:val="32"/>
          <w:szCs w:val="32"/>
          <w:rtl/>
          <w:lang w:eastAsia="fr-FR"/>
        </w:rPr>
        <w:t>وَلَا تَعْضُلُوهُنَّ لِتَذْهَبُوا بِبَعْضِ مَا آتَيْتُمُوهُنَّ إِلَّا أَن يَأ</w:t>
      </w:r>
      <w:r w:rsidR="00EA5B5D">
        <w:rPr>
          <w:rFonts w:ascii="Traditional Arabic" w:eastAsia="Times New Roman" w:hAnsi="Traditional Arabic" w:cs="Traditional Arabic"/>
          <w:b/>
          <w:bCs/>
          <w:sz w:val="32"/>
          <w:szCs w:val="32"/>
          <w:rtl/>
          <w:lang w:eastAsia="fr-FR"/>
        </w:rPr>
        <w:t>ْتِينَ بِفَاحِشَةٍ مُّبَيِّنَةٍ</w:t>
      </w:r>
      <w:r w:rsidR="00EA5B5D" w:rsidRPr="00EA5B5D">
        <w:rPr>
          <w:rFonts w:eastAsia="Times New Roman" w:hint="cs"/>
          <w:b/>
          <w:bCs/>
          <w:sz w:val="32"/>
          <w:szCs w:val="32"/>
          <w:rtl/>
          <w:lang w:eastAsia="fr-FR"/>
        </w:rPr>
        <w:t>ۚ</w:t>
      </w:r>
      <w:r w:rsidR="00EA5B5D">
        <w:rPr>
          <w:rFonts w:ascii="Traditional Arabic" w:eastAsia="Times New Roman" w:hAnsi="Traditional Arabic" w:cs="Traditional Arabic" w:hint="cs"/>
          <w:sz w:val="32"/>
          <w:szCs w:val="32"/>
          <w:rtl/>
          <w:lang w:eastAsia="fr-FR"/>
        </w:rPr>
        <w:t>"</w:t>
      </w:r>
      <w:r w:rsidR="00CD2C83">
        <w:rPr>
          <w:rStyle w:val="Appelnotedebasdep"/>
          <w:rFonts w:ascii="Traditional Arabic" w:eastAsia="Times New Roman" w:hAnsi="Traditional Arabic" w:cs="Traditional Arabic"/>
          <w:sz w:val="32"/>
          <w:szCs w:val="32"/>
          <w:rtl/>
          <w:lang w:eastAsia="fr-FR"/>
        </w:rPr>
        <w:footnoteReference w:id="191"/>
      </w:r>
      <w:r w:rsidR="00CD2C83">
        <w:rPr>
          <w:rFonts w:ascii="Traditional Arabic" w:eastAsia="Times New Roman" w:hAnsi="Traditional Arabic" w:cs="Traditional Arabic" w:hint="cs"/>
          <w:sz w:val="32"/>
          <w:szCs w:val="32"/>
          <w:rtl/>
          <w:lang w:eastAsia="fr-FR"/>
        </w:rPr>
        <w:t>،</w:t>
      </w:r>
      <w:r w:rsidR="006746FA">
        <w:rPr>
          <w:rFonts w:ascii="Traditional Arabic" w:eastAsia="Times New Roman" w:hAnsi="Traditional Arabic" w:cs="Traditional Arabic" w:hint="cs"/>
          <w:sz w:val="32"/>
          <w:szCs w:val="32"/>
          <w:rtl/>
          <w:lang w:eastAsia="fr-FR" w:bidi="ar-DZ"/>
        </w:rPr>
        <w:t xml:space="preserve"> </w:t>
      </w:r>
      <w:r w:rsidR="00CD2C83">
        <w:rPr>
          <w:rFonts w:ascii="Traditional Arabic" w:eastAsia="Times New Roman" w:hAnsi="Traditional Arabic" w:cs="Traditional Arabic" w:hint="cs"/>
          <w:sz w:val="32"/>
          <w:szCs w:val="32"/>
          <w:rtl/>
          <w:lang w:eastAsia="fr-FR" w:bidi="ar-DZ"/>
        </w:rPr>
        <w:t>و</w:t>
      </w:r>
      <w:r w:rsidRPr="00D43370">
        <w:rPr>
          <w:rFonts w:ascii="Traditional Arabic" w:eastAsia="Times New Roman" w:hAnsi="Traditional Arabic" w:cs="Traditional Arabic"/>
          <w:sz w:val="32"/>
          <w:szCs w:val="32"/>
          <w:rtl/>
          <w:lang w:eastAsia="fr-FR"/>
        </w:rPr>
        <w:t>الز</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أضر</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بالز</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سببا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نشوزها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وطلبت</w:t>
      </w:r>
      <w:r w:rsidRPr="00D43370">
        <w:rPr>
          <w:rFonts w:ascii="Traditional Arabic" w:eastAsia="Times New Roman" w:hAnsi="Traditional Arabic" w:cs="Traditional Arabic"/>
          <w:sz w:val="32"/>
          <w:szCs w:val="32"/>
          <w:lang w:eastAsia="fr-FR" w:bidi="ar-DZ"/>
        </w:rPr>
        <w:t xml:space="preserve"> </w:t>
      </w:r>
      <w:r w:rsidR="000A3384">
        <w:rPr>
          <w:rFonts w:ascii="Traditional Arabic" w:eastAsia="Times New Roman" w:hAnsi="Traditional Arabic" w:cs="Traditional Arabic" w:hint="cs"/>
          <w:sz w:val="32"/>
          <w:szCs w:val="32"/>
          <w:rtl/>
          <w:lang w:eastAsia="fr-FR"/>
        </w:rPr>
        <w:t>فِراقَها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فاحشة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w:t>
      </w:r>
      <w:r w:rsidR="000A3384">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قترفتها</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كأن</w:t>
      </w:r>
      <w:r w:rsidR="000A3384">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عضلها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ظلما،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له</w:t>
      </w:r>
      <w:r w:rsidRPr="00D43370">
        <w:rPr>
          <w:rFonts w:ascii="Traditional Arabic" w:eastAsia="Times New Roman" w:hAnsi="Traditional Arabic" w:cs="Traditional Arabic"/>
          <w:sz w:val="32"/>
          <w:szCs w:val="32"/>
          <w:lang w:eastAsia="fr-FR" w:bidi="ar-DZ"/>
        </w:rPr>
        <w:t>.</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ولأن</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الإساءة</w:t>
      </w:r>
      <w:r w:rsidR="00CD2C83">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647B4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فقد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002250CC">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بسببه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فاستحق</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فوات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يعارض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ورد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بعض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طرق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الحديث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عند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سائي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قص</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ثابت</w:t>
      </w:r>
      <w:r w:rsidR="002250CC">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قيس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بن</w:t>
      </w:r>
      <w:r w:rsidR="006746F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شم</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اس</w:t>
      </w:r>
      <w:r w:rsidR="00CD2C83">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lang w:eastAsia="fr-FR" w:bidi="ar-DZ"/>
        </w:rPr>
        <w:t xml:space="preserve"> </w:t>
      </w:r>
      <w:r w:rsidR="00CD2C83">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rtl/>
          <w:lang w:eastAsia="fr-FR"/>
        </w:rPr>
        <w:t>ضرب</w:t>
      </w:r>
      <w:r w:rsidRPr="00D43370">
        <w:rPr>
          <w:rFonts w:ascii="Traditional Arabic" w:eastAsia="Times New Roman" w:hAnsi="Traditional Arabic" w:cs="Traditional Arabic"/>
          <w:sz w:val="32"/>
          <w:szCs w:val="32"/>
          <w:lang w:eastAsia="fr-FR" w:bidi="ar-DZ"/>
        </w:rPr>
        <w:t xml:space="preserve"> </w:t>
      </w:r>
      <w:r w:rsidR="006746FA">
        <w:rPr>
          <w:rFonts w:ascii="Traditional Arabic" w:eastAsia="Times New Roman" w:hAnsi="Traditional Arabic" w:cs="Traditional Arabic" w:hint="cs"/>
          <w:sz w:val="32"/>
          <w:szCs w:val="32"/>
          <w:rtl/>
          <w:lang w:eastAsia="fr-FR"/>
        </w:rPr>
        <w:t>اِمرأتَهُ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فكسر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يدها</w:t>
      </w:r>
      <w:r w:rsidR="006746F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لأن</w:t>
      </w:r>
      <w:r w:rsidR="006746F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تشتكه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لأجل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ذلك</w:t>
      </w:r>
      <w:r w:rsidRPr="00D43370">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rtl/>
          <w:lang w:eastAsia="fr-FR" w:bidi="ar-DZ"/>
        </w:rPr>
      </w:pPr>
      <w:r w:rsidRPr="00D43370">
        <w:rPr>
          <w:rFonts w:ascii="Traditional Arabic" w:eastAsia="Times New Roman" w:hAnsi="Traditional Arabic" w:cs="Traditional Arabic"/>
          <w:sz w:val="32"/>
          <w:szCs w:val="32"/>
          <w:lang w:eastAsia="fr-FR" w:bidi="ar-DZ"/>
        </w:rPr>
        <w:t>-2</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CD2C8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بجزء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002250CC">
        <w:rPr>
          <w:rFonts w:ascii="Traditional Arabic" w:eastAsia="Times New Roman" w:hAnsi="Traditional Arabic" w:cs="Traditional Arabic"/>
          <w:sz w:val="32"/>
          <w:szCs w:val="32"/>
          <w:lang w:eastAsia="fr-FR" w:bidi="ar-DZ"/>
        </w:rPr>
        <w:t>:</w:t>
      </w:r>
      <w:r w:rsidR="002250CC">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تتوج</w:t>
      </w:r>
      <w:r w:rsidR="002250C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عند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الشقاق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الزوجي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بجزء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صورتين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هما</w:t>
      </w:r>
      <w:r w:rsidRPr="00D43370">
        <w:rPr>
          <w:rFonts w:ascii="Traditional Arabic" w:eastAsia="Times New Roman" w:hAnsi="Traditional Arabic" w:cs="Traditional Arabic"/>
          <w:sz w:val="32"/>
          <w:szCs w:val="32"/>
          <w:lang w:eastAsia="fr-FR" w:bidi="ar-DZ"/>
        </w:rPr>
        <w:t>:</w:t>
      </w:r>
    </w:p>
    <w:p w:rsidR="00D43370" w:rsidRPr="002250CC" w:rsidRDefault="00D43370" w:rsidP="00C739D8">
      <w:pPr>
        <w:bidi/>
        <w:spacing w:line="276" w:lineRule="auto"/>
        <w:rPr>
          <w:rFonts w:ascii="Traditional Arabic" w:eastAsia="Times New Roman" w:hAnsi="Traditional Arabic" w:cs="Traditional Arabic"/>
          <w:b/>
          <w:bCs/>
          <w:sz w:val="32"/>
          <w:szCs w:val="32"/>
          <w:lang w:eastAsia="fr-FR" w:bidi="ar-DZ"/>
        </w:rPr>
      </w:pPr>
      <w:r w:rsidRPr="002250CC">
        <w:rPr>
          <w:rFonts w:ascii="Traditional Arabic" w:eastAsia="Times New Roman" w:hAnsi="Traditional Arabic" w:cs="Traditional Arabic" w:hint="cs"/>
          <w:b/>
          <w:bCs/>
          <w:sz w:val="32"/>
          <w:szCs w:val="32"/>
          <w:rtl/>
          <w:lang w:eastAsia="fr-FR"/>
        </w:rPr>
        <w:t>الص</w:t>
      </w:r>
      <w:r w:rsidR="000A3384" w:rsidRPr="002250CC">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hint="cs"/>
          <w:b/>
          <w:bCs/>
          <w:sz w:val="32"/>
          <w:szCs w:val="32"/>
          <w:rtl/>
          <w:lang w:eastAsia="fr-FR"/>
        </w:rPr>
        <w:t>ورة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hint="cs"/>
          <w:b/>
          <w:bCs/>
          <w:sz w:val="32"/>
          <w:szCs w:val="32"/>
          <w:rtl/>
          <w:lang w:eastAsia="fr-FR"/>
        </w:rPr>
        <w:t>الأولى</w:t>
      </w:r>
      <w:r w:rsidR="000A3384" w:rsidRPr="002250CC">
        <w:rPr>
          <w:rFonts w:ascii="Traditional Arabic" w:eastAsia="Times New Roman" w:hAnsi="Traditional Arabic" w:cs="Traditional Arabic" w:hint="cs"/>
          <w:b/>
          <w:bCs/>
          <w:sz w:val="32"/>
          <w:szCs w:val="32"/>
          <w:rtl/>
          <w:lang w:eastAsia="fr-FR" w:bidi="ar-DZ"/>
        </w:rPr>
        <w:t>:</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إذا</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كانت</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الإساءة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منهما</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معا</w:t>
      </w:r>
      <w:r w:rsidR="002250CC" w:rsidRPr="002250CC">
        <w:rPr>
          <w:rFonts w:ascii="Traditional Arabic" w:eastAsia="Times New Roman" w:hAnsi="Traditional Arabic" w:cs="Traditional Arabic" w:hint="cs"/>
          <w:b/>
          <w:bCs/>
          <w:sz w:val="32"/>
          <w:szCs w:val="32"/>
          <w:rtl/>
          <w:lang w:eastAsia="fr-FR" w:bidi="ar-DZ"/>
        </w:rPr>
        <w:t>:</w:t>
      </w:r>
      <w:r w:rsidR="002250CC">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وقد</w:t>
      </w:r>
      <w:r w:rsidRPr="00D43370">
        <w:rPr>
          <w:rFonts w:ascii="Traditional Arabic" w:eastAsia="Times New Roman" w:hAnsi="Traditional Arabic" w:cs="Traditional Arabic"/>
          <w:sz w:val="32"/>
          <w:szCs w:val="32"/>
          <w:lang w:eastAsia="fr-FR" w:bidi="ar-DZ"/>
        </w:rPr>
        <w:t xml:space="preserve"> </w:t>
      </w:r>
      <w:r w:rsidR="00170913">
        <w:rPr>
          <w:rFonts w:ascii="Traditional Arabic" w:eastAsia="Times New Roman" w:hAnsi="Traditional Arabic" w:cs="Traditional Arabic" w:hint="cs"/>
          <w:sz w:val="32"/>
          <w:szCs w:val="32"/>
          <w:rtl/>
          <w:lang w:eastAsia="fr-FR"/>
        </w:rPr>
        <w:t>ا</w:t>
      </w:r>
      <w:r w:rsidRPr="00D43370">
        <w:rPr>
          <w:rFonts w:ascii="Traditional Arabic" w:eastAsia="Times New Roman" w:hAnsi="Traditional Arabic" w:cs="Traditional Arabic"/>
          <w:sz w:val="32"/>
          <w:szCs w:val="32"/>
          <w:rtl/>
          <w:lang w:eastAsia="fr-FR"/>
        </w:rPr>
        <w:t>ختلف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علماء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المالكي</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قولين</w:t>
      </w:r>
      <w:r w:rsidRPr="00D43370">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hint="cs"/>
          <w:b/>
          <w:bCs/>
          <w:sz w:val="32"/>
          <w:szCs w:val="32"/>
          <w:rtl/>
          <w:lang w:eastAsia="fr-FR"/>
        </w:rPr>
        <w:t>القول</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الأول</w:t>
      </w:r>
      <w:r w:rsidR="002250CC">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عوض،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ويطل</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رد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مهر</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hint="cs"/>
          <w:b/>
          <w:bCs/>
          <w:sz w:val="32"/>
          <w:szCs w:val="32"/>
          <w:rtl/>
          <w:lang w:eastAsia="fr-FR"/>
        </w:rPr>
        <w:t>القول</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الثاني</w:t>
      </w:r>
      <w:r w:rsidR="002250CC">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ببعض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يستوعبه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ان</w:t>
      </w:r>
      <w:r w:rsidRPr="00D43370">
        <w:rPr>
          <w:rFonts w:ascii="Traditional Arabic" w:eastAsia="Times New Roman" w:hAnsi="Traditional Arabic" w:cs="Traditional Arabic"/>
          <w:sz w:val="32"/>
          <w:szCs w:val="32"/>
          <w:lang w:eastAsia="fr-FR" w:bidi="ar-DZ"/>
        </w:rPr>
        <w:t>.</w:t>
      </w:r>
    </w:p>
    <w:p w:rsidR="00D43370" w:rsidRPr="002250CC" w:rsidRDefault="002250CC" w:rsidP="00C739D8">
      <w:pPr>
        <w:bidi/>
        <w:spacing w:line="276" w:lineRule="auto"/>
        <w:rPr>
          <w:rFonts w:ascii="Traditional Arabic" w:eastAsia="Times New Roman" w:hAnsi="Traditional Arabic" w:cs="Traditional Arabic"/>
          <w:sz w:val="32"/>
          <w:szCs w:val="32"/>
          <w:lang w:eastAsia="fr-FR" w:bidi="ar-DZ"/>
        </w:rPr>
      </w:pPr>
      <w:r w:rsidRPr="002250CC">
        <w:rPr>
          <w:rFonts w:ascii="Traditional Arabic" w:eastAsia="Times New Roman" w:hAnsi="Traditional Arabic" w:cs="Traditional Arabic" w:hint="cs"/>
          <w:b/>
          <w:bCs/>
          <w:sz w:val="32"/>
          <w:szCs w:val="32"/>
          <w:rtl/>
          <w:lang w:eastAsia="fr-FR"/>
        </w:rPr>
        <w:t>*</w:t>
      </w:r>
      <w:r>
        <w:rPr>
          <w:rFonts w:ascii="Traditional Arabic" w:eastAsia="Times New Roman" w:hAnsi="Traditional Arabic" w:cs="Traditional Arabic" w:hint="cs"/>
          <w:b/>
          <w:bCs/>
          <w:sz w:val="32"/>
          <w:szCs w:val="32"/>
          <w:rtl/>
          <w:lang w:eastAsia="fr-FR"/>
        </w:rPr>
        <w:t xml:space="preserve"> </w:t>
      </w:r>
      <w:r w:rsidR="00D43370" w:rsidRPr="002250CC">
        <w:rPr>
          <w:rFonts w:ascii="Traditional Arabic" w:eastAsia="Times New Roman" w:hAnsi="Traditional Arabic" w:cs="Traditional Arabic" w:hint="cs"/>
          <w:b/>
          <w:bCs/>
          <w:sz w:val="32"/>
          <w:szCs w:val="32"/>
          <w:rtl/>
          <w:lang w:eastAsia="fr-FR"/>
        </w:rPr>
        <w:t>الت</w:t>
      </w:r>
      <w:r w:rsidR="00170913">
        <w:rPr>
          <w:rFonts w:ascii="Traditional Arabic" w:eastAsia="Times New Roman" w:hAnsi="Traditional Arabic" w:cs="Traditional Arabic" w:hint="cs"/>
          <w:b/>
          <w:bCs/>
          <w:sz w:val="32"/>
          <w:szCs w:val="32"/>
          <w:rtl/>
          <w:lang w:eastAsia="fr-FR"/>
        </w:rPr>
        <w:t>ّ</w:t>
      </w:r>
      <w:r w:rsidR="00D43370" w:rsidRPr="002250CC">
        <w:rPr>
          <w:rFonts w:ascii="Traditional Arabic" w:eastAsia="Times New Roman" w:hAnsi="Traditional Arabic" w:cs="Traditional Arabic" w:hint="cs"/>
          <w:b/>
          <w:bCs/>
          <w:sz w:val="32"/>
          <w:szCs w:val="32"/>
          <w:rtl/>
          <w:lang w:eastAsia="fr-FR"/>
        </w:rPr>
        <w:t>رجيح</w:t>
      </w:r>
      <w:r w:rsidRPr="002250CC">
        <w:rPr>
          <w:rFonts w:ascii="Traditional Arabic" w:eastAsia="Times New Roman" w:hAnsi="Traditional Arabic" w:cs="Traditional Arabic" w:hint="cs"/>
          <w:b/>
          <w:bCs/>
          <w:sz w:val="32"/>
          <w:szCs w:val="32"/>
          <w:rtl/>
          <w:lang w:eastAsia="fr-FR" w:bidi="ar-DZ"/>
        </w:rPr>
        <w:t>:</w:t>
      </w:r>
      <w:r w:rsidR="00D43370" w:rsidRPr="002250CC">
        <w:rPr>
          <w:rFonts w:ascii="Traditional Arabic" w:eastAsia="Times New Roman" w:hAnsi="Traditional Arabic" w:cs="Traditional Arabic"/>
          <w:b/>
          <w:bCs/>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أن</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ه</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إذا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علم</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الظ</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لم</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أو</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الإساءة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من</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وجين</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معا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فإن</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الفرقة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تكون</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ببعض</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من</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المهر،</w:t>
      </w:r>
      <w:r w:rsidR="00F216D2" w:rsidRPr="002250CC">
        <w:rPr>
          <w:rFonts w:ascii="Traditional Arabic" w:eastAsia="Times New Roman" w:hAnsi="Traditional Arabic" w:cs="Traditional Arabic" w:hint="cs"/>
          <w:sz w:val="32"/>
          <w:szCs w:val="32"/>
          <w:rtl/>
          <w:lang w:eastAsia="fr-FR" w:bidi="ar-DZ"/>
        </w:rPr>
        <w:t xml:space="preserve"> </w:t>
      </w:r>
      <w:r w:rsidR="00D43370" w:rsidRPr="002250CC">
        <w:rPr>
          <w:rFonts w:ascii="Traditional Arabic" w:eastAsia="Times New Roman" w:hAnsi="Traditional Arabic" w:cs="Traditional Arabic"/>
          <w:sz w:val="32"/>
          <w:szCs w:val="32"/>
          <w:rtl/>
          <w:lang w:eastAsia="fr-FR"/>
        </w:rPr>
        <w:t>والأصل</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أن</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ه</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إذا</w:t>
      </w:r>
      <w:r w:rsidR="00F216D2" w:rsidRPr="002250CC">
        <w:rPr>
          <w:rFonts w:ascii="Traditional Arabic" w:eastAsia="Times New Roman" w:hAnsi="Traditional Arabic" w:cs="Traditional Arabic" w:hint="cs"/>
          <w:sz w:val="32"/>
          <w:szCs w:val="32"/>
          <w:rtl/>
          <w:lang w:eastAsia="fr-FR" w:bidi="ar-DZ"/>
        </w:rPr>
        <w:t xml:space="preserve"> </w:t>
      </w:r>
      <w:r w:rsidR="00D43370" w:rsidRPr="002250CC">
        <w:rPr>
          <w:rFonts w:ascii="Traditional Arabic" w:eastAsia="Times New Roman" w:hAnsi="Traditional Arabic" w:cs="Traditional Arabic"/>
          <w:sz w:val="32"/>
          <w:szCs w:val="32"/>
          <w:rtl/>
          <w:lang w:eastAsia="fr-FR"/>
        </w:rPr>
        <w:t>تساوت</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الإساءة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أو</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ج</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ه</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ل</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قدرها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كانت</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الف</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رقة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بنصفه،</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واذا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كان</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أحدهما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أظلم</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كان</w:t>
      </w:r>
      <w:r w:rsidR="00F216D2" w:rsidRPr="002250CC">
        <w:rPr>
          <w:rFonts w:ascii="Traditional Arabic" w:eastAsia="Times New Roman" w:hAnsi="Traditional Arabic" w:cs="Traditional Arabic" w:hint="cs"/>
          <w:sz w:val="32"/>
          <w:szCs w:val="32"/>
          <w:rtl/>
          <w:lang w:eastAsia="fr-FR" w:bidi="ar-DZ"/>
        </w:rPr>
        <w:t xml:space="preserve"> </w:t>
      </w:r>
      <w:r w:rsidR="00D43370" w:rsidRPr="002250CC">
        <w:rPr>
          <w:rFonts w:ascii="Traditional Arabic" w:eastAsia="Times New Roman" w:hAnsi="Traditional Arabic" w:cs="Traditional Arabic"/>
          <w:sz w:val="32"/>
          <w:szCs w:val="32"/>
          <w:rtl/>
          <w:lang w:eastAsia="fr-FR"/>
        </w:rPr>
        <w:t>بجزء</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منه</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حسب</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حص</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إساءته</w:t>
      </w:r>
      <w:r w:rsidR="00F216D2" w:rsidRPr="002250CC">
        <w:rPr>
          <w:rFonts w:ascii="Traditional Arabic" w:eastAsia="Times New Roman" w:hAnsi="Traditional Arabic" w:cs="Traditional Arabic" w:hint="cs"/>
          <w:sz w:val="32"/>
          <w:szCs w:val="32"/>
          <w:rtl/>
          <w:lang w:eastAsia="fr-FR" w:bidi="ar-DZ"/>
        </w:rPr>
        <w:t xml:space="preserve"> </w:t>
      </w:r>
      <w:r w:rsidR="00D43370" w:rsidRPr="002250CC">
        <w:rPr>
          <w:rFonts w:ascii="Traditional Arabic" w:eastAsia="Times New Roman" w:hAnsi="Traditional Arabic" w:cs="Traditional Arabic"/>
          <w:sz w:val="32"/>
          <w:szCs w:val="32"/>
          <w:rtl/>
          <w:lang w:eastAsia="fr-FR"/>
        </w:rPr>
        <w:t>ثلثا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أو</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ربعا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وهكذا،</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وقد</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جعل</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الله</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للمطل</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قة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قبل</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الد</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خول</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نصف</w:t>
      </w:r>
      <w:r w:rsidR="00D43370" w:rsidRPr="002250CC">
        <w:rPr>
          <w:rFonts w:ascii="Traditional Arabic" w:eastAsia="Times New Roman" w:hAnsi="Traditional Arabic" w:cs="Traditional Arabic" w:hint="cs"/>
          <w:sz w:val="32"/>
          <w:szCs w:val="32"/>
          <w:rtl/>
          <w:lang w:eastAsia="fr-FR" w:bidi="ar-DZ"/>
        </w:rPr>
        <w:t xml:space="preserve"> </w:t>
      </w:r>
      <w:r w:rsidR="00D43370" w:rsidRPr="002250CC">
        <w:rPr>
          <w:rFonts w:ascii="Traditional Arabic" w:eastAsia="Times New Roman" w:hAnsi="Traditional Arabic" w:cs="Traditional Arabic"/>
          <w:sz w:val="32"/>
          <w:szCs w:val="32"/>
          <w:rtl/>
          <w:lang w:eastAsia="fr-FR"/>
        </w:rPr>
        <w:t>المهر</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في</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قوله</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تعال</w:t>
      </w:r>
      <w:r w:rsidR="00D43370" w:rsidRPr="002250CC">
        <w:rPr>
          <w:rFonts w:ascii="Traditional Arabic" w:eastAsia="Times New Roman" w:hAnsi="Traditional Arabic" w:cs="Traditional Arabic" w:hint="cs"/>
          <w:sz w:val="32"/>
          <w:szCs w:val="32"/>
          <w:rtl/>
          <w:lang w:eastAsia="fr-FR"/>
        </w:rPr>
        <w:t>ى:</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b/>
          <w:bCs/>
          <w:sz w:val="32"/>
          <w:szCs w:val="32"/>
          <w:rtl/>
          <w:lang w:eastAsia="fr-FR"/>
        </w:rPr>
        <w:t xml:space="preserve"> وَإِن طَلَّقْتُمُوهُنَّ مِن قَبْلِ أَن تَمَسُّوهُنَّ وَقَدْ فَرَضْتُمْ لَهُنَّ فَرِيضَةً فَنِصْفُ مَا فَرَضْتُمْ</w:t>
      </w:r>
      <w:r w:rsidR="00D43370" w:rsidRPr="002250CC">
        <w:rPr>
          <w:rFonts w:ascii="Traditional Arabic" w:eastAsia="Times New Roman" w:hAnsi="Traditional Arabic" w:cs="Traditional Arabic" w:hint="cs"/>
          <w:sz w:val="32"/>
          <w:szCs w:val="32"/>
          <w:rtl/>
          <w:lang w:eastAsia="fr-FR"/>
        </w:rPr>
        <w:t>"</w:t>
      </w:r>
      <w:r w:rsidR="00D43370" w:rsidRPr="00D43370">
        <w:rPr>
          <w:vertAlign w:val="superscript"/>
          <w:rtl/>
          <w:lang w:eastAsia="fr-FR"/>
        </w:rPr>
        <w:footnoteReference w:id="192"/>
      </w:r>
      <w:r w:rsidR="00D43370" w:rsidRPr="002250CC">
        <w:rPr>
          <w:rFonts w:ascii="Traditional Arabic" w:eastAsia="Times New Roman" w:hAnsi="Traditional Arabic" w:cs="Traditional Arabic" w:hint="cs"/>
          <w:sz w:val="32"/>
          <w:szCs w:val="32"/>
          <w:rtl/>
          <w:lang w:eastAsia="fr-FR" w:bidi="ar-DZ"/>
        </w:rPr>
        <w:t>،</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فدل</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على</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أصل</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مشروعي</w:t>
      </w:r>
      <w:r w:rsidR="00170913">
        <w:rPr>
          <w:rFonts w:ascii="Traditional Arabic" w:eastAsia="Times New Roman" w:hAnsi="Traditional Arabic" w:cs="Traditional Arabic" w:hint="cs"/>
          <w:sz w:val="32"/>
          <w:szCs w:val="32"/>
          <w:rtl/>
          <w:lang w:eastAsia="fr-FR"/>
        </w:rPr>
        <w:t>ّ</w:t>
      </w:r>
      <w:r w:rsidR="00D43370" w:rsidRPr="002250CC">
        <w:rPr>
          <w:rFonts w:ascii="Traditional Arabic" w:eastAsia="Times New Roman" w:hAnsi="Traditional Arabic" w:cs="Traditional Arabic"/>
          <w:sz w:val="32"/>
          <w:szCs w:val="32"/>
          <w:rtl/>
          <w:lang w:eastAsia="fr-FR"/>
        </w:rPr>
        <w:t>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تجزئة</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المهر</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عند</w:t>
      </w:r>
      <w:r w:rsidR="00D43370" w:rsidRPr="002250CC">
        <w:rPr>
          <w:rFonts w:ascii="Traditional Arabic" w:eastAsia="Times New Roman" w:hAnsi="Traditional Arabic" w:cs="Traditional Arabic"/>
          <w:sz w:val="32"/>
          <w:szCs w:val="32"/>
          <w:lang w:eastAsia="fr-FR" w:bidi="ar-DZ"/>
        </w:rPr>
        <w:t xml:space="preserve"> </w:t>
      </w:r>
      <w:r w:rsidR="00D43370" w:rsidRPr="002250CC">
        <w:rPr>
          <w:rFonts w:ascii="Traditional Arabic" w:eastAsia="Times New Roman" w:hAnsi="Traditional Arabic" w:cs="Traditional Arabic"/>
          <w:sz w:val="32"/>
          <w:szCs w:val="32"/>
          <w:rtl/>
          <w:lang w:eastAsia="fr-FR"/>
        </w:rPr>
        <w:t>الفرقة</w:t>
      </w:r>
      <w:r w:rsidR="00D43370" w:rsidRPr="002250CC">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2250CC">
        <w:rPr>
          <w:rFonts w:ascii="Traditional Arabic" w:eastAsia="Times New Roman" w:hAnsi="Traditional Arabic" w:cs="Traditional Arabic" w:hint="cs"/>
          <w:b/>
          <w:bCs/>
          <w:sz w:val="32"/>
          <w:szCs w:val="32"/>
          <w:rtl/>
          <w:lang w:eastAsia="fr-FR"/>
        </w:rPr>
        <w:t>الص</w:t>
      </w:r>
      <w:r w:rsidR="000A3384" w:rsidRPr="002250CC">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hint="cs"/>
          <w:b/>
          <w:bCs/>
          <w:sz w:val="32"/>
          <w:szCs w:val="32"/>
          <w:rtl/>
          <w:lang w:eastAsia="fr-FR"/>
        </w:rPr>
        <w:t>ورة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hint="cs"/>
          <w:b/>
          <w:bCs/>
          <w:sz w:val="32"/>
          <w:szCs w:val="32"/>
          <w:rtl/>
          <w:lang w:eastAsia="fr-FR"/>
        </w:rPr>
        <w:t>الث</w:t>
      </w:r>
      <w:r w:rsidR="000A3384" w:rsidRPr="002250CC">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hint="cs"/>
          <w:b/>
          <w:bCs/>
          <w:sz w:val="32"/>
          <w:szCs w:val="32"/>
          <w:rtl/>
          <w:lang w:eastAsia="fr-FR"/>
        </w:rPr>
        <w:t>انية: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إذا</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كان</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الظ</w:t>
      </w:r>
      <w:r w:rsidR="00170913">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b/>
          <w:bCs/>
          <w:sz w:val="32"/>
          <w:szCs w:val="32"/>
          <w:rtl/>
          <w:lang w:eastAsia="fr-FR"/>
        </w:rPr>
        <w:t>لم</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من</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الز</w:t>
      </w:r>
      <w:r w:rsidR="00170913">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b/>
          <w:bCs/>
          <w:sz w:val="32"/>
          <w:szCs w:val="32"/>
          <w:rtl/>
          <w:lang w:eastAsia="fr-FR"/>
        </w:rPr>
        <w:t>وج</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وكانت</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الفرقة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قبل</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الد</w:t>
      </w:r>
      <w:r w:rsidR="00170913">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b/>
          <w:bCs/>
          <w:sz w:val="32"/>
          <w:szCs w:val="32"/>
          <w:rtl/>
          <w:lang w:eastAsia="fr-FR"/>
        </w:rPr>
        <w:t>خول</w:t>
      </w:r>
      <w:r w:rsidR="002250CC">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فتكون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نصف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المفروض،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استحق</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نصف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طل</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خول</w:t>
      </w:r>
      <w:r w:rsidRPr="00D43370">
        <w:rPr>
          <w:rFonts w:ascii="Traditional Arabic" w:eastAsia="Times New Roman" w:hAnsi="Traditional Arabic" w:cs="Traditional Arabic"/>
          <w:sz w:val="32"/>
          <w:szCs w:val="32"/>
          <w:lang w:eastAsia="fr-FR" w:bidi="ar-DZ"/>
        </w:rPr>
        <w:t xml:space="preserve"> </w:t>
      </w:r>
      <w:r w:rsidR="00170913">
        <w:rPr>
          <w:rFonts w:ascii="Traditional Arabic" w:eastAsia="Times New Roman" w:hAnsi="Traditional Arabic" w:cs="Traditional Arabic"/>
          <w:sz w:val="32"/>
          <w:szCs w:val="32"/>
          <w:rtl/>
          <w:lang w:eastAsia="fr-FR"/>
        </w:rPr>
        <w:t>فك</w:t>
      </w:r>
      <w:r w:rsidR="00170913">
        <w:rPr>
          <w:rFonts w:ascii="Traditional Arabic" w:eastAsia="Times New Roman" w:hAnsi="Traditional Arabic" w:cs="Traditional Arabic" w:hint="cs"/>
          <w:sz w:val="32"/>
          <w:szCs w:val="32"/>
          <w:rtl/>
          <w:lang w:eastAsia="fr-FR"/>
        </w:rPr>
        <w:t>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يستحق</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طل</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الظ</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الم</w:t>
      </w:r>
      <w:r w:rsidR="00080A9A">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قال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تيمي</w:t>
      </w:r>
      <w:r w:rsidRPr="00D43370">
        <w:rPr>
          <w:rFonts w:ascii="Traditional Arabic" w:eastAsia="Times New Roman" w:hAnsi="Traditional Arabic" w:cs="Traditional Arabic" w:hint="cs"/>
          <w:sz w:val="32"/>
          <w:szCs w:val="32"/>
          <w:rtl/>
          <w:lang w:eastAsia="fr-FR"/>
        </w:rPr>
        <w:t>ة</w:t>
      </w:r>
      <w:r w:rsidR="00080A9A">
        <w:rPr>
          <w:rFonts w:ascii="Traditional Arabic" w:eastAsia="Times New Roman" w:hAnsi="Traditional Arabic" w:cs="Traditional Arabic" w:hint="cs"/>
          <w:sz w:val="32"/>
          <w:szCs w:val="32"/>
          <w:rtl/>
          <w:lang w:eastAsia="fr-FR"/>
        </w:rPr>
        <w:t xml:space="preserve"> </w:t>
      </w:r>
      <w:r w:rsidR="00080A9A">
        <w:rPr>
          <w:rFonts w:ascii="Traditional Arabic" w:eastAsia="Times New Roman" w:hAnsi="Traditional Arabic" w:cs="Traditional Arabic"/>
          <w:sz w:val="32"/>
          <w:szCs w:val="32"/>
          <w:rtl/>
          <w:lang w:eastAsia="fr-FR"/>
        </w:rPr>
        <w:t>–</w:t>
      </w:r>
      <w:r w:rsidR="00080A9A">
        <w:rPr>
          <w:rFonts w:ascii="Traditional Arabic" w:eastAsia="Times New Roman" w:hAnsi="Traditional Arabic" w:cs="Traditional Arabic" w:hint="cs"/>
          <w:sz w:val="32"/>
          <w:szCs w:val="32"/>
          <w:rtl/>
          <w:lang w:eastAsia="fr-FR"/>
        </w:rPr>
        <w:t xml:space="preserve"> رحمه الله تعالى </w:t>
      </w:r>
      <w:r w:rsidR="00080A9A">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يدل</w:t>
      </w:r>
      <w:r w:rsidR="00080A9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hint="cs"/>
          <w:sz w:val="32"/>
          <w:szCs w:val="32"/>
          <w:rtl/>
          <w:lang w:eastAsia="fr-FR"/>
        </w:rPr>
        <w:t>ّ المرأة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فسخت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خول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فلها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نصف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00383346">
        <w:rPr>
          <w:rFonts w:ascii="Traditional Arabic" w:eastAsia="Times New Roman" w:hAnsi="Traditional Arabic" w:cs="Traditional Arabic" w:hint="cs"/>
          <w:sz w:val="32"/>
          <w:szCs w:val="32"/>
          <w:rtl/>
          <w:lang w:eastAsia="fr-FR"/>
        </w:rPr>
        <w:t>ّ</w:t>
      </w:r>
      <w:r w:rsidR="00170913">
        <w:rPr>
          <w:rFonts w:ascii="Traditional Arabic" w:eastAsia="Times New Roman" w:hAnsi="Traditional Arabic" w:cs="Traditional Arabic"/>
          <w:sz w:val="32"/>
          <w:szCs w:val="32"/>
          <w:rtl/>
          <w:lang w:eastAsia="fr-FR"/>
        </w:rPr>
        <w:t>داق</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لأن</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سبب</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الفسخ</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العيب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جهته،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معذورة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الفسخ</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sz w:val="32"/>
          <w:szCs w:val="32"/>
          <w:lang w:eastAsia="fr-FR" w:bidi="ar-DZ"/>
        </w:rPr>
        <w:t>-3</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كاملا</w:t>
      </w:r>
      <w:r w:rsidRPr="00D43370">
        <w:rPr>
          <w:rFonts w:ascii="Traditional Arabic" w:eastAsia="Times New Roman" w:hAnsi="Traditional Arabic" w:cs="Traditional Arabic"/>
          <w:sz w:val="32"/>
          <w:szCs w:val="32"/>
          <w:lang w:eastAsia="fr-FR" w:bidi="ar-DZ"/>
        </w:rPr>
        <w:t>:</w:t>
      </w:r>
      <w:r w:rsidR="00D951E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يقر</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كاملا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عند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صورتين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هما</w:t>
      </w:r>
      <w:r w:rsidRPr="00D43370">
        <w:rPr>
          <w:rFonts w:ascii="Traditional Arabic" w:eastAsia="Times New Roman" w:hAnsi="Traditional Arabic" w:cs="Traditional Arabic"/>
          <w:sz w:val="32"/>
          <w:szCs w:val="32"/>
          <w:lang w:eastAsia="fr-FR" w:bidi="ar-DZ"/>
        </w:rPr>
        <w:t>:</w:t>
      </w:r>
    </w:p>
    <w:p w:rsidR="00D43370" w:rsidRPr="002250CC" w:rsidRDefault="00D43370" w:rsidP="00C739D8">
      <w:pPr>
        <w:bidi/>
        <w:spacing w:line="276" w:lineRule="auto"/>
        <w:rPr>
          <w:rFonts w:ascii="Traditional Arabic" w:eastAsia="Times New Roman" w:hAnsi="Traditional Arabic" w:cs="Traditional Arabic"/>
          <w:b/>
          <w:bCs/>
          <w:sz w:val="32"/>
          <w:szCs w:val="32"/>
          <w:rtl/>
          <w:lang w:eastAsia="fr-FR" w:bidi="ar-DZ"/>
        </w:rPr>
      </w:pPr>
      <w:r w:rsidRPr="002250CC">
        <w:rPr>
          <w:rFonts w:ascii="Traditional Arabic" w:eastAsia="Times New Roman" w:hAnsi="Traditional Arabic" w:cs="Traditional Arabic" w:hint="cs"/>
          <w:b/>
          <w:bCs/>
          <w:sz w:val="32"/>
          <w:szCs w:val="32"/>
          <w:rtl/>
          <w:lang w:eastAsia="fr-FR"/>
        </w:rPr>
        <w:t>الص</w:t>
      </w:r>
      <w:r w:rsidR="000A3384" w:rsidRPr="002250CC">
        <w:rPr>
          <w:rFonts w:ascii="Traditional Arabic" w:eastAsia="Times New Roman" w:hAnsi="Traditional Arabic" w:cs="Traditional Arabic" w:hint="cs"/>
          <w:b/>
          <w:bCs/>
          <w:sz w:val="32"/>
          <w:szCs w:val="32"/>
          <w:rtl/>
          <w:lang w:eastAsia="fr-FR"/>
        </w:rPr>
        <w:t>ُّ</w:t>
      </w:r>
      <w:r w:rsidRPr="002250CC">
        <w:rPr>
          <w:rFonts w:ascii="Traditional Arabic" w:eastAsia="Times New Roman" w:hAnsi="Traditional Arabic" w:cs="Traditional Arabic" w:hint="cs"/>
          <w:b/>
          <w:bCs/>
          <w:sz w:val="32"/>
          <w:szCs w:val="32"/>
          <w:rtl/>
          <w:lang w:eastAsia="fr-FR"/>
        </w:rPr>
        <w:t>ورة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hint="cs"/>
          <w:b/>
          <w:bCs/>
          <w:sz w:val="32"/>
          <w:szCs w:val="32"/>
          <w:rtl/>
          <w:lang w:eastAsia="fr-FR"/>
        </w:rPr>
        <w:t>الأولى</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إذا</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كانت</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الزوجة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هي</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الظالمة،</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والزوج</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المحسن</w:t>
      </w:r>
      <w:r w:rsidRPr="002250CC">
        <w:rPr>
          <w:rFonts w:ascii="Traditional Arabic" w:eastAsia="Times New Roman" w:hAnsi="Traditional Arabic" w:cs="Traditional Arabic"/>
          <w:b/>
          <w:bCs/>
          <w:sz w:val="32"/>
          <w:szCs w:val="32"/>
          <w:lang w:eastAsia="fr-FR" w:bidi="ar-DZ"/>
        </w:rPr>
        <w:t xml:space="preserve"> </w:t>
      </w:r>
      <w:r w:rsidRPr="002250CC">
        <w:rPr>
          <w:rFonts w:ascii="Traditional Arabic" w:eastAsia="Times New Roman" w:hAnsi="Traditional Arabic" w:cs="Traditional Arabic"/>
          <w:b/>
          <w:bCs/>
          <w:sz w:val="32"/>
          <w:szCs w:val="32"/>
          <w:rtl/>
          <w:lang w:eastAsia="fr-FR"/>
        </w:rPr>
        <w:t>إليها</w:t>
      </w:r>
      <w:r w:rsidR="002250CC">
        <w:rPr>
          <w:rFonts w:ascii="Traditional Arabic" w:eastAsia="Times New Roman" w:hAnsi="Traditional Arabic" w:cs="Traditional Arabic"/>
          <w:b/>
          <w:bCs/>
          <w:sz w:val="32"/>
          <w:szCs w:val="32"/>
          <w:lang w:eastAsia="fr-FR" w:bidi="ar-DZ"/>
        </w:rPr>
        <w:t>:</w:t>
      </w:r>
      <w:r w:rsidR="002250CC">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الظالمة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وطلبت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زوجها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إحسانه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إليها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وجب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إعادة</w:t>
      </w:r>
      <w:r w:rsidR="000A3384">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المهر</w:t>
      </w:r>
      <w:r w:rsidR="000A3384">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وقد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اختلف</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العلماء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مقدار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العوض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الذي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يقر</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الحالة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قولين</w:t>
      </w:r>
      <w:r w:rsidRPr="00D43370">
        <w:rPr>
          <w:rFonts w:ascii="Traditional Arabic" w:eastAsia="Times New Roman" w:hAnsi="Traditional Arabic" w:cs="Traditional Arabic"/>
          <w:sz w:val="32"/>
          <w:szCs w:val="32"/>
          <w:lang w:eastAsia="fr-FR" w:bidi="ar-DZ"/>
        </w:rPr>
        <w:t>:</w:t>
      </w:r>
    </w:p>
    <w:p w:rsidR="00D43370" w:rsidRPr="000A3384" w:rsidRDefault="000A3384" w:rsidP="00C739D8">
      <w:pPr>
        <w:bidi/>
        <w:spacing w:line="276" w:lineRule="auto"/>
        <w:rPr>
          <w:rFonts w:ascii="Traditional Arabic" w:eastAsia="Times New Roman" w:hAnsi="Traditional Arabic" w:cs="Traditional Arabic"/>
          <w:sz w:val="32"/>
          <w:szCs w:val="32"/>
          <w:lang w:eastAsia="fr-FR" w:bidi="ar-DZ"/>
        </w:rPr>
      </w:pPr>
      <w:r w:rsidRPr="000A3384">
        <w:rPr>
          <w:rFonts w:ascii="Traditional Arabic" w:eastAsia="Times New Roman" w:hAnsi="Traditional Arabic" w:cs="Traditional Arabic" w:hint="cs"/>
          <w:b/>
          <w:bCs/>
          <w:sz w:val="32"/>
          <w:szCs w:val="32"/>
          <w:rtl/>
          <w:lang w:eastAsia="fr-FR"/>
        </w:rPr>
        <w:t>القول الأوَّل:</w:t>
      </w:r>
      <w:r w:rsidRPr="000A3384">
        <w:rPr>
          <w:rFonts w:ascii="Traditional Arabic" w:eastAsia="Times New Roman" w:hAnsi="Traditional Arabic" w:cs="Traditional Arabic"/>
          <w:b/>
          <w:bCs/>
          <w:sz w:val="32"/>
          <w:szCs w:val="32"/>
          <w:rtl/>
          <w:lang w:eastAsia="fr-FR"/>
        </w:rPr>
        <w:t xml:space="preserve"> </w:t>
      </w:r>
      <w:r w:rsidR="00D43370" w:rsidRPr="000A3384">
        <w:rPr>
          <w:rFonts w:ascii="Traditional Arabic" w:eastAsia="Times New Roman" w:hAnsi="Traditional Arabic" w:cs="Traditional Arabic"/>
          <w:b/>
          <w:bCs/>
          <w:sz w:val="32"/>
          <w:szCs w:val="32"/>
          <w:rtl/>
          <w:lang w:eastAsia="fr-FR"/>
        </w:rPr>
        <w:t>المهر</w:t>
      </w:r>
      <w:r w:rsidR="00D43370" w:rsidRPr="000A3384">
        <w:rPr>
          <w:rFonts w:ascii="Traditional Arabic" w:eastAsia="Times New Roman" w:hAnsi="Traditional Arabic" w:cs="Traditional Arabic"/>
          <w:b/>
          <w:bCs/>
          <w:sz w:val="32"/>
          <w:szCs w:val="32"/>
          <w:lang w:eastAsia="fr-FR" w:bidi="ar-DZ"/>
        </w:rPr>
        <w:t xml:space="preserve"> </w:t>
      </w:r>
      <w:r w:rsidR="00D43370" w:rsidRPr="000A3384">
        <w:rPr>
          <w:rFonts w:ascii="Traditional Arabic" w:eastAsia="Times New Roman" w:hAnsi="Traditional Arabic" w:cs="Traditional Arabic"/>
          <w:b/>
          <w:bCs/>
          <w:sz w:val="32"/>
          <w:szCs w:val="32"/>
          <w:rtl/>
          <w:lang w:eastAsia="fr-FR"/>
        </w:rPr>
        <w:t>في</w:t>
      </w:r>
      <w:r w:rsidR="00D43370" w:rsidRPr="000A3384">
        <w:rPr>
          <w:rFonts w:ascii="Traditional Arabic" w:eastAsia="Times New Roman" w:hAnsi="Traditional Arabic" w:cs="Traditional Arabic"/>
          <w:b/>
          <w:bCs/>
          <w:sz w:val="32"/>
          <w:szCs w:val="32"/>
          <w:lang w:eastAsia="fr-FR" w:bidi="ar-DZ"/>
        </w:rPr>
        <w:t xml:space="preserve"> </w:t>
      </w:r>
      <w:r w:rsidR="00D43370" w:rsidRPr="000A3384">
        <w:rPr>
          <w:rFonts w:ascii="Traditional Arabic" w:eastAsia="Times New Roman" w:hAnsi="Traditional Arabic" w:cs="Traditional Arabic"/>
          <w:b/>
          <w:bCs/>
          <w:sz w:val="32"/>
          <w:szCs w:val="32"/>
          <w:rtl/>
          <w:lang w:eastAsia="fr-FR"/>
        </w:rPr>
        <w:t>حال</w:t>
      </w:r>
      <w:r w:rsidR="00D43370" w:rsidRPr="000A3384">
        <w:rPr>
          <w:rFonts w:ascii="Traditional Arabic" w:eastAsia="Times New Roman" w:hAnsi="Traditional Arabic" w:cs="Traditional Arabic"/>
          <w:b/>
          <w:bCs/>
          <w:sz w:val="32"/>
          <w:szCs w:val="32"/>
          <w:lang w:eastAsia="fr-FR" w:bidi="ar-DZ"/>
        </w:rPr>
        <w:t xml:space="preserve"> </w:t>
      </w:r>
      <w:r w:rsidR="00D43370" w:rsidRPr="000A3384">
        <w:rPr>
          <w:rFonts w:ascii="Traditional Arabic" w:eastAsia="Times New Roman" w:hAnsi="Traditional Arabic" w:cs="Traditional Arabic"/>
          <w:b/>
          <w:bCs/>
          <w:sz w:val="32"/>
          <w:szCs w:val="32"/>
          <w:rtl/>
          <w:lang w:eastAsia="fr-FR"/>
        </w:rPr>
        <w:t>طلب</w:t>
      </w:r>
      <w:r w:rsidR="00D43370" w:rsidRPr="000A3384">
        <w:rPr>
          <w:rFonts w:ascii="Traditional Arabic" w:eastAsia="Times New Roman" w:hAnsi="Traditional Arabic" w:cs="Traditional Arabic"/>
          <w:b/>
          <w:bCs/>
          <w:sz w:val="32"/>
          <w:szCs w:val="32"/>
          <w:lang w:eastAsia="fr-FR" w:bidi="ar-DZ"/>
        </w:rPr>
        <w:t xml:space="preserve"> </w:t>
      </w:r>
      <w:r w:rsidR="00D43370" w:rsidRPr="000A3384">
        <w:rPr>
          <w:rFonts w:ascii="Traditional Arabic" w:eastAsia="Times New Roman" w:hAnsi="Traditional Arabic" w:cs="Traditional Arabic"/>
          <w:b/>
          <w:bCs/>
          <w:sz w:val="32"/>
          <w:szCs w:val="32"/>
          <w:rtl/>
          <w:lang w:eastAsia="fr-FR"/>
        </w:rPr>
        <w:t>الز</w:t>
      </w:r>
      <w:r w:rsidR="00170913">
        <w:rPr>
          <w:rFonts w:ascii="Traditional Arabic" w:eastAsia="Times New Roman" w:hAnsi="Traditional Arabic" w:cs="Traditional Arabic" w:hint="cs"/>
          <w:b/>
          <w:bCs/>
          <w:sz w:val="32"/>
          <w:szCs w:val="32"/>
          <w:rtl/>
          <w:lang w:eastAsia="fr-FR"/>
        </w:rPr>
        <w:t>ّ</w:t>
      </w:r>
      <w:r w:rsidR="00D43370" w:rsidRPr="000A3384">
        <w:rPr>
          <w:rFonts w:ascii="Traditional Arabic" w:eastAsia="Times New Roman" w:hAnsi="Traditional Arabic" w:cs="Traditional Arabic"/>
          <w:b/>
          <w:bCs/>
          <w:sz w:val="32"/>
          <w:szCs w:val="32"/>
          <w:rtl/>
          <w:lang w:eastAsia="fr-FR"/>
        </w:rPr>
        <w:t>وجة</w:t>
      </w:r>
      <w:r w:rsidR="00D43370" w:rsidRPr="000A3384">
        <w:rPr>
          <w:rFonts w:ascii="Traditional Arabic" w:eastAsia="Times New Roman" w:hAnsi="Traditional Arabic" w:cs="Traditional Arabic"/>
          <w:b/>
          <w:bCs/>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الفرقة</w:t>
      </w:r>
      <w:r w:rsidR="00170913">
        <w:rPr>
          <w:rFonts w:ascii="Traditional Arabic" w:eastAsia="Times New Roman" w:hAnsi="Traditional Arabic" w:cs="Traditional Arabic" w:hint="cs"/>
          <w:sz w:val="32"/>
          <w:szCs w:val="32"/>
          <w:rtl/>
          <w:lang w:eastAsia="fr-FR"/>
        </w:rPr>
        <w:t>:</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يتقر</w:t>
      </w:r>
      <w:r w:rsidR="00170913">
        <w:rPr>
          <w:rFonts w:ascii="Traditional Arabic" w:eastAsia="Times New Roman" w:hAnsi="Traditional Arabic" w:cs="Traditional Arabic" w:hint="cs"/>
          <w:sz w:val="32"/>
          <w:szCs w:val="32"/>
          <w:rtl/>
          <w:lang w:eastAsia="fr-FR"/>
        </w:rPr>
        <w:t>ّ</w:t>
      </w:r>
      <w:r w:rsidR="00D43370" w:rsidRPr="000A3384">
        <w:rPr>
          <w:rFonts w:ascii="Traditional Arabic" w:eastAsia="Times New Roman" w:hAnsi="Traditional Arabic" w:cs="Traditional Arabic"/>
          <w:sz w:val="32"/>
          <w:szCs w:val="32"/>
          <w:rtl/>
          <w:lang w:eastAsia="fr-FR"/>
        </w:rPr>
        <w:t>ر</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كاملا</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للز</w:t>
      </w:r>
      <w:r w:rsidR="00170913">
        <w:rPr>
          <w:rFonts w:ascii="Traditional Arabic" w:eastAsia="Times New Roman" w:hAnsi="Traditional Arabic" w:cs="Traditional Arabic" w:hint="cs"/>
          <w:sz w:val="32"/>
          <w:szCs w:val="32"/>
          <w:rtl/>
          <w:lang w:eastAsia="fr-FR"/>
        </w:rPr>
        <w:t>ّ</w:t>
      </w:r>
      <w:r w:rsidR="00D43370" w:rsidRPr="000A3384">
        <w:rPr>
          <w:rFonts w:ascii="Traditional Arabic" w:eastAsia="Times New Roman" w:hAnsi="Traditional Arabic" w:cs="Traditional Arabic"/>
          <w:sz w:val="32"/>
          <w:szCs w:val="32"/>
          <w:rtl/>
          <w:lang w:eastAsia="fr-FR"/>
        </w:rPr>
        <w:t>وج</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من</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غير</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زيادة</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وهو</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قول</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الحنفي</w:t>
      </w:r>
      <w:r w:rsidR="00170913">
        <w:rPr>
          <w:rFonts w:ascii="Traditional Arabic" w:eastAsia="Times New Roman" w:hAnsi="Traditional Arabic" w:cs="Traditional Arabic" w:hint="cs"/>
          <w:sz w:val="32"/>
          <w:szCs w:val="32"/>
          <w:rtl/>
          <w:lang w:eastAsia="fr-FR"/>
        </w:rPr>
        <w:t>ّ</w:t>
      </w:r>
      <w:r w:rsidR="00D43370" w:rsidRPr="000A3384">
        <w:rPr>
          <w:rFonts w:ascii="Traditional Arabic" w:eastAsia="Times New Roman" w:hAnsi="Traditional Arabic" w:cs="Traditional Arabic"/>
          <w:sz w:val="32"/>
          <w:szCs w:val="32"/>
          <w:rtl/>
          <w:lang w:eastAsia="fr-FR"/>
        </w:rPr>
        <w:t>ة</w:t>
      </w:r>
      <w:r w:rsidR="00D43370" w:rsidRPr="000A3384">
        <w:rPr>
          <w:rFonts w:ascii="Traditional Arabic" w:eastAsia="Times New Roman" w:hAnsi="Traditional Arabic" w:cs="Traditional Arabic"/>
          <w:sz w:val="32"/>
          <w:szCs w:val="32"/>
          <w:lang w:eastAsia="fr-FR" w:bidi="ar-DZ"/>
        </w:rPr>
        <w:t xml:space="preserve"> </w:t>
      </w:r>
      <w:r w:rsidR="00D43370" w:rsidRPr="000A3384">
        <w:rPr>
          <w:rFonts w:ascii="Traditional Arabic" w:eastAsia="Times New Roman" w:hAnsi="Traditional Arabic" w:cs="Traditional Arabic"/>
          <w:sz w:val="32"/>
          <w:szCs w:val="32"/>
          <w:rtl/>
          <w:lang w:eastAsia="fr-FR"/>
        </w:rPr>
        <w:t>وابن</w:t>
      </w:r>
    </w:p>
    <w:p w:rsidR="00D43370" w:rsidRPr="00D43370" w:rsidRDefault="00D43370" w:rsidP="00170913">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sz w:val="32"/>
          <w:szCs w:val="32"/>
          <w:rtl/>
          <w:lang w:eastAsia="fr-FR"/>
        </w:rPr>
        <w:t>حجر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الش</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افعي</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فسخ</w:t>
      </w:r>
      <w:r w:rsidRPr="00D43370">
        <w:rPr>
          <w:rFonts w:ascii="Traditional Arabic" w:eastAsia="Times New Roman" w:hAnsi="Traditional Arabic" w:cs="Traditional Arabic"/>
          <w:sz w:val="32"/>
          <w:szCs w:val="32"/>
          <w:lang w:eastAsia="fr-FR" w:bidi="ar-DZ"/>
        </w:rPr>
        <w:t xml:space="preserve"> </w:t>
      </w:r>
      <w:r w:rsidR="00170913">
        <w:rPr>
          <w:rFonts w:ascii="Traditional Arabic" w:eastAsia="Times New Roman" w:hAnsi="Traditional Arabic" w:cs="Traditional Arabic" w:hint="cs"/>
          <w:sz w:val="32"/>
          <w:szCs w:val="32"/>
          <w:rtl/>
          <w:lang w:eastAsia="fr-FR"/>
        </w:rPr>
        <w:t>المرأة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شوز</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بأن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وبه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الحنابلة</w:t>
      </w:r>
      <w:r w:rsidRPr="00D43370">
        <w:rPr>
          <w:rFonts w:ascii="Traditional Arabic" w:eastAsia="Times New Roman" w:hAnsi="Traditional Arabic" w:cs="Traditional Arabic"/>
          <w:sz w:val="32"/>
          <w:szCs w:val="32"/>
          <w:lang w:eastAsia="fr-FR" w:bidi="ar-DZ"/>
        </w:rPr>
        <w:t>.</w:t>
      </w:r>
      <w:r w:rsidR="00170913">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واستدل</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تيمية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بأمر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بي</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صل</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الله</w:t>
      </w:r>
      <w:r w:rsidRPr="00D43370">
        <w:rPr>
          <w:rFonts w:ascii="Traditional Arabic" w:eastAsia="Times New Roman" w:hAnsi="Traditional Arabic" w:cs="Traditional Arabic" w:hint="cs"/>
          <w:sz w:val="32"/>
          <w:szCs w:val="32"/>
          <w:rtl/>
          <w:lang w:eastAsia="fr-FR"/>
        </w:rPr>
        <w:t xml:space="preserve"> عليه وسلَّم </w:t>
      </w:r>
      <w:r w:rsidRPr="00D43370">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00170913">
        <w:rPr>
          <w:rFonts w:ascii="Traditional Arabic" w:eastAsia="Times New Roman" w:hAnsi="Traditional Arabic" w:cs="Traditional Arabic" w:hint="cs"/>
          <w:sz w:val="32"/>
          <w:szCs w:val="32"/>
          <w:rtl/>
          <w:lang w:eastAsia="fr-FR"/>
        </w:rPr>
        <w:t xml:space="preserve">لامرأةِ </w:t>
      </w:r>
      <w:r w:rsidRPr="00D43370">
        <w:rPr>
          <w:rFonts w:ascii="Traditional Arabic" w:eastAsia="Times New Roman" w:hAnsi="Traditional Arabic" w:cs="Traditional Arabic"/>
          <w:sz w:val="32"/>
          <w:szCs w:val="32"/>
          <w:rtl/>
          <w:lang w:eastAsia="fr-FR"/>
        </w:rPr>
        <w:t>ثابت</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قيس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شم</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برد</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الحديقة،</w:t>
      </w:r>
      <w:r w:rsidR="00170913">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وقد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اقبل</w:t>
      </w:r>
      <w:r w:rsidRPr="00D43370">
        <w:rPr>
          <w:rFonts w:ascii="Traditional Arabic" w:eastAsia="Times New Roman" w:hAnsi="Traditional Arabic" w:cs="Traditional Arabic"/>
          <w:sz w:val="32"/>
          <w:szCs w:val="32"/>
          <w:lang w:eastAsia="fr-FR" w:bidi="ar-DZ"/>
        </w:rPr>
        <w:t xml:space="preserve"> </w:t>
      </w:r>
      <w:r w:rsidR="00170913">
        <w:rPr>
          <w:rFonts w:ascii="Traditional Arabic" w:eastAsia="Times New Roman" w:hAnsi="Traditional Arabic" w:cs="Traditional Arabic"/>
          <w:sz w:val="32"/>
          <w:szCs w:val="32"/>
          <w:rtl/>
          <w:lang w:eastAsia="fr-FR"/>
        </w:rPr>
        <w:t>الحديق</w:t>
      </w:r>
      <w:r w:rsidR="00170913">
        <w:rPr>
          <w:rFonts w:ascii="Traditional Arabic" w:eastAsia="Times New Roman" w:hAnsi="Traditional Arabic" w:cs="Traditional Arabic" w:hint="cs"/>
          <w:sz w:val="32"/>
          <w:szCs w:val="32"/>
          <w:rtl/>
          <w:lang w:eastAsia="fr-FR"/>
        </w:rPr>
        <w:t>ة</w:t>
      </w:r>
      <w:r w:rsidR="00170913">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وطل</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تطليقة</w:t>
      </w:r>
      <w:r w:rsidR="00E155E8">
        <w:rPr>
          <w:rFonts w:ascii="Traditional Arabic" w:eastAsia="Times New Roman" w:hAnsi="Traditional Arabic" w:cs="Traditional Arabic" w:hint="cs"/>
          <w:sz w:val="32"/>
          <w:szCs w:val="32"/>
          <w:rtl/>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hint="cs"/>
          <w:b/>
          <w:bCs/>
          <w:sz w:val="32"/>
          <w:szCs w:val="32"/>
          <w:rtl/>
          <w:lang w:eastAsia="fr-FR"/>
        </w:rPr>
        <w:t>القول</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w:t>
      </w:r>
      <w:r w:rsidR="00170913">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اني</w:t>
      </w:r>
      <w:r w:rsidR="00D951EA">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الإساءة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وفر</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بينهما</w:t>
      </w:r>
      <w:r w:rsidRPr="00D43370">
        <w:rPr>
          <w:rFonts w:ascii="Traditional Arabic" w:eastAsia="Times New Roman" w:hAnsi="Traditional Arabic" w:cs="Traditional Arabic"/>
          <w:sz w:val="32"/>
          <w:szCs w:val="32"/>
          <w:lang w:eastAsia="fr-FR" w:bidi="ar-DZ"/>
        </w:rPr>
        <w:t>:</w:t>
      </w:r>
      <w:r w:rsidR="000A3384">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فيكون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عوض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يقدره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w:t>
      </w:r>
      <w:r w:rsidR="00170913">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مان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حسب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اجتهادهما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يريانه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مناسبا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للط</w:t>
      </w:r>
      <w:r w:rsidR="00BC302E">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رفين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ولو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بأزيد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000A3384">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وبذلك</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المالكي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w:t>
      </w:r>
    </w:p>
    <w:p w:rsidR="00D43370" w:rsidRPr="00D43370" w:rsidRDefault="002250CC" w:rsidP="00C739D8">
      <w:pPr>
        <w:bidi/>
        <w:spacing w:line="276" w:lineRule="auto"/>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b/>
          <w:bCs/>
          <w:sz w:val="32"/>
          <w:szCs w:val="32"/>
          <w:rtl/>
          <w:lang w:eastAsia="fr-FR"/>
        </w:rPr>
        <w:t xml:space="preserve">* التَّرجيح: </w:t>
      </w:r>
      <w:r w:rsidR="000A3384" w:rsidRPr="00234DAF">
        <w:rPr>
          <w:rFonts w:ascii="Traditional Arabic" w:eastAsia="Times New Roman" w:hAnsi="Traditional Arabic" w:cs="Traditional Arabic" w:hint="cs"/>
          <w:sz w:val="32"/>
          <w:szCs w:val="32"/>
          <w:rtl/>
          <w:lang w:eastAsia="fr-FR"/>
        </w:rPr>
        <w:t xml:space="preserve">الرّاجح </w:t>
      </w:r>
      <w:r w:rsidR="000A3384" w:rsidRPr="00234DAF">
        <w:rPr>
          <w:rFonts w:ascii="Traditional Arabic" w:eastAsia="Times New Roman" w:hAnsi="Traditional Arabic" w:cs="Traditional Arabic"/>
          <w:sz w:val="32"/>
          <w:szCs w:val="32"/>
          <w:rtl/>
          <w:lang w:eastAsia="fr-FR"/>
        </w:rPr>
        <w:t>–</w:t>
      </w:r>
      <w:r w:rsidR="000A3384" w:rsidRPr="00234DAF">
        <w:rPr>
          <w:rFonts w:ascii="Traditional Arabic" w:eastAsia="Times New Roman" w:hAnsi="Traditional Arabic" w:cs="Traditional Arabic" w:hint="cs"/>
          <w:sz w:val="32"/>
          <w:szCs w:val="32"/>
          <w:rtl/>
          <w:lang w:eastAsia="fr-FR"/>
        </w:rPr>
        <w:t xml:space="preserve"> واللهُ أعلم </w:t>
      </w:r>
      <w:r w:rsidR="000A3384" w:rsidRPr="00234DAF">
        <w:rPr>
          <w:rFonts w:ascii="Traditional Arabic" w:eastAsia="Times New Roman" w:hAnsi="Traditional Arabic" w:cs="Traditional Arabic"/>
          <w:sz w:val="32"/>
          <w:szCs w:val="32"/>
          <w:rtl/>
          <w:lang w:eastAsia="fr-FR"/>
        </w:rPr>
        <w:t>–</w:t>
      </w:r>
      <w:r w:rsidR="00D43370" w:rsidRPr="00234DAF">
        <w:rPr>
          <w:rFonts w:ascii="Traditional Arabic" w:eastAsia="Times New Roman" w:hAnsi="Traditional Arabic" w:cs="Traditional Arabic" w:hint="cs"/>
          <w:sz w:val="32"/>
          <w:szCs w:val="32"/>
          <w:rtl/>
          <w:lang w:eastAsia="fr-FR"/>
        </w:rPr>
        <w:t xml:space="preserve"> </w:t>
      </w:r>
      <w:r w:rsidR="00D43370" w:rsidRPr="00234DAF">
        <w:rPr>
          <w:rFonts w:ascii="Traditional Arabic" w:eastAsia="Times New Roman" w:hAnsi="Traditional Arabic" w:cs="Traditional Arabic"/>
          <w:sz w:val="32"/>
          <w:szCs w:val="32"/>
          <w:rtl/>
          <w:lang w:eastAsia="fr-FR"/>
        </w:rPr>
        <w:t>هو</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ذهب</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إليه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أصحاب</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القول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الأو</w:t>
      </w:r>
      <w:r w:rsidR="000A3384">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أن</w:t>
      </w:r>
      <w:r w:rsidR="000A3384">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إذا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كانت</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الإساءة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أو</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البغض</w:t>
      </w:r>
      <w:r w:rsidR="000A3384">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hint="cs"/>
          <w:sz w:val="32"/>
          <w:szCs w:val="32"/>
          <w:rtl/>
          <w:lang w:eastAsia="fr-FR"/>
        </w:rPr>
        <w:t xml:space="preserve">والكراهيّةِ </w:t>
      </w:r>
      <w:r w:rsidR="00D43370" w:rsidRPr="00D43370">
        <w:rPr>
          <w:rFonts w:ascii="Traditional Arabic" w:eastAsia="Times New Roman" w:hAnsi="Traditional Arabic" w:cs="Traditional Arabic"/>
          <w:sz w:val="32"/>
          <w:szCs w:val="32"/>
          <w:rtl/>
          <w:lang w:eastAsia="fr-FR"/>
        </w:rPr>
        <w:t>إن</w:t>
      </w:r>
      <w:r w:rsidR="00A70E7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هي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A70E7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وليس</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A70E7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شيء</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فإن</w:t>
      </w:r>
      <w:r w:rsidR="00A70E7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الفرقة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تكون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بالمهر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كاملا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يت</w:t>
      </w:r>
      <w:r w:rsidR="00A70E7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بعه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نحو</w:t>
      </w:r>
      <w:r w:rsidR="00D43370" w:rsidRPr="00D43370">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حلي</w:t>
      </w:r>
      <w:r w:rsidR="00D43370" w:rsidRPr="00D4337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سلمت</w:t>
      </w:r>
      <w:r w:rsidR="000A3384">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لها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A70E7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دون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زيادة</w:t>
      </w:r>
      <w:r w:rsidR="000A3384">
        <w:rPr>
          <w:rFonts w:ascii="Traditional Arabic" w:eastAsia="Times New Roman" w:hAnsi="Traditional Arabic" w:cs="Traditional Arabic" w:hint="cs"/>
          <w:sz w:val="32"/>
          <w:szCs w:val="32"/>
          <w:rtl/>
          <w:lang w:eastAsia="fr-FR"/>
        </w:rPr>
        <w:t xml:space="preserve">، </w:t>
      </w:r>
      <w:r w:rsidR="00D43370" w:rsidRPr="00D43370">
        <w:rPr>
          <w:rFonts w:ascii="Traditional Arabic" w:eastAsia="Times New Roman" w:hAnsi="Traditional Arabic" w:cs="Traditional Arabic"/>
          <w:sz w:val="32"/>
          <w:szCs w:val="32"/>
          <w:rtl/>
          <w:lang w:eastAsia="fr-FR"/>
        </w:rPr>
        <w:t>ودليل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ذلك</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يلي</w:t>
      </w:r>
      <w:r w:rsidR="00D43370" w:rsidRPr="00D43370">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 xml:space="preserve"> قص</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اِمرأةُ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ثابت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قيس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شم</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قوله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صل</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الله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وسل</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w:t>
      </w:r>
      <w:r w:rsidRPr="00D43370">
        <w:rPr>
          <w:rFonts w:ascii="Traditional Arabic" w:eastAsia="Times New Roman" w:hAnsi="Traditional Arabic" w:cs="Traditional Arabic"/>
          <w:sz w:val="32"/>
          <w:szCs w:val="32"/>
          <w:lang w:eastAsia="fr-FR" w:bidi="ar-DZ"/>
        </w:rPr>
        <w:t xml:space="preserve"> " </w:t>
      </w:r>
      <w:r w:rsidRPr="00D43370">
        <w:rPr>
          <w:rFonts w:ascii="Traditional Arabic" w:eastAsia="Times New Roman" w:hAnsi="Traditional Arabic" w:cs="Traditional Arabic"/>
          <w:sz w:val="32"/>
          <w:szCs w:val="32"/>
          <w:rtl/>
          <w:lang w:eastAsia="fr-FR"/>
        </w:rPr>
        <w:t>اقبل</w:t>
      </w:r>
      <w:r w:rsidR="00917279">
        <w:rPr>
          <w:rFonts w:ascii="Traditional Arabic" w:eastAsia="Times New Roman" w:hAnsi="Traditional Arabic" w:cs="Traditional Arabic" w:hint="cs"/>
          <w:sz w:val="32"/>
          <w:szCs w:val="32"/>
          <w:rtl/>
          <w:lang w:eastAsia="fr-FR" w:bidi="ar-DZ"/>
        </w:rPr>
        <w:t xml:space="preserve"> </w:t>
      </w:r>
      <w:r w:rsidR="00A70E7D">
        <w:rPr>
          <w:rFonts w:ascii="Traditional Arabic" w:eastAsia="Times New Roman" w:hAnsi="Traditional Arabic" w:cs="Traditional Arabic"/>
          <w:sz w:val="32"/>
          <w:szCs w:val="32"/>
          <w:rtl/>
          <w:lang w:eastAsia="fr-FR"/>
        </w:rPr>
        <w:t>الحديقة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وطل</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تطليقة</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الحديث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الفرقة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بعوض</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وأن</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يرد</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بغير</w:t>
      </w:r>
      <w:r w:rsidR="00917279">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زيادة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ولا</w:t>
      </w:r>
      <w:r w:rsidRPr="00D43370">
        <w:rPr>
          <w:rFonts w:ascii="Traditional Arabic" w:eastAsia="Times New Roman" w:hAnsi="Traditional Arabic" w:cs="Traditional Arabic"/>
          <w:sz w:val="32"/>
          <w:szCs w:val="32"/>
          <w:lang w:eastAsia="fr-FR" w:bidi="ar-DZ"/>
        </w:rPr>
        <w:t xml:space="preserve"> </w:t>
      </w:r>
      <w:r w:rsidR="00A70E7D">
        <w:rPr>
          <w:rFonts w:ascii="Traditional Arabic" w:eastAsia="Times New Roman" w:hAnsi="Traditional Arabic" w:cs="Traditional Arabic"/>
          <w:sz w:val="32"/>
          <w:szCs w:val="32"/>
          <w:rtl/>
          <w:lang w:eastAsia="fr-FR"/>
        </w:rPr>
        <w:t>نقصان</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لأن</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00A70E7D">
        <w:rPr>
          <w:rFonts w:ascii="Traditional Arabic" w:eastAsia="Times New Roman" w:hAnsi="Traditional Arabic" w:cs="Traditional Arabic" w:hint="cs"/>
          <w:sz w:val="32"/>
          <w:szCs w:val="32"/>
          <w:rtl/>
          <w:lang w:eastAsia="fr-FR"/>
        </w:rPr>
        <w:t xml:space="preserve"> </w:t>
      </w:r>
      <w:r w:rsidR="00A70E7D">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صل</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الله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وسل</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w:t>
      </w:r>
      <w:r w:rsidR="00A70E7D">
        <w:rPr>
          <w:rFonts w:ascii="Traditional Arabic" w:eastAsia="Times New Roman" w:hAnsi="Traditional Arabic" w:cs="Traditional Arabic" w:hint="cs"/>
          <w:sz w:val="32"/>
          <w:szCs w:val="32"/>
          <w:rtl/>
          <w:lang w:eastAsia="fr-FR"/>
        </w:rPr>
        <w:t xml:space="preserve"> </w:t>
      </w:r>
      <w:r w:rsidR="00A70E7D">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إن</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أمر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برد</w:t>
      </w:r>
      <w:r w:rsidR="00A70E7D">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الحديقة</w:t>
      </w:r>
      <w:r w:rsidRPr="00D43370">
        <w:rPr>
          <w:rFonts w:ascii="Traditional Arabic" w:eastAsia="Times New Roman" w:hAnsi="Traditional Arabic" w:cs="Traditional Arabic"/>
          <w:sz w:val="32"/>
          <w:szCs w:val="32"/>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D43370">
        <w:rPr>
          <w:rFonts w:ascii="Traditional Arabic" w:eastAsia="Times New Roman" w:hAnsi="Traditional Arabic" w:cs="Traditional Arabic" w:hint="cs"/>
          <w:b/>
          <w:bCs/>
          <w:sz w:val="32"/>
          <w:szCs w:val="32"/>
          <w:rtl/>
          <w:lang w:eastAsia="fr-FR"/>
        </w:rPr>
        <w:t>الص</w:t>
      </w:r>
      <w:r w:rsidR="004C57DC">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ورة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w:t>
      </w:r>
      <w:r w:rsidR="004C57DC">
        <w:rPr>
          <w:rFonts w:ascii="Traditional Arabic" w:eastAsia="Times New Roman" w:hAnsi="Traditional Arabic" w:cs="Traditional Arabic" w:hint="cs"/>
          <w:b/>
          <w:bCs/>
          <w:sz w:val="32"/>
          <w:szCs w:val="32"/>
          <w:rtl/>
          <w:lang w:eastAsia="fr-FR"/>
        </w:rPr>
        <w:t>َّ</w:t>
      </w:r>
      <w:r w:rsidR="00234DAF">
        <w:rPr>
          <w:rFonts w:ascii="Traditional Arabic" w:eastAsia="Times New Roman" w:hAnsi="Traditional Arabic" w:cs="Traditional Arabic" w:hint="cs"/>
          <w:b/>
          <w:bCs/>
          <w:sz w:val="32"/>
          <w:szCs w:val="32"/>
          <w:rtl/>
          <w:lang w:eastAsia="fr-FR"/>
        </w:rPr>
        <w:t>اني: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أشكل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أي</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الظالم</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أشكل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أيها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الظالم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فإن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الأصل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قول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ينفيه،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فرق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للخلل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مقاصد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النكاح</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الألفة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فإن</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ت</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ب</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ي</w:t>
      </w:r>
      <w:r w:rsidRPr="00D43370">
        <w:rPr>
          <w:rFonts w:ascii="Traditional Arabic" w:eastAsia="Times New Roman" w:hAnsi="Traditional Arabic" w:cs="Traditional Arabic" w:hint="cs"/>
          <w:sz w:val="32"/>
          <w:szCs w:val="32"/>
          <w:rtl/>
          <w:lang w:eastAsia="fr-FR"/>
        </w:rPr>
        <w:t>ٍّ</w:t>
      </w:r>
      <w:r w:rsidR="006B2218">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ووجهه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006B221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يثبت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يسقط</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حق</w:t>
      </w:r>
      <w:r w:rsidR="004C57DC">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استعادة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المهر،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لعموم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قوله</w:t>
      </w:r>
      <w:r w:rsidRPr="00D43370">
        <w:rPr>
          <w:rFonts w:ascii="Traditional Arabic" w:eastAsia="Times New Roman" w:hAnsi="Traditional Arabic" w:cs="Traditional Arabic"/>
          <w:sz w:val="32"/>
          <w:szCs w:val="32"/>
          <w:lang w:eastAsia="fr-FR" w:bidi="ar-DZ"/>
        </w:rPr>
        <w:t xml:space="preserve"> </w:t>
      </w:r>
      <w:r w:rsidR="006B2218">
        <w:rPr>
          <w:rFonts w:ascii="Traditional Arabic" w:eastAsia="Times New Roman" w:hAnsi="Traditional Arabic" w:cs="Traditional Arabic"/>
          <w:sz w:val="32"/>
          <w:szCs w:val="32"/>
          <w:rtl/>
          <w:lang w:eastAsia="fr-FR" w:bidi="ar-DZ"/>
        </w:rPr>
        <w:t>–</w:t>
      </w:r>
      <w:r w:rsidR="006B2218">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صل</w:t>
      </w:r>
      <w:r w:rsidR="006B2218">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الله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عليه</w:t>
      </w:r>
      <w:r w:rsidR="006B2218">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وسل</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w:t>
      </w:r>
      <w:r w:rsidRPr="00D43370">
        <w:rPr>
          <w:rFonts w:ascii="Traditional Arabic" w:eastAsia="Times New Roman" w:hAnsi="Traditional Arabic" w:cs="Traditional Arabic"/>
          <w:sz w:val="32"/>
          <w:szCs w:val="32"/>
          <w:lang w:eastAsia="fr-FR" w:bidi="ar-DZ"/>
        </w:rPr>
        <w:t xml:space="preserve"> </w:t>
      </w:r>
      <w:r w:rsidR="006B2218" w:rsidRPr="006B2218">
        <w:rPr>
          <w:rFonts w:ascii="Traditional Arabic" w:eastAsia="Times New Roman" w:hAnsi="Traditional Arabic" w:cs="Traditional Arabic" w:hint="cs"/>
          <w:sz w:val="32"/>
          <w:szCs w:val="32"/>
          <w:rtl/>
          <w:lang w:eastAsia="fr-FR" w:bidi="ar-DZ"/>
        </w:rPr>
        <w:t>–</w:t>
      </w:r>
      <w:r w:rsidR="006B2218">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حديث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ابن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عباس</w:t>
      </w:r>
      <w:r w:rsidR="0090034E">
        <w:rPr>
          <w:rFonts w:ascii="Traditional Arabic" w:eastAsia="Times New Roman" w:hAnsi="Traditional Arabic" w:cs="Traditional Arabic" w:hint="cs"/>
          <w:sz w:val="32"/>
          <w:szCs w:val="32"/>
          <w:rtl/>
          <w:lang w:eastAsia="fr-FR"/>
        </w:rPr>
        <w:t xml:space="preserve"> </w:t>
      </w:r>
      <w:r w:rsidR="0090034E">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رضي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الله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عنهما</w:t>
      </w:r>
      <w:r w:rsidR="0090034E">
        <w:rPr>
          <w:rFonts w:ascii="Traditional Arabic" w:eastAsia="Times New Roman" w:hAnsi="Traditional Arabic" w:cs="Traditional Arabic" w:hint="cs"/>
          <w:sz w:val="32"/>
          <w:szCs w:val="32"/>
          <w:rtl/>
          <w:lang w:eastAsia="fr-FR"/>
        </w:rPr>
        <w:t xml:space="preserve"> </w:t>
      </w:r>
      <w:r w:rsidR="0090034E">
        <w:rPr>
          <w:rFonts w:ascii="Traditional Arabic" w:eastAsia="Times New Roman" w:hAnsi="Traditional Arabic" w:cs="Traditional Arabic"/>
          <w:sz w:val="32"/>
          <w:szCs w:val="32"/>
          <w:rtl/>
          <w:lang w:eastAsia="fr-FR"/>
        </w:rPr>
        <w:t>–</w:t>
      </w:r>
      <w:r w:rsidR="0090034E">
        <w:rPr>
          <w:rFonts w:ascii="Traditional Arabic" w:eastAsia="Times New Roman" w:hAnsi="Traditional Arabic" w:cs="Traditional Arabic" w:hint="cs"/>
          <w:sz w:val="32"/>
          <w:szCs w:val="32"/>
          <w:rtl/>
          <w:lang w:eastAsia="fr-FR" w:bidi="ar-DZ"/>
        </w:rPr>
        <w:t>: "</w:t>
      </w:r>
      <w:r w:rsidRPr="00D43370">
        <w:rPr>
          <w:rFonts w:ascii="Traditional Arabic" w:eastAsia="Times New Roman" w:hAnsi="Traditional Arabic" w:cs="Traditional Arabic"/>
          <w:sz w:val="32"/>
          <w:szCs w:val="32"/>
          <w:rtl/>
          <w:lang w:eastAsia="fr-FR"/>
        </w:rPr>
        <w:t>ا</w:t>
      </w:r>
      <w:r w:rsidR="0090034E">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0090034E">
        <w:rPr>
          <w:rFonts w:ascii="Traditional Arabic" w:eastAsia="Times New Roman" w:hAnsi="Traditional Arabic" w:cs="Traditional Arabic"/>
          <w:sz w:val="32"/>
          <w:szCs w:val="32"/>
          <w:rtl/>
          <w:lang w:eastAsia="fr-FR"/>
        </w:rPr>
        <w:t>الحديقة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وطل</w:t>
      </w:r>
      <w:r w:rsidR="0090034E">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تطليقة</w:t>
      </w:r>
      <w:r w:rsidR="0090034E">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vertAlign w:val="superscript"/>
          <w:lang w:eastAsia="fr-FR" w:bidi="ar-DZ"/>
        </w:rPr>
        <w:footnoteReference w:id="193"/>
      </w:r>
      <w:r w:rsidR="0090034E">
        <w:rPr>
          <w:rFonts w:ascii="Traditional Arabic" w:eastAsia="Times New Roman" w:hAnsi="Traditional Arabic" w:cs="Traditional Arabic" w:hint="cs"/>
          <w:sz w:val="32"/>
          <w:szCs w:val="32"/>
          <w:rtl/>
          <w:lang w:eastAsia="fr-FR" w:bidi="ar-DZ"/>
        </w:rPr>
        <w:t>.</w:t>
      </w:r>
    </w:p>
    <w:p w:rsidR="00D43370" w:rsidRPr="00D43370" w:rsidRDefault="00D43370" w:rsidP="00C739D8">
      <w:pPr>
        <w:bidi/>
        <w:spacing w:line="276" w:lineRule="auto"/>
        <w:rPr>
          <w:rFonts w:ascii="Traditional Arabic" w:eastAsia="Times New Roman" w:hAnsi="Traditional Arabic" w:cs="Traditional Arabic"/>
          <w:sz w:val="32"/>
          <w:szCs w:val="32"/>
          <w:lang w:eastAsia="fr-FR" w:bidi="ar-DZ"/>
        </w:rPr>
      </w:pPr>
      <w:r w:rsidRPr="00BB0248">
        <w:rPr>
          <w:rFonts w:ascii="Traditional Arabic" w:eastAsia="Times New Roman" w:hAnsi="Traditional Arabic" w:cs="Traditional Arabic"/>
          <w:b/>
          <w:bCs/>
          <w:sz w:val="32"/>
          <w:szCs w:val="32"/>
          <w:rtl/>
          <w:lang w:eastAsia="fr-FR"/>
        </w:rPr>
        <w:t>ثاني</w:t>
      </w:r>
      <w:r w:rsidRPr="00BB0248">
        <w:rPr>
          <w:rFonts w:ascii="Traditional Arabic" w:eastAsia="Times New Roman" w:hAnsi="Traditional Arabic" w:cs="Traditional Arabic" w:hint="cs"/>
          <w:b/>
          <w:bCs/>
          <w:sz w:val="32"/>
          <w:szCs w:val="32"/>
          <w:rtl/>
          <w:lang w:eastAsia="fr-FR"/>
        </w:rPr>
        <w:t>ا:</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سقوط</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الحقوق</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الز</w:t>
      </w:r>
      <w:r w:rsidR="0004597A">
        <w:rPr>
          <w:rFonts w:ascii="Traditional Arabic" w:eastAsia="Times New Roman" w:hAnsi="Traditional Arabic" w:cs="Traditional Arabic" w:hint="cs"/>
          <w:b/>
          <w:bCs/>
          <w:sz w:val="32"/>
          <w:szCs w:val="32"/>
          <w:rtl/>
          <w:lang w:eastAsia="fr-FR"/>
        </w:rPr>
        <w:t>ّ</w:t>
      </w:r>
      <w:r w:rsidRPr="00BB0248">
        <w:rPr>
          <w:rFonts w:ascii="Traditional Arabic" w:eastAsia="Times New Roman" w:hAnsi="Traditional Arabic" w:cs="Traditional Arabic"/>
          <w:b/>
          <w:bCs/>
          <w:sz w:val="32"/>
          <w:szCs w:val="32"/>
          <w:rtl/>
          <w:lang w:eastAsia="fr-FR"/>
        </w:rPr>
        <w:t>وجية</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الن</w:t>
      </w:r>
      <w:r w:rsidR="0004597A">
        <w:rPr>
          <w:rFonts w:ascii="Traditional Arabic" w:eastAsia="Times New Roman" w:hAnsi="Traditional Arabic" w:cs="Traditional Arabic" w:hint="cs"/>
          <w:b/>
          <w:bCs/>
          <w:sz w:val="32"/>
          <w:szCs w:val="32"/>
          <w:rtl/>
          <w:lang w:eastAsia="fr-FR"/>
        </w:rPr>
        <w:t>ّ</w:t>
      </w:r>
      <w:r w:rsidRPr="00BB0248">
        <w:rPr>
          <w:rFonts w:ascii="Traditional Arabic" w:eastAsia="Times New Roman" w:hAnsi="Traditional Arabic" w:cs="Traditional Arabic"/>
          <w:b/>
          <w:bCs/>
          <w:sz w:val="32"/>
          <w:szCs w:val="32"/>
          <w:rtl/>
          <w:lang w:eastAsia="fr-FR"/>
        </w:rPr>
        <w:t>اشئة</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قبل</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الخلع</w:t>
      </w:r>
      <w:r w:rsidRPr="00BB0248">
        <w:rPr>
          <w:rFonts w:ascii="Traditional Arabic" w:eastAsia="Times New Roman" w:hAnsi="Traditional Arabic" w:cs="Traditional Arabic" w:hint="cs"/>
          <w:b/>
          <w:bCs/>
          <w:sz w:val="32"/>
          <w:szCs w:val="32"/>
          <w:rtl/>
          <w:lang w:eastAsia="fr-FR"/>
        </w:rPr>
        <w:t>:</w:t>
      </w:r>
      <w:r w:rsidR="00BB0248">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صار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بائنا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فهنا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ينفي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الحياة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المشتركة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وعليه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تسقط</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كل</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الحقوق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اشئة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عنه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مثل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الص</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داق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المؤج</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bidi="ar-DZ"/>
        </w:rPr>
        <w:t xml:space="preserve"> </w:t>
      </w:r>
      <w:r w:rsidR="0004597A">
        <w:rPr>
          <w:rFonts w:ascii="Traditional Arabic" w:eastAsia="Times New Roman" w:hAnsi="Traditional Arabic" w:cs="Traditional Arabic" w:hint="cs"/>
          <w:sz w:val="32"/>
          <w:szCs w:val="32"/>
          <w:rtl/>
          <w:lang w:eastAsia="fr-FR" w:bidi="ar-DZ"/>
        </w:rPr>
        <w:t>و</w:t>
      </w:r>
      <w:r w:rsidRPr="00D43370">
        <w:rPr>
          <w:rFonts w:ascii="Traditional Arabic" w:eastAsia="Times New Roman" w:hAnsi="Traditional Arabic" w:cs="Traditional Arabic"/>
          <w:sz w:val="32"/>
          <w:szCs w:val="32"/>
          <w:rtl/>
          <w:lang w:eastAsia="fr-FR"/>
        </w:rPr>
        <w:t>الن</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فقة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الغذائي</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الواجبة</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حق</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الن</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فقة</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المتعل</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لأن</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حق</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يكون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نشأ</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بعد</w:t>
      </w:r>
      <w:r w:rsidR="00F811B6">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حدوث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حق</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يبقى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ذم</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00F811B6">
        <w:rPr>
          <w:rFonts w:ascii="Traditional Arabic" w:eastAsia="Times New Roman" w:hAnsi="Traditional Arabic" w:cs="Traditional Arabic"/>
          <w:sz w:val="32"/>
          <w:szCs w:val="32"/>
          <w:lang w:eastAsia="fr-FR" w:bidi="ar-DZ"/>
        </w:rPr>
        <w:t xml:space="preserve"> </w:t>
      </w:r>
      <w:r w:rsidR="00F811B6">
        <w:rPr>
          <w:rFonts w:ascii="Traditional Arabic" w:eastAsia="Times New Roman" w:hAnsi="Traditional Arabic" w:cs="Traditional Arabic" w:hint="cs"/>
          <w:sz w:val="32"/>
          <w:szCs w:val="32"/>
          <w:rtl/>
          <w:lang w:eastAsia="fr-FR" w:bidi="ar-DZ"/>
        </w:rPr>
        <w:t>،</w:t>
      </w:r>
      <w:r w:rsidRPr="00D43370">
        <w:rPr>
          <w:rFonts w:ascii="Traditional Arabic" w:eastAsia="Times New Roman" w:hAnsi="Traditional Arabic" w:cs="Traditional Arabic"/>
          <w:sz w:val="32"/>
          <w:szCs w:val="32"/>
          <w:rtl/>
          <w:lang w:eastAsia="fr-FR"/>
        </w:rPr>
        <w:t>كما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00F811B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توارث</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بعد</w:t>
      </w:r>
      <w:r w:rsidRPr="00D43370">
        <w:rPr>
          <w:rFonts w:ascii="Traditional Arabic" w:eastAsia="Times New Roman" w:hAnsi="Traditional Arabic" w:cs="Traditional Arabic"/>
          <w:sz w:val="32"/>
          <w:szCs w:val="32"/>
          <w:lang w:eastAsia="fr-FR" w:bidi="ar-DZ"/>
        </w:rPr>
        <w:t xml:space="preserve"> </w:t>
      </w:r>
      <w:r w:rsidR="0004597A">
        <w:rPr>
          <w:rFonts w:ascii="Traditional Arabic" w:eastAsia="Times New Roman" w:hAnsi="Traditional Arabic" w:cs="Traditional Arabic"/>
          <w:sz w:val="32"/>
          <w:szCs w:val="32"/>
          <w:rtl/>
          <w:lang w:eastAsia="fr-FR"/>
        </w:rPr>
        <w:t>فرقتهما</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إل</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توفي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أحدهما</w:t>
      </w:r>
      <w:r w:rsidR="00F811B6">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صدور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بالط</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الوفاة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الط</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0004597A">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طبقا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لنص</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132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00F811B6">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المعد</w:t>
      </w:r>
      <w:r w:rsidR="00F811B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بالأمر</w:t>
      </w:r>
      <w:r w:rsidRPr="00D43370">
        <w:rPr>
          <w:rFonts w:ascii="Traditional Arabic" w:eastAsia="Times New Roman" w:hAnsi="Traditional Arabic" w:cs="Traditional Arabic" w:hint="cs"/>
          <w:sz w:val="32"/>
          <w:szCs w:val="32"/>
          <w:rtl/>
          <w:lang w:eastAsia="fr-FR"/>
        </w:rPr>
        <w:t xml:space="preserve"> 05/02 </w:t>
      </w:r>
      <w:r w:rsidRPr="00D43370">
        <w:rPr>
          <w:rFonts w:ascii="Traditional Arabic" w:eastAsia="Times New Roman" w:hAnsi="Traditional Arabic" w:cs="Traditional Arabic"/>
          <w:sz w:val="32"/>
          <w:szCs w:val="32"/>
          <w:rtl/>
          <w:lang w:eastAsia="fr-FR"/>
        </w:rPr>
        <w:t>والتي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تنص</w:t>
      </w:r>
      <w:r w:rsidR="0004597A">
        <w:rPr>
          <w:rFonts w:ascii="Traditional Arabic" w:eastAsia="Times New Roman" w:hAnsi="Traditional Arabic" w:cs="Traditional Arabic" w:hint="cs"/>
          <w:sz w:val="32"/>
          <w:szCs w:val="32"/>
          <w:rtl/>
          <w:lang w:eastAsia="fr-FR"/>
        </w:rPr>
        <w:t>ّ</w:t>
      </w:r>
      <w:r w:rsidR="00F811B6">
        <w:rPr>
          <w:rFonts w:ascii="Traditional Arabic" w:eastAsia="Times New Roman" w:hAnsi="Traditional Arabic" w:cs="Traditional Arabic" w:hint="cs"/>
          <w:sz w:val="32"/>
          <w:szCs w:val="32"/>
          <w:rtl/>
          <w:lang w:eastAsia="fr-FR" w:bidi="ar-DZ"/>
        </w:rPr>
        <w:t>: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توفي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أحد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00F811B6">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قبل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صدور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كم</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بالط</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الوفاة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00F811B6">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الط</w:t>
      </w:r>
      <w:r w:rsidR="00F811B6">
        <w:rPr>
          <w:rFonts w:ascii="Traditional Arabic" w:eastAsia="Times New Roman" w:hAnsi="Traditional Arabic" w:cs="Traditional Arabic" w:hint="cs"/>
          <w:sz w:val="32"/>
          <w:szCs w:val="32"/>
          <w:rtl/>
          <w:lang w:eastAsia="fr-FR"/>
        </w:rPr>
        <w:t>ّ</w:t>
      </w:r>
      <w:r w:rsidR="0004597A">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استحق</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الحي</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الإرث</w:t>
      </w:r>
      <w:r w:rsidRPr="00D43370">
        <w:rPr>
          <w:rFonts w:ascii="Traditional Arabic" w:eastAsia="Times New Roman" w:hAnsi="Traditional Arabic" w:cs="Traditional Arabic" w:hint="cs"/>
          <w:sz w:val="32"/>
          <w:szCs w:val="32"/>
          <w:rtl/>
          <w:lang w:eastAsia="fr-FR"/>
        </w:rPr>
        <w:t>"</w:t>
      </w:r>
      <w:r w:rsidR="00F811B6">
        <w:rPr>
          <w:rStyle w:val="Appelnotedebasdep"/>
          <w:rFonts w:ascii="Traditional Arabic" w:eastAsia="Times New Roman" w:hAnsi="Traditional Arabic" w:cs="Traditional Arabic"/>
          <w:sz w:val="32"/>
          <w:szCs w:val="32"/>
          <w:rtl/>
          <w:lang w:eastAsia="fr-FR" w:bidi="ar-DZ"/>
        </w:rPr>
        <w:footnoteReference w:id="194"/>
      </w:r>
      <w:r w:rsidR="00F811B6">
        <w:rPr>
          <w:rFonts w:ascii="Traditional Arabic" w:eastAsia="Times New Roman" w:hAnsi="Traditional Arabic" w:cs="Traditional Arabic" w:hint="cs"/>
          <w:sz w:val="32"/>
          <w:szCs w:val="32"/>
          <w:rtl/>
          <w:lang w:eastAsia="fr-FR" w:bidi="ar-DZ"/>
        </w:rPr>
        <w:t>.</w:t>
      </w:r>
    </w:p>
    <w:p w:rsidR="00D43370" w:rsidRPr="00D43370" w:rsidRDefault="00D43370" w:rsidP="00C739D8">
      <w:pPr>
        <w:bidi/>
        <w:spacing w:line="276" w:lineRule="auto"/>
        <w:rPr>
          <w:rFonts w:ascii="Traditional Arabic" w:eastAsia="Times New Roman" w:hAnsi="Traditional Arabic" w:cs="Traditional Arabic"/>
          <w:b/>
          <w:bCs/>
          <w:sz w:val="32"/>
          <w:szCs w:val="32"/>
          <w:lang w:eastAsia="fr-FR" w:bidi="ar-DZ"/>
        </w:rPr>
      </w:pPr>
      <w:r w:rsidRPr="00D43370">
        <w:rPr>
          <w:rFonts w:ascii="Traditional Arabic" w:eastAsia="Times New Roman" w:hAnsi="Traditional Arabic" w:cs="Traditional Arabic" w:hint="cs"/>
          <w:b/>
          <w:bCs/>
          <w:sz w:val="32"/>
          <w:szCs w:val="32"/>
          <w:rtl/>
          <w:lang w:eastAsia="fr-FR"/>
        </w:rPr>
        <w:t>الفرع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w:t>
      </w:r>
      <w:r w:rsidR="0004597A">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اني: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عدّة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ونفقة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المختلعة:</w:t>
      </w:r>
    </w:p>
    <w:p w:rsidR="00D43370" w:rsidRPr="00177775" w:rsidRDefault="00D43370" w:rsidP="0004597A">
      <w:pPr>
        <w:bidi/>
        <w:spacing w:line="276" w:lineRule="auto"/>
        <w:rPr>
          <w:rFonts w:ascii="Traditional Arabic" w:eastAsia="Times New Roman" w:hAnsi="Traditional Arabic" w:cs="Traditional Arabic"/>
          <w:sz w:val="32"/>
          <w:szCs w:val="32"/>
          <w:lang w:eastAsia="fr-FR"/>
        </w:rPr>
      </w:pPr>
      <w:r w:rsidRPr="00D43370">
        <w:rPr>
          <w:rFonts w:ascii="Traditional Arabic" w:eastAsia="Times New Roman" w:hAnsi="Traditional Arabic" w:cs="Traditional Arabic" w:hint="cs"/>
          <w:sz w:val="32"/>
          <w:szCs w:val="32"/>
          <w:rtl/>
          <w:lang w:eastAsia="fr-FR"/>
        </w:rPr>
        <w:t>أ</w:t>
      </w:r>
      <w:r w:rsidRPr="00D43370">
        <w:rPr>
          <w:rFonts w:ascii="Traditional Arabic" w:eastAsia="Times New Roman" w:hAnsi="Traditional Arabic" w:cs="Traditional Arabic" w:hint="cs"/>
          <w:b/>
          <w:bCs/>
          <w:sz w:val="32"/>
          <w:szCs w:val="32"/>
          <w:rtl/>
          <w:lang w:eastAsia="fr-FR"/>
        </w:rPr>
        <w:t>ولا: عد</w:t>
      </w:r>
      <w:r w:rsidR="0004597A">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المختلعة</w:t>
      </w:r>
      <w:r w:rsidRPr="00D43370">
        <w:rPr>
          <w:rFonts w:ascii="Traditional Arabic" w:eastAsia="Times New Roman" w:hAnsi="Traditional Arabic" w:cs="Traditional Arabic"/>
          <w:b/>
          <w:bCs/>
          <w:sz w:val="32"/>
          <w:szCs w:val="32"/>
          <w:vertAlign w:val="superscript"/>
          <w:rtl/>
          <w:lang w:eastAsia="fr-FR"/>
        </w:rPr>
        <w:footnoteReference w:id="195"/>
      </w:r>
      <w:r w:rsidRPr="00D43370">
        <w:rPr>
          <w:rFonts w:ascii="Traditional Arabic" w:eastAsia="Times New Roman" w:hAnsi="Traditional Arabic" w:cs="Traditional Arabic" w:hint="cs"/>
          <w:b/>
          <w:bCs/>
          <w:sz w:val="32"/>
          <w:szCs w:val="32"/>
          <w:rtl/>
          <w:lang w:eastAsia="fr-FR"/>
        </w:rPr>
        <w:t>:</w:t>
      </w:r>
      <w:r w:rsidR="00CC5821">
        <w:rPr>
          <w:rFonts w:ascii="Traditional Arabic" w:eastAsia="Times New Roman" w:hAnsi="Traditional Arabic" w:cs="Traditional Arabic" w:hint="cs"/>
          <w:b/>
          <w:b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العد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مأخوذة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العدد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لاشتمالها</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عليه</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غالبا،</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وفي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الاصطلاح</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هي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التي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تترب</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صها</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المر</w:t>
      </w:r>
      <w:r w:rsidRPr="00D43370">
        <w:rPr>
          <w:rFonts w:ascii="Traditional Arabic" w:eastAsia="Times New Roman" w:hAnsi="Traditional Arabic" w:cs="Traditional Arabic" w:hint="cs"/>
          <w:sz w:val="32"/>
          <w:szCs w:val="32"/>
          <w:rtl/>
          <w:lang w:eastAsia="fr-FR"/>
        </w:rPr>
        <w:t>أ</w:t>
      </w:r>
      <w:r w:rsidRPr="00D43370">
        <w:rPr>
          <w:rFonts w:ascii="Traditional Arabic" w:eastAsia="Times New Roman" w:hAnsi="Traditional Arabic" w:cs="Traditional Arabic"/>
          <w:sz w:val="32"/>
          <w:szCs w:val="32"/>
          <w:rtl/>
          <w:lang w:eastAsia="fr-FR"/>
        </w:rPr>
        <w:t>ة</w:t>
      </w:r>
      <w:r w:rsidR="00CC5821" w:rsidRPr="00177775">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حت</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تحل</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لزوج</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آخر</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وفي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هذا</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المعنى</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جاء</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قوله</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تعالى</w:t>
      </w:r>
      <w:r w:rsidR="0004597A">
        <w:rPr>
          <w:rFonts w:ascii="Traditional Arabic" w:eastAsia="Times New Roman" w:hAnsi="Traditional Arabic" w:cs="Traditional Arabic" w:hint="cs"/>
          <w:sz w:val="32"/>
          <w:szCs w:val="32"/>
          <w:rtl/>
          <w:lang w:eastAsia="fr-FR"/>
        </w:rPr>
        <w:t>: "</w:t>
      </w:r>
      <w:r w:rsidR="0004597A" w:rsidRPr="00177775">
        <w:rPr>
          <w:rFonts w:ascii="Traditional Arabic" w:eastAsia="Times New Roman" w:hAnsi="Traditional Arabic" w:cs="Traditional Arabic"/>
          <w:sz w:val="32"/>
          <w:szCs w:val="32"/>
          <w:rtl/>
          <w:lang w:eastAsia="fr-FR"/>
        </w:rPr>
        <w:t xml:space="preserve">وَالْمُطَلَّقَاتُ يَتَرَبَّصْنَ بِأَنفُسِهِنَّ ثَلَاثَةَ قُرُوءٍ ۚ </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والآية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جاءت</w:t>
      </w:r>
      <w:r w:rsidR="00CC5821">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صيغة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الأمر</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والوجوب</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والحكمة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مشروعي</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العد</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هي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تحقيق</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بعض</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المصالح</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وهي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معرفة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hint="cs"/>
          <w:sz w:val="32"/>
          <w:szCs w:val="32"/>
          <w:rtl/>
          <w:lang w:eastAsia="fr-FR"/>
        </w:rPr>
        <w:t>براءةُ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الر</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ح</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م</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حت</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ى</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لا</w:t>
      </w:r>
      <w:r w:rsidR="00CC5821">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تختلط</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الأنساب</w:t>
      </w:r>
      <w:r w:rsidR="00460221">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وقد</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نص</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المشر</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hint="cs"/>
          <w:sz w:val="32"/>
          <w:szCs w:val="32"/>
          <w:rtl/>
          <w:lang w:eastAsia="fr-FR"/>
        </w:rPr>
        <w:t>الجزائري</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المختلعة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الماد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تين</w:t>
      </w:r>
      <w:r w:rsidRPr="00D43370">
        <w:rPr>
          <w:rFonts w:ascii="Traditional Arabic" w:eastAsia="Times New Roman" w:hAnsi="Traditional Arabic" w:cs="Traditional Arabic" w:hint="cs"/>
          <w:sz w:val="32"/>
          <w:szCs w:val="32"/>
          <w:rtl/>
          <w:lang w:eastAsia="fr-FR"/>
        </w:rPr>
        <w:t xml:space="preserve"> 58 و 60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 xml:space="preserve">الأسرة </w:t>
      </w:r>
      <w:r w:rsidRPr="00D43370">
        <w:rPr>
          <w:rFonts w:ascii="Traditional Arabic" w:eastAsia="Times New Roman" w:hAnsi="Traditional Arabic" w:cs="Traditional Arabic" w:hint="cs"/>
          <w:sz w:val="32"/>
          <w:szCs w:val="32"/>
          <w:rtl/>
          <w:lang w:eastAsia="fr-FR"/>
        </w:rPr>
        <w:t>الجزائري</w:t>
      </w:r>
      <w:r w:rsidR="0004597A">
        <w:rPr>
          <w:rFonts w:ascii="Traditional Arabic" w:eastAsia="Times New Roman" w:hAnsi="Traditional Arabic" w:cs="Traditional Arabic" w:hint="cs"/>
          <w:sz w:val="32"/>
          <w:szCs w:val="32"/>
          <w:rtl/>
          <w:lang w:eastAsia="fr-FR"/>
        </w:rPr>
        <w:t>ّ</w:t>
      </w:r>
      <w:r w:rsidR="00CC5821">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المعد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بالأمر</w:t>
      </w:r>
      <w:r w:rsidRPr="00D43370">
        <w:rPr>
          <w:rFonts w:ascii="Traditional Arabic" w:eastAsia="Times New Roman" w:hAnsi="Traditional Arabic" w:cs="Traditional Arabic" w:hint="cs"/>
          <w:sz w:val="32"/>
          <w:szCs w:val="32"/>
          <w:rtl/>
          <w:lang w:eastAsia="fr-FR"/>
        </w:rPr>
        <w:t xml:space="preserve"> 05/02 </w:t>
      </w:r>
      <w:r w:rsidRPr="00D43370">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فالمشر</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لم</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يفر</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ق</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حالات</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الط</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لاق</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سواء</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جانب</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الر</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جل</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hint="cs"/>
          <w:sz w:val="32"/>
          <w:szCs w:val="32"/>
          <w:rtl/>
          <w:lang w:eastAsia="fr-FR"/>
        </w:rPr>
        <w:t>المرأة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واعتبر</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فترة</w:t>
      </w:r>
      <w:r w:rsidR="00CC5821">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العد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نفسها</w:t>
      </w:r>
      <w:r w:rsidR="00CC5821">
        <w:rPr>
          <w:rFonts w:ascii="Traditional Arabic" w:eastAsia="Times New Roman" w:hAnsi="Traditional Arabic" w:cs="Traditional Arabic" w:hint="cs"/>
          <w:sz w:val="32"/>
          <w:szCs w:val="32"/>
          <w:rtl/>
          <w:lang w:eastAsia="fr-FR"/>
        </w:rPr>
        <w:t>.</w:t>
      </w:r>
    </w:p>
    <w:p w:rsidR="00D43370" w:rsidRPr="00177775" w:rsidRDefault="00D43370" w:rsidP="00C739D8">
      <w:pPr>
        <w:bidi/>
        <w:spacing w:line="276" w:lineRule="auto"/>
        <w:rPr>
          <w:rFonts w:ascii="Traditional Arabic" w:eastAsia="Times New Roman" w:hAnsi="Traditional Arabic" w:cs="Traditional Arabic"/>
          <w:sz w:val="32"/>
          <w:szCs w:val="32"/>
          <w:lang w:eastAsia="fr-FR"/>
        </w:rPr>
      </w:pPr>
      <w:r w:rsidRPr="00CB2A76">
        <w:rPr>
          <w:rFonts w:ascii="Traditional Arabic" w:eastAsia="Times New Roman" w:hAnsi="Traditional Arabic" w:cs="Traditional Arabic" w:hint="cs"/>
          <w:b/>
          <w:bCs/>
          <w:sz w:val="32"/>
          <w:szCs w:val="32"/>
          <w:rtl/>
          <w:lang w:eastAsia="fr-FR"/>
        </w:rPr>
        <w:t>ثانيا</w:t>
      </w:r>
      <w:r w:rsidR="00CC5821" w:rsidRPr="00CB2A76">
        <w:rPr>
          <w:rFonts w:ascii="Traditional Arabic" w:eastAsia="Times New Roman" w:hAnsi="Traditional Arabic" w:cs="Traditional Arabic" w:hint="cs"/>
          <w:b/>
          <w:bCs/>
          <w:sz w:val="32"/>
          <w:szCs w:val="32"/>
          <w:rtl/>
          <w:lang w:eastAsia="fr-FR"/>
        </w:rPr>
        <w:t>:</w:t>
      </w:r>
      <w:r w:rsidRPr="00CB2A76">
        <w:rPr>
          <w:rFonts w:ascii="Traditional Arabic" w:eastAsia="Times New Roman" w:hAnsi="Traditional Arabic" w:cs="Traditional Arabic"/>
          <w:b/>
          <w:bCs/>
          <w:sz w:val="32"/>
          <w:szCs w:val="32"/>
          <w:lang w:eastAsia="fr-FR"/>
        </w:rPr>
        <w:t xml:space="preserve"> </w:t>
      </w:r>
      <w:r w:rsidRPr="00CB2A76">
        <w:rPr>
          <w:rFonts w:ascii="Traditional Arabic" w:eastAsia="Times New Roman" w:hAnsi="Traditional Arabic" w:cs="Traditional Arabic" w:hint="cs"/>
          <w:b/>
          <w:bCs/>
          <w:sz w:val="32"/>
          <w:szCs w:val="32"/>
          <w:rtl/>
          <w:lang w:eastAsia="fr-FR"/>
        </w:rPr>
        <w:t>نفقة</w:t>
      </w:r>
      <w:r w:rsidRPr="00CB2A76">
        <w:rPr>
          <w:rFonts w:ascii="Traditional Arabic" w:eastAsia="Times New Roman" w:hAnsi="Traditional Arabic" w:cs="Traditional Arabic"/>
          <w:b/>
          <w:bCs/>
          <w:sz w:val="32"/>
          <w:szCs w:val="32"/>
          <w:lang w:eastAsia="fr-FR"/>
        </w:rPr>
        <w:t xml:space="preserve"> </w:t>
      </w:r>
      <w:r w:rsidRPr="00CB2A76">
        <w:rPr>
          <w:rFonts w:ascii="Traditional Arabic" w:eastAsia="Times New Roman" w:hAnsi="Traditional Arabic" w:cs="Traditional Arabic" w:hint="cs"/>
          <w:b/>
          <w:bCs/>
          <w:sz w:val="32"/>
          <w:szCs w:val="32"/>
          <w:rtl/>
          <w:lang w:eastAsia="fr-FR"/>
        </w:rPr>
        <w:t>المختلعة</w:t>
      </w:r>
      <w:r w:rsidR="00CC5821" w:rsidRPr="00CB2A76">
        <w:rPr>
          <w:rFonts w:ascii="Traditional Arabic" w:eastAsia="Times New Roman" w:hAnsi="Traditional Arabic" w:cs="Traditional Arabic" w:hint="cs"/>
          <w:b/>
          <w:bCs/>
          <w:sz w:val="32"/>
          <w:szCs w:val="32"/>
          <w:rtl/>
          <w:lang w:eastAsia="fr-FR"/>
        </w:rPr>
        <w:t>:</w:t>
      </w:r>
      <w:r w:rsidR="00CC5821" w:rsidRPr="00177775">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يرى</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الفقه</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المالكي</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أن</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المعتد</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طلاق</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بائن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تستحق</w:t>
      </w:r>
      <w:r w:rsidR="0004597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الس</w:t>
      </w:r>
      <w:r w:rsidR="0004597A">
        <w:rPr>
          <w:rFonts w:ascii="Traditional Arabic" w:eastAsia="Times New Roman" w:hAnsi="Traditional Arabic" w:cs="Traditional Arabic" w:hint="cs"/>
          <w:sz w:val="32"/>
          <w:szCs w:val="32"/>
          <w:rtl/>
          <w:lang w:eastAsia="fr-FR"/>
        </w:rPr>
        <w:t>ّ</w:t>
      </w:r>
      <w:r w:rsidR="0004597A">
        <w:rPr>
          <w:rFonts w:ascii="Traditional Arabic" w:eastAsia="Times New Roman" w:hAnsi="Traditional Arabic" w:cs="Traditional Arabic"/>
          <w:sz w:val="32"/>
          <w:szCs w:val="32"/>
          <w:rtl/>
          <w:lang w:eastAsia="fr-FR"/>
        </w:rPr>
        <w:t>كن</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حاملا</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كانت</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أم</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rPr>
        <w:t xml:space="preserve"> </w:t>
      </w:r>
      <w:r w:rsidRPr="00D43370">
        <w:rPr>
          <w:rFonts w:ascii="Traditional Arabic" w:eastAsia="Times New Roman" w:hAnsi="Traditional Arabic" w:cs="Traditional Arabic"/>
          <w:sz w:val="32"/>
          <w:szCs w:val="32"/>
          <w:rtl/>
          <w:lang w:eastAsia="fr-FR"/>
        </w:rPr>
        <w:t>حامل</w:t>
      </w:r>
      <w:r w:rsidR="0004597A">
        <w:rPr>
          <w:rFonts w:ascii="Traditional Arabic" w:eastAsia="Times New Roman" w:hAnsi="Traditional Arabic" w:cs="Traditional Arabic" w:hint="cs"/>
          <w:sz w:val="32"/>
          <w:szCs w:val="32"/>
          <w:rtl/>
          <w:lang w:eastAsia="fr-FR"/>
        </w:rPr>
        <w:t>،</w:t>
      </w:r>
    </w:p>
    <w:p w:rsidR="00D43370" w:rsidRPr="00D43370" w:rsidRDefault="0004597A" w:rsidP="00D479C0">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rPr>
        <w:t xml:space="preserve">كما </w:t>
      </w:r>
      <w:r w:rsidR="00D43370" w:rsidRPr="00D43370">
        <w:rPr>
          <w:rFonts w:ascii="Traditional Arabic" w:eastAsia="Times New Roman" w:hAnsi="Traditional Arabic" w:cs="Traditional Arabic"/>
          <w:sz w:val="32"/>
          <w:szCs w:val="32"/>
          <w:rtl/>
          <w:lang w:eastAsia="fr-FR"/>
        </w:rPr>
        <w:t>تستحق</w:t>
      </w:r>
      <w:r>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الن</w:t>
      </w:r>
      <w:r>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فقة</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إذا</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كانت</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حاملا</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لقوله</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تعالى</w:t>
      </w:r>
      <w:r>
        <w:rPr>
          <w:rFonts w:ascii="Traditional Arabic" w:eastAsia="Times New Roman" w:hAnsi="Traditional Arabic" w:cs="Traditional Arabic" w:hint="cs"/>
          <w:sz w:val="32"/>
          <w:szCs w:val="32"/>
          <w:rtl/>
          <w:lang w:eastAsia="fr-FR"/>
        </w:rPr>
        <w:t xml:space="preserve">: </w:t>
      </w:r>
      <w:r w:rsidR="00D43370" w:rsidRPr="00D479C0">
        <w:rPr>
          <w:rFonts w:ascii="Traditional Arabic" w:eastAsia="Times New Roman" w:hAnsi="Traditional Arabic" w:cs="Traditional Arabic"/>
          <w:sz w:val="32"/>
          <w:szCs w:val="32"/>
          <w:lang w:eastAsia="fr-FR"/>
        </w:rPr>
        <w:t>"</w:t>
      </w:r>
      <w:r w:rsidR="00460221" w:rsidRPr="00D479C0">
        <w:rPr>
          <w:rFonts w:ascii="Traditional Arabic" w:eastAsia="Times New Roman" w:hAnsi="Traditional Arabic" w:cs="Traditional Arabic"/>
          <w:sz w:val="32"/>
          <w:szCs w:val="32"/>
          <w:rtl/>
          <w:lang w:eastAsia="fr-FR"/>
        </w:rPr>
        <w:t xml:space="preserve"> أَسْكِنُوهُنَّ مِنْ حَيْثُ سَكَنتُم مِّن وُجْدِكُمْ وَلَا تُضَارُّوهُنَّ لِتُضَيِّقُوا عَلَيْهِنَّ ۚ وَإِن كُنَّ أُولَاتِ حَمْلٍ فَأَنفِقُوا عَلَيْهِنَّ</w:t>
      </w:r>
      <w:r w:rsidR="00460221" w:rsidRPr="00D479C0">
        <w:rPr>
          <w:rFonts w:ascii="Traditional Arabic" w:eastAsia="Times New Roman" w:hAnsi="Traditional Arabic" w:cs="Traditional Arabic"/>
          <w:sz w:val="32"/>
          <w:szCs w:val="32"/>
          <w:lang w:eastAsia="fr-FR"/>
        </w:rPr>
        <w:t xml:space="preserve"> </w:t>
      </w:r>
      <w:r w:rsidR="00460221" w:rsidRPr="00D479C0">
        <w:rPr>
          <w:rFonts w:ascii="Traditional Arabic" w:eastAsia="Times New Roman" w:hAnsi="Traditional Arabic" w:cs="Traditional Arabic"/>
          <w:sz w:val="32"/>
          <w:szCs w:val="32"/>
          <w:rtl/>
          <w:lang w:eastAsia="fr-FR"/>
        </w:rPr>
        <w:t>حَتَّى يَضَعْنَ حَمْلَهُنَّ</w:t>
      </w:r>
      <w:r w:rsidR="00D479C0">
        <w:rPr>
          <w:rFonts w:ascii="Traditional Arabic" w:eastAsia="Times New Roman" w:hAnsi="Traditional Arabic" w:cs="Traditional Arabic" w:hint="cs"/>
          <w:sz w:val="32"/>
          <w:szCs w:val="32"/>
          <w:rtl/>
          <w:lang w:eastAsia="fr-FR"/>
        </w:rPr>
        <w:t>"</w:t>
      </w:r>
      <w:r w:rsidR="009A3177" w:rsidRPr="00D479C0">
        <w:rPr>
          <w:rFonts w:ascii="Traditional Arabic" w:eastAsia="Times New Roman" w:hAnsi="Traditional Arabic" w:cs="Traditional Arabic"/>
          <w:sz w:val="32"/>
          <w:szCs w:val="32"/>
          <w:vertAlign w:val="superscript"/>
          <w:rtl/>
          <w:lang w:eastAsia="fr-FR"/>
        </w:rPr>
        <w:footnoteReference w:id="196"/>
      </w:r>
      <w:r w:rsidR="00460221">
        <w:rPr>
          <w:rFonts w:ascii="Traditional Arabic" w:eastAsia="Times New Roman" w:hAnsi="Traditional Arabic" w:cs="Traditional Arabic" w:hint="cs"/>
          <w:sz w:val="32"/>
          <w:szCs w:val="32"/>
          <w:rtl/>
          <w:lang w:eastAsia="fr-FR"/>
        </w:rPr>
        <w:t xml:space="preserve">، </w:t>
      </w:r>
      <w:r w:rsidR="00D43370" w:rsidRPr="00D43370">
        <w:rPr>
          <w:rFonts w:ascii="Traditional Arabic" w:eastAsia="Times New Roman" w:hAnsi="Traditional Arabic" w:cs="Traditional Arabic"/>
          <w:sz w:val="32"/>
          <w:szCs w:val="32"/>
          <w:rtl/>
          <w:lang w:eastAsia="fr-FR"/>
        </w:rPr>
        <w:t>فالمطلقة</w:t>
      </w:r>
      <w:r w:rsidR="00D0511D">
        <w:rPr>
          <w:rFonts w:ascii="Traditional Arabic" w:eastAsia="Times New Roman" w:hAnsi="Traditional Arabic" w:cs="Traditional Arabic" w:hint="cs"/>
          <w:sz w:val="32"/>
          <w:szCs w:val="32"/>
          <w:rtl/>
          <w:lang w:eastAsia="fr-FR"/>
        </w:rPr>
        <w:t xml:space="preserve"> </w:t>
      </w:r>
      <w:r w:rsidR="00D43370" w:rsidRPr="00D43370">
        <w:rPr>
          <w:rFonts w:ascii="Traditional Arabic" w:eastAsia="Times New Roman" w:hAnsi="Traditional Arabic" w:cs="Traditional Arabic"/>
          <w:sz w:val="32"/>
          <w:szCs w:val="32"/>
          <w:rtl/>
          <w:lang w:eastAsia="fr-FR"/>
        </w:rPr>
        <w:t>المعتد</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تستحق</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الن</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فقة</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والس</w:t>
      </w:r>
      <w:r w:rsidR="00D0511D">
        <w:rPr>
          <w:rFonts w:ascii="Traditional Arabic" w:eastAsia="Times New Roman" w:hAnsi="Traditional Arabic" w:cs="Traditional Arabic" w:hint="cs"/>
          <w:sz w:val="32"/>
          <w:szCs w:val="32"/>
          <w:rtl/>
          <w:lang w:eastAsia="fr-FR"/>
        </w:rPr>
        <w:t>ُّ</w:t>
      </w:r>
      <w:r w:rsidR="00D0511D">
        <w:rPr>
          <w:rFonts w:ascii="Traditional Arabic" w:eastAsia="Times New Roman" w:hAnsi="Traditional Arabic" w:cs="Traditional Arabic"/>
          <w:sz w:val="32"/>
          <w:szCs w:val="32"/>
          <w:rtl/>
          <w:lang w:eastAsia="fr-FR"/>
        </w:rPr>
        <w:t>كن</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وهذا</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تطبيقا</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لما</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جاء</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به</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المشر</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ع</w:t>
      </w:r>
      <w:r w:rsidR="00D43370" w:rsidRPr="00D43370">
        <w:rPr>
          <w:rFonts w:ascii="Traditional Arabic" w:eastAsia="Times New Roman" w:hAnsi="Traditional Arabic" w:cs="Traditional Arabic"/>
          <w:sz w:val="32"/>
          <w:szCs w:val="32"/>
          <w:lang w:eastAsia="fr-FR"/>
        </w:rPr>
        <w:t xml:space="preserve"> </w:t>
      </w:r>
      <w:r w:rsidR="00D0511D">
        <w:rPr>
          <w:rFonts w:ascii="Traditional Arabic" w:eastAsia="Times New Roman" w:hAnsi="Traditional Arabic" w:cs="Traditional Arabic" w:hint="cs"/>
          <w:sz w:val="32"/>
          <w:szCs w:val="32"/>
          <w:rtl/>
          <w:lang w:eastAsia="fr-FR"/>
        </w:rPr>
        <w:t>الجزائريّ</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الماد</w:t>
      </w:r>
      <w:r w:rsidR="00D0511D">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hint="cs"/>
          <w:sz w:val="32"/>
          <w:szCs w:val="32"/>
          <w:rtl/>
          <w:lang w:eastAsia="fr-FR"/>
        </w:rPr>
        <w:t xml:space="preserve"> 61 من </w:t>
      </w:r>
      <w:r w:rsidR="00D43370" w:rsidRPr="00D43370">
        <w:rPr>
          <w:rFonts w:ascii="Traditional Arabic" w:eastAsia="Times New Roman" w:hAnsi="Traditional Arabic" w:cs="Traditional Arabic"/>
          <w:sz w:val="32"/>
          <w:szCs w:val="32"/>
          <w:rtl/>
          <w:lang w:eastAsia="fr-FR"/>
        </w:rPr>
        <w:t>قانون</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الأسرة</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والمعد</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ل</w:t>
      </w:r>
      <w:r w:rsidR="00D43370" w:rsidRPr="00D43370">
        <w:rPr>
          <w:rFonts w:ascii="Traditional Arabic" w:eastAsia="Times New Roman" w:hAnsi="Traditional Arabic" w:cs="Traditional Arabic"/>
          <w:sz w:val="32"/>
          <w:szCs w:val="32"/>
          <w:lang w:eastAsia="fr-FR"/>
        </w:rPr>
        <w:t xml:space="preserve"> </w:t>
      </w:r>
      <w:r w:rsidR="00D43370" w:rsidRPr="00D43370">
        <w:rPr>
          <w:rFonts w:ascii="Traditional Arabic" w:eastAsia="Times New Roman" w:hAnsi="Traditional Arabic" w:cs="Traditional Arabic"/>
          <w:sz w:val="32"/>
          <w:szCs w:val="32"/>
          <w:rtl/>
          <w:lang w:eastAsia="fr-FR"/>
        </w:rPr>
        <w:t>بالأمر</w:t>
      </w:r>
      <w:r w:rsidR="00D43370" w:rsidRPr="00D43370">
        <w:rPr>
          <w:rFonts w:ascii="Traditional Arabic" w:eastAsia="Times New Roman" w:hAnsi="Traditional Arabic" w:cs="Traditional Arabic" w:hint="cs"/>
          <w:sz w:val="32"/>
          <w:szCs w:val="32"/>
          <w:rtl/>
          <w:lang w:eastAsia="fr-FR"/>
        </w:rPr>
        <w:t xml:space="preserve"> 05 </w:t>
      </w:r>
      <w:r w:rsidR="00D43370" w:rsidRPr="00D43370">
        <w:rPr>
          <w:rFonts w:ascii="Traditional Arabic" w:eastAsia="Times New Roman" w:hAnsi="Traditional Arabic" w:cs="Traditional Arabic"/>
          <w:sz w:val="32"/>
          <w:szCs w:val="32"/>
          <w:rtl/>
          <w:lang w:eastAsia="fr-FR"/>
        </w:rPr>
        <w:t>–</w:t>
      </w:r>
      <w:r w:rsidR="00D43370" w:rsidRPr="00D43370">
        <w:rPr>
          <w:rFonts w:ascii="Traditional Arabic" w:eastAsia="Times New Roman" w:hAnsi="Traditional Arabic" w:cs="Traditional Arabic" w:hint="cs"/>
          <w:sz w:val="32"/>
          <w:szCs w:val="32"/>
          <w:rtl/>
          <w:lang w:eastAsia="fr-FR"/>
        </w:rPr>
        <w:t xml:space="preserve"> 02 </w:t>
      </w:r>
      <w:r w:rsidR="00D43370" w:rsidRPr="00D43370">
        <w:rPr>
          <w:rFonts w:ascii="Traditional Arabic" w:eastAsia="Times New Roman" w:hAnsi="Traditional Arabic" w:cs="Traditional Arabic"/>
          <w:sz w:val="32"/>
          <w:szCs w:val="32"/>
          <w:rtl/>
          <w:lang w:eastAsia="fr-FR"/>
        </w:rPr>
        <w:t>بقولها</w:t>
      </w:r>
      <w:r w:rsidR="00F811B6">
        <w:rPr>
          <w:rFonts w:ascii="Traditional Arabic" w:eastAsia="Times New Roman" w:hAnsi="Traditional Arabic" w:cs="Traditional Arabic" w:hint="cs"/>
          <w:sz w:val="32"/>
          <w:szCs w:val="32"/>
          <w:rtl/>
          <w:lang w:eastAsia="fr-FR" w:bidi="ar-DZ"/>
        </w:rPr>
        <w:t>: "</w:t>
      </w:r>
      <w:r w:rsidR="00D43370" w:rsidRPr="00D43370">
        <w:rPr>
          <w:rFonts w:ascii="Traditional Arabic" w:eastAsia="Times New Roman" w:hAnsi="Traditional Arabic" w:cs="Traditional Arabic"/>
          <w:sz w:val="32"/>
          <w:szCs w:val="32"/>
          <w:rtl/>
          <w:lang w:eastAsia="fr-FR"/>
        </w:rPr>
        <w:t>لا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تخرج</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المطل</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قة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ولا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المتوف</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ى</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عنها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زوجها</w:t>
      </w:r>
      <w:r w:rsidR="00D43370" w:rsidRPr="00D43370">
        <w:rPr>
          <w:rFonts w:ascii="Traditional Arabic" w:eastAsia="Times New Roman" w:hAnsi="Traditional Arabic" w:cs="Traditional Arabic" w:hint="cs"/>
          <w:sz w:val="32"/>
          <w:szCs w:val="32"/>
          <w:rtl/>
          <w:lang w:eastAsia="fr-FR"/>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الس</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كن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العائلي</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دامت</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عد</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طلاقها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أو</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وفاة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زوجها</w:t>
      </w:r>
      <w:r w:rsidR="00D479C0">
        <w:rPr>
          <w:rFonts w:ascii="Traditional Arabic" w:eastAsia="Times New Roman" w:hAnsi="Traditional Arabic" w:cs="Traditional Arabic" w:hint="cs"/>
          <w:sz w:val="32"/>
          <w:szCs w:val="32"/>
          <w:rtl/>
          <w:lang w:eastAsia="fr-FR"/>
        </w:rPr>
        <w:t>؛</w:t>
      </w:r>
      <w:r w:rsidR="00D479C0">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إل</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حالة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الفاحشة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المبي</w:t>
      </w:r>
      <w:r w:rsidR="00920B4F">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نة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ولها</w:t>
      </w:r>
      <w:r w:rsidR="00D43370" w:rsidRPr="00D43370">
        <w:rPr>
          <w:rFonts w:ascii="Traditional Arabic" w:eastAsia="Times New Roman" w:hAnsi="Traditional Arabic" w:cs="Traditional Arabic" w:hint="cs"/>
          <w:sz w:val="32"/>
          <w:szCs w:val="32"/>
          <w:rtl/>
          <w:lang w:eastAsia="fr-FR" w:bidi="ar-DZ"/>
        </w:rPr>
        <w:t xml:space="preserve"> </w:t>
      </w:r>
      <w:r w:rsidR="00920B4F">
        <w:rPr>
          <w:rFonts w:ascii="Traditional Arabic" w:eastAsia="Times New Roman" w:hAnsi="Traditional Arabic" w:cs="Traditional Arabic"/>
          <w:sz w:val="32"/>
          <w:szCs w:val="32"/>
          <w:rtl/>
          <w:lang w:eastAsia="fr-FR"/>
        </w:rPr>
        <w:t>الح</w:t>
      </w:r>
      <w:r w:rsidR="00920B4F">
        <w:rPr>
          <w:rFonts w:ascii="Traditional Arabic" w:eastAsia="Times New Roman" w:hAnsi="Traditional Arabic" w:cs="Traditional Arabic" w:hint="cs"/>
          <w:sz w:val="32"/>
          <w:szCs w:val="32"/>
          <w:rtl/>
          <w:lang w:eastAsia="fr-FR"/>
        </w:rPr>
        <w:t>قّ</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الن</w:t>
      </w:r>
      <w:r w:rsidR="00920B4F">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فقة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w:t>
      </w:r>
      <w:r w:rsidR="00920B4F">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د</w:t>
      </w:r>
      <w:r w:rsidR="00920B4F">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الط</w:t>
      </w:r>
      <w:r w:rsidR="00920B4F">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لاق</w:t>
      </w:r>
      <w:r w:rsidR="00D43370" w:rsidRPr="00D4337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vertAlign w:val="superscript"/>
          <w:rtl/>
          <w:lang w:eastAsia="fr-FR"/>
        </w:rPr>
        <w:footnoteReference w:id="197"/>
      </w:r>
      <w:r w:rsidR="00D43370" w:rsidRPr="00D43370">
        <w:rPr>
          <w:rFonts w:ascii="Traditional Arabic" w:eastAsia="Times New Roman" w:hAnsi="Traditional Arabic" w:cs="Traditional Arabic" w:hint="cs"/>
          <w:sz w:val="32"/>
          <w:szCs w:val="32"/>
          <w:rtl/>
          <w:lang w:eastAsia="fr-FR"/>
        </w:rPr>
        <w:t>.</w:t>
      </w:r>
      <w:r w:rsidR="00890C1A">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ومن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أهم</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الحقوق</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المترت</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بة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للمختلعة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هو</w:t>
      </w:r>
      <w:r w:rsidR="00D43370" w:rsidRPr="00D43370">
        <w:rPr>
          <w:rFonts w:ascii="Traditional Arabic" w:eastAsia="Times New Roman" w:hAnsi="Traditional Arabic" w:cs="Traditional Arabic"/>
          <w:sz w:val="32"/>
          <w:szCs w:val="32"/>
          <w:lang w:eastAsia="fr-FR" w:bidi="ar-DZ"/>
        </w:rPr>
        <w:t xml:space="preserve"> </w:t>
      </w:r>
      <w:r w:rsidR="00890C1A">
        <w:rPr>
          <w:rFonts w:ascii="Traditional Arabic" w:eastAsia="Times New Roman" w:hAnsi="Traditional Arabic" w:cs="Traditional Arabic"/>
          <w:sz w:val="32"/>
          <w:szCs w:val="32"/>
          <w:rtl/>
          <w:lang w:eastAsia="fr-FR"/>
        </w:rPr>
        <w:t>الح</w:t>
      </w:r>
      <w:r w:rsidR="00890C1A">
        <w:rPr>
          <w:rFonts w:ascii="Traditional Arabic" w:eastAsia="Times New Roman" w:hAnsi="Traditional Arabic" w:cs="Traditional Arabic" w:hint="cs"/>
          <w:sz w:val="32"/>
          <w:szCs w:val="32"/>
          <w:rtl/>
          <w:lang w:eastAsia="fr-FR"/>
        </w:rPr>
        <w:t>قّ</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الن</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فقة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والس</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كن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وفقا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لنص</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الماد</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hint="cs"/>
          <w:sz w:val="32"/>
          <w:szCs w:val="32"/>
          <w:rtl/>
          <w:lang w:eastAsia="fr-FR"/>
        </w:rPr>
        <w:t xml:space="preserve"> </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hint="cs"/>
          <w:sz w:val="32"/>
          <w:szCs w:val="32"/>
          <w:rtl/>
          <w:lang w:eastAsia="fr-FR"/>
        </w:rPr>
        <w:t>61</w:t>
      </w:r>
      <w:r w:rsidR="00890C1A">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hint="cs"/>
          <w:sz w:val="32"/>
          <w:szCs w:val="32"/>
          <w:rtl/>
          <w:lang w:eastAsia="fr-FR"/>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قانون</w:t>
      </w:r>
      <w:r w:rsidR="00890C1A">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الأسرة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الس</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ابقة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الذ</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كر،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لكن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الواقع</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غالبا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تترك</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بيت</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وجي</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وتستقر</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بيت</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أهلها</w:t>
      </w:r>
      <w:r w:rsidR="00890C1A">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طوع</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أو</w:t>
      </w:r>
      <w:r w:rsidR="00D43370" w:rsidRPr="00D43370">
        <w:rPr>
          <w:rFonts w:ascii="Traditional Arabic" w:eastAsia="Times New Roman" w:hAnsi="Traditional Arabic" w:cs="Traditional Arabic"/>
          <w:sz w:val="32"/>
          <w:szCs w:val="32"/>
          <w:lang w:eastAsia="fr-FR" w:bidi="ar-DZ"/>
        </w:rPr>
        <w:t xml:space="preserve"> </w:t>
      </w:r>
      <w:r w:rsidR="00D479C0">
        <w:rPr>
          <w:rFonts w:ascii="Traditional Arabic" w:eastAsia="Times New Roman" w:hAnsi="Traditional Arabic" w:cs="Traditional Arabic" w:hint="cs"/>
          <w:sz w:val="32"/>
          <w:szCs w:val="32"/>
          <w:rtl/>
          <w:lang w:eastAsia="fr-FR"/>
        </w:rPr>
        <w:t>كراهيّةً</w:t>
      </w:r>
      <w:r w:rsidR="00D43370" w:rsidRPr="00D43370">
        <w:rPr>
          <w:rFonts w:ascii="Traditional Arabic" w:eastAsia="Times New Roman" w:hAnsi="Traditional Arabic" w:cs="Traditional Arabic"/>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وهذا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لأن</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كثير</w:t>
      </w:r>
      <w:r w:rsidR="00D479C0">
        <w:rPr>
          <w:rFonts w:ascii="Traditional Arabic" w:eastAsia="Times New Roman" w:hAnsi="Traditional Arabic" w:cs="Traditional Arabic" w:hint="cs"/>
          <w:sz w:val="32"/>
          <w:szCs w:val="32"/>
          <w:rtl/>
          <w:lang w:eastAsia="fr-FR"/>
        </w:rPr>
        <w:t>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يطرد</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وجة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البيت</w:t>
      </w:r>
      <w:r w:rsidR="00D43370" w:rsidRPr="00D43370">
        <w:rPr>
          <w:rFonts w:ascii="Traditional Arabic" w:eastAsia="Times New Roman" w:hAnsi="Traditional Arabic" w:cs="Traditional Arabic"/>
          <w:sz w:val="32"/>
          <w:szCs w:val="32"/>
          <w:vertAlign w:val="superscript"/>
          <w:lang w:eastAsia="fr-FR" w:bidi="ar-DZ"/>
        </w:rPr>
        <w:footnoteReference w:id="198"/>
      </w:r>
      <w:r w:rsidR="00D43370" w:rsidRPr="00D4337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vertAlign w:val="superscript"/>
          <w:rtl/>
          <w:lang w:eastAsia="fr-FR"/>
        </w:rPr>
        <w:footnoteReference w:id="199"/>
      </w:r>
    </w:p>
    <w:p w:rsidR="00D43370" w:rsidRPr="00D43370" w:rsidRDefault="00D43370" w:rsidP="00C739D8">
      <w:pPr>
        <w:bidi/>
        <w:spacing w:line="276" w:lineRule="auto"/>
        <w:rPr>
          <w:rFonts w:ascii="Traditional Arabic" w:eastAsia="Times New Roman" w:hAnsi="Traditional Arabic" w:cs="Traditional Arabic"/>
          <w:b/>
          <w:bCs/>
          <w:sz w:val="32"/>
          <w:szCs w:val="32"/>
          <w:lang w:eastAsia="fr-FR" w:bidi="ar-DZ"/>
        </w:rPr>
      </w:pPr>
      <w:r w:rsidRPr="00D43370">
        <w:rPr>
          <w:rFonts w:ascii="Traditional Arabic" w:eastAsia="Times New Roman" w:hAnsi="Traditional Arabic" w:cs="Traditional Arabic" w:hint="cs"/>
          <w:b/>
          <w:bCs/>
          <w:sz w:val="32"/>
          <w:szCs w:val="32"/>
          <w:rtl/>
          <w:lang w:eastAsia="fr-FR"/>
        </w:rPr>
        <w:t>الفرع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الث</w:t>
      </w:r>
      <w:r w:rsidR="00BB0248">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الث</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الحضانة</w:t>
      </w:r>
      <w:r w:rsidRPr="00D43370">
        <w:rPr>
          <w:rFonts w:ascii="Traditional Arabic" w:eastAsia="Times New Roman" w:hAnsi="Traditional Arabic" w:cs="Traditional Arabic"/>
          <w:b/>
          <w:bCs/>
          <w:sz w:val="32"/>
          <w:szCs w:val="32"/>
          <w:lang w:eastAsia="fr-FR" w:bidi="ar-DZ"/>
        </w:rPr>
        <w:t xml:space="preserve"> </w:t>
      </w:r>
      <w:r w:rsidR="00890C1A">
        <w:rPr>
          <w:rFonts w:ascii="Traditional Arabic" w:eastAsia="Times New Roman" w:hAnsi="Traditional Arabic" w:cs="Traditional Arabic" w:hint="cs"/>
          <w:b/>
          <w:bCs/>
          <w:sz w:val="32"/>
          <w:szCs w:val="32"/>
          <w:rtl/>
          <w:lang w:eastAsia="fr-FR"/>
        </w:rPr>
        <w:t>والنِّزاع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على</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متاع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البيت</w:t>
      </w:r>
      <w:r w:rsidR="00890C1A">
        <w:rPr>
          <w:rFonts w:ascii="Traditional Arabic" w:eastAsia="Times New Roman" w:hAnsi="Traditional Arabic" w:cs="Traditional Arabic" w:hint="cs"/>
          <w:b/>
          <w:bCs/>
          <w:sz w:val="32"/>
          <w:szCs w:val="32"/>
          <w:rtl/>
          <w:lang w:eastAsia="fr-FR"/>
        </w:rPr>
        <w:t>:</w:t>
      </w:r>
    </w:p>
    <w:p w:rsidR="00D43370" w:rsidRPr="00234DAF" w:rsidRDefault="00CC5821" w:rsidP="00C739D8">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t>أوَّلاً:</w:t>
      </w:r>
      <w:r w:rsidR="00D43370" w:rsidRPr="00D43370">
        <w:rPr>
          <w:rFonts w:ascii="Traditional Arabic" w:eastAsia="Times New Roman" w:hAnsi="Traditional Arabic" w:cs="Traditional Arabic"/>
          <w:b/>
          <w:bCs/>
          <w:sz w:val="32"/>
          <w:szCs w:val="32"/>
          <w:lang w:eastAsia="fr-FR" w:bidi="ar-DZ"/>
        </w:rPr>
        <w:t xml:space="preserve"> </w:t>
      </w:r>
      <w:r w:rsidR="00D43370" w:rsidRPr="00D43370">
        <w:rPr>
          <w:rFonts w:ascii="Traditional Arabic" w:eastAsia="Times New Roman" w:hAnsi="Traditional Arabic" w:cs="Traditional Arabic" w:hint="cs"/>
          <w:b/>
          <w:bCs/>
          <w:sz w:val="32"/>
          <w:szCs w:val="32"/>
          <w:rtl/>
          <w:lang w:eastAsia="fr-FR"/>
        </w:rPr>
        <w:t>الحضانة:</w:t>
      </w:r>
      <w:r w:rsidR="00234DAF">
        <w:rPr>
          <w:rFonts w:ascii="Traditional Arabic" w:eastAsia="Times New Roman" w:hAnsi="Traditional Arabic" w:cs="Traditional Arabic" w:hint="cs"/>
          <w:b/>
          <w:bCs/>
          <w:sz w:val="32"/>
          <w:szCs w:val="32"/>
          <w:rtl/>
          <w:lang w:eastAsia="fr-FR"/>
        </w:rPr>
        <w:t xml:space="preserve"> إنّ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أهم</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الآثار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الناجمة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انحلال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واج</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بالخلع</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وضع</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الط</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عند</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هو</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أقدر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على</w:t>
      </w:r>
      <w:r w:rsidR="00890C1A">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الاهتمام</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والعناية</w:t>
      </w:r>
      <w:r w:rsidR="00890C1A">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بشؤونه،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والحضانة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هي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ضرب</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الر</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عاية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بالط</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فولة،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بحيث</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يكفل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الط</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فل</w:t>
      </w:r>
      <w:r w:rsidR="00890C1A">
        <w:rPr>
          <w:rFonts w:ascii="Traditional Arabic" w:eastAsia="Times New Roman" w:hAnsi="Traditional Arabic" w:cs="Traditional Arabic" w:hint="cs"/>
          <w:sz w:val="32"/>
          <w:szCs w:val="32"/>
          <w:rtl/>
          <w:lang w:eastAsia="fr-FR" w:bidi="ar-DZ"/>
        </w:rPr>
        <w:t xml:space="preserve"> </w:t>
      </w:r>
      <w:r w:rsidR="00D43370" w:rsidRPr="00D43370">
        <w:rPr>
          <w:rFonts w:ascii="Traditional Arabic" w:eastAsia="Times New Roman" w:hAnsi="Traditional Arabic" w:cs="Traditional Arabic"/>
          <w:sz w:val="32"/>
          <w:szCs w:val="32"/>
          <w:rtl/>
          <w:lang w:eastAsia="fr-FR"/>
        </w:rPr>
        <w:t>الت</w:t>
      </w:r>
      <w:r w:rsidR="00D479C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ربية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الص</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حيحة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والخلقي</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الس</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ليمة</w:t>
      </w:r>
      <w:r w:rsidR="00D43370" w:rsidRPr="00D4337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vertAlign w:val="superscript"/>
          <w:rtl/>
          <w:lang w:eastAsia="fr-FR"/>
        </w:rPr>
        <w:footnoteReference w:id="200"/>
      </w:r>
      <w:r w:rsidR="00234DAF">
        <w:rPr>
          <w:rFonts w:ascii="Traditional Arabic" w:eastAsia="Times New Roman" w:hAnsi="Traditional Arabic" w:cs="Traditional Arabic" w:hint="cs"/>
          <w:b/>
          <w:bCs/>
          <w:sz w:val="32"/>
          <w:szCs w:val="32"/>
          <w:rtl/>
          <w:lang w:eastAsia="fr-FR" w:bidi="ar-DZ"/>
        </w:rPr>
        <w:t xml:space="preserve"> و</w:t>
      </w:r>
      <w:r w:rsidR="00D43370" w:rsidRPr="00D43370">
        <w:rPr>
          <w:rFonts w:ascii="Traditional Arabic" w:eastAsia="Times New Roman" w:hAnsi="Traditional Arabic" w:cs="Traditional Arabic"/>
          <w:sz w:val="32"/>
          <w:szCs w:val="32"/>
          <w:rtl/>
          <w:lang w:eastAsia="fr-FR"/>
        </w:rPr>
        <w:t>لقد</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تعر</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ض</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المشر</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ع</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hint="cs"/>
          <w:sz w:val="32"/>
          <w:szCs w:val="32"/>
          <w:rtl/>
          <w:lang w:eastAsia="fr-FR"/>
        </w:rPr>
        <w:t>الجزائريّ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للحضانة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كأثر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من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آثار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انحلال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الز</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واج</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المواد</w:t>
      </w:r>
      <w:r w:rsidR="00D43370" w:rsidRPr="00D43370">
        <w:rPr>
          <w:rFonts w:ascii="Traditional Arabic" w:eastAsia="Times New Roman" w:hAnsi="Traditional Arabic" w:cs="Traditional Arabic" w:hint="cs"/>
          <w:sz w:val="32"/>
          <w:szCs w:val="32"/>
          <w:rtl/>
          <w:lang w:eastAsia="fr-FR"/>
        </w:rPr>
        <w:t xml:space="preserve"> 62 </w:t>
      </w:r>
      <w:r w:rsidR="00D43370" w:rsidRPr="00D43370">
        <w:rPr>
          <w:rFonts w:ascii="Traditional Arabic" w:eastAsia="Times New Roman" w:hAnsi="Traditional Arabic" w:cs="Traditional Arabic"/>
          <w:sz w:val="32"/>
          <w:szCs w:val="32"/>
          <w:rtl/>
          <w:lang w:eastAsia="fr-FR"/>
        </w:rPr>
        <w:t>–</w:t>
      </w:r>
      <w:r w:rsidR="00D43370" w:rsidRPr="00D43370">
        <w:rPr>
          <w:rFonts w:ascii="Traditional Arabic" w:eastAsia="Times New Roman" w:hAnsi="Traditional Arabic" w:cs="Traditional Arabic" w:hint="cs"/>
          <w:sz w:val="32"/>
          <w:szCs w:val="32"/>
          <w:rtl/>
          <w:lang w:eastAsia="fr-FR"/>
        </w:rPr>
        <w:t xml:space="preserve"> 72 </w:t>
      </w:r>
      <w:r w:rsidR="00D43370" w:rsidRPr="00D43370">
        <w:rPr>
          <w:rFonts w:ascii="Traditional Arabic" w:eastAsia="Times New Roman" w:hAnsi="Traditional Arabic" w:cs="Traditional Arabic"/>
          <w:sz w:val="32"/>
          <w:szCs w:val="32"/>
          <w:rtl/>
          <w:lang w:eastAsia="fr-FR"/>
        </w:rPr>
        <w:t>قانون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الأسرة</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المعد</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ل</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بالأمر</w:t>
      </w:r>
      <w:r w:rsidR="00D43370" w:rsidRPr="00D43370">
        <w:rPr>
          <w:rFonts w:ascii="Traditional Arabic" w:eastAsia="Times New Roman" w:hAnsi="Traditional Arabic" w:cs="Traditional Arabic" w:hint="cs"/>
          <w:sz w:val="32"/>
          <w:szCs w:val="32"/>
          <w:rtl/>
          <w:lang w:eastAsia="fr-FR"/>
        </w:rPr>
        <w:t xml:space="preserve"> 05 </w:t>
      </w:r>
      <w:r w:rsidR="00D43370" w:rsidRPr="00D43370">
        <w:rPr>
          <w:rFonts w:ascii="Traditional Arabic" w:eastAsia="Times New Roman" w:hAnsi="Traditional Arabic" w:cs="Traditional Arabic"/>
          <w:sz w:val="32"/>
          <w:szCs w:val="32"/>
          <w:rtl/>
          <w:lang w:eastAsia="fr-FR"/>
        </w:rPr>
        <w:t>–</w:t>
      </w:r>
      <w:r w:rsidR="00D43370" w:rsidRPr="00D43370">
        <w:rPr>
          <w:rFonts w:ascii="Traditional Arabic" w:eastAsia="Times New Roman" w:hAnsi="Traditional Arabic" w:cs="Traditional Arabic" w:hint="cs"/>
          <w:sz w:val="32"/>
          <w:szCs w:val="32"/>
          <w:rtl/>
          <w:lang w:eastAsia="fr-FR"/>
        </w:rPr>
        <w:t xml:space="preserve"> 02 </w:t>
      </w:r>
      <w:r w:rsidR="00D43370" w:rsidRPr="00D43370">
        <w:rPr>
          <w:rFonts w:ascii="Traditional Arabic" w:eastAsia="Times New Roman" w:hAnsi="Traditional Arabic" w:cs="Traditional Arabic"/>
          <w:sz w:val="32"/>
          <w:szCs w:val="32"/>
          <w:rtl/>
          <w:lang w:eastAsia="fr-FR"/>
        </w:rPr>
        <w:t>وبي</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أحكامها،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فنص</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الماد</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D43370" w:rsidRPr="00D43370">
        <w:rPr>
          <w:rFonts w:ascii="Traditional Arabic" w:eastAsia="Times New Roman" w:hAnsi="Traditional Arabic" w:cs="Traditional Arabic" w:hint="cs"/>
          <w:sz w:val="32"/>
          <w:szCs w:val="32"/>
          <w:rtl/>
          <w:lang w:eastAsia="fr-FR"/>
        </w:rPr>
        <w:t xml:space="preserve"> "62" على أنّ: "الحصانة هي رعاية </w:t>
      </w:r>
      <w:r w:rsidR="00D43370" w:rsidRPr="00D43370">
        <w:rPr>
          <w:rFonts w:ascii="Traditional Arabic" w:eastAsia="Times New Roman" w:hAnsi="Traditional Arabic" w:cs="Traditional Arabic"/>
          <w:sz w:val="32"/>
          <w:szCs w:val="32"/>
          <w:rtl/>
          <w:lang w:eastAsia="fr-FR"/>
        </w:rPr>
        <w:t>الولد</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وتعليمه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والقيام</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بتربيته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على</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دين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أبيه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والس</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هر</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على</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حمايته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وحفظه</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صح</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ة</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وخ</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ل</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rtl/>
          <w:lang w:eastAsia="fr-FR"/>
        </w:rPr>
        <w:t>قا</w:t>
      </w:r>
      <w:r w:rsidR="005B3CCB">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hint="cs"/>
          <w:sz w:val="32"/>
          <w:szCs w:val="32"/>
          <w:rtl/>
          <w:lang w:eastAsia="fr-FR"/>
        </w:rPr>
        <w:t xml:space="preserve">، </w:t>
      </w:r>
      <w:r w:rsidR="00D43370" w:rsidRPr="00D43370">
        <w:rPr>
          <w:rFonts w:ascii="Traditional Arabic" w:eastAsia="Times New Roman" w:hAnsi="Traditional Arabic" w:cs="Traditional Arabic"/>
          <w:sz w:val="32"/>
          <w:szCs w:val="32"/>
          <w:rtl/>
          <w:lang w:eastAsia="fr-FR"/>
        </w:rPr>
        <w:t>ويشترط</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في</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الحاضن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يكون</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أهلا</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للقيام</w:t>
      </w:r>
      <w:r w:rsidR="00D43370" w:rsidRPr="00D43370">
        <w:rPr>
          <w:rFonts w:ascii="Traditional Arabic" w:eastAsia="Times New Roman" w:hAnsi="Traditional Arabic" w:cs="Traditional Arabic"/>
          <w:sz w:val="32"/>
          <w:szCs w:val="32"/>
          <w:lang w:eastAsia="fr-FR" w:bidi="ar-DZ"/>
        </w:rPr>
        <w:t xml:space="preserve"> </w:t>
      </w:r>
      <w:r w:rsidR="00D43370" w:rsidRPr="00D43370">
        <w:rPr>
          <w:rFonts w:ascii="Traditional Arabic" w:eastAsia="Times New Roman" w:hAnsi="Traditional Arabic" w:cs="Traditional Arabic"/>
          <w:sz w:val="32"/>
          <w:szCs w:val="32"/>
          <w:rtl/>
          <w:lang w:eastAsia="fr-FR"/>
        </w:rPr>
        <w:t>بذلك</w:t>
      </w:r>
      <w:r w:rsidR="00D43370" w:rsidRPr="00D43370">
        <w:rPr>
          <w:rFonts w:ascii="Traditional Arabic" w:eastAsia="Times New Roman" w:hAnsi="Traditional Arabic" w:cs="Traditional Arabic" w:hint="cs"/>
          <w:sz w:val="32"/>
          <w:szCs w:val="32"/>
          <w:rtl/>
          <w:lang w:eastAsia="fr-FR"/>
        </w:rPr>
        <w:t>"</w:t>
      </w:r>
      <w:r w:rsidR="00D43370" w:rsidRPr="00D43370">
        <w:rPr>
          <w:rFonts w:ascii="Traditional Arabic" w:eastAsia="Times New Roman" w:hAnsi="Traditional Arabic" w:cs="Traditional Arabic"/>
          <w:sz w:val="32"/>
          <w:szCs w:val="32"/>
          <w:vertAlign w:val="superscript"/>
          <w:lang w:eastAsia="fr-FR" w:bidi="ar-DZ"/>
        </w:rPr>
        <w:footnoteReference w:id="201"/>
      </w:r>
      <w:r w:rsidR="00D43370" w:rsidRPr="00D43370">
        <w:rPr>
          <w:rFonts w:ascii="Traditional Arabic" w:eastAsia="Times New Roman" w:hAnsi="Traditional Arabic" w:cs="Traditional Arabic" w:hint="cs"/>
          <w:sz w:val="32"/>
          <w:szCs w:val="32"/>
          <w:rtl/>
          <w:lang w:eastAsia="fr-FR"/>
        </w:rPr>
        <w:t>.</w:t>
      </w:r>
    </w:p>
    <w:p w:rsidR="00D43370" w:rsidRPr="00234DAF" w:rsidRDefault="00D43370" w:rsidP="00C739D8">
      <w:pPr>
        <w:bidi/>
        <w:spacing w:line="276" w:lineRule="auto"/>
        <w:rPr>
          <w:rFonts w:ascii="Traditional Arabic" w:eastAsia="Times New Roman" w:hAnsi="Traditional Arabic" w:cs="Traditional Arabic"/>
          <w:b/>
          <w:bCs/>
          <w:sz w:val="32"/>
          <w:szCs w:val="32"/>
          <w:lang w:eastAsia="fr-FR"/>
        </w:rPr>
      </w:pPr>
      <w:r w:rsidRPr="00D43370">
        <w:rPr>
          <w:rFonts w:ascii="Traditional Arabic" w:eastAsia="Times New Roman" w:hAnsi="Traditional Arabic" w:cs="Traditional Arabic" w:hint="cs"/>
          <w:b/>
          <w:bCs/>
          <w:sz w:val="32"/>
          <w:szCs w:val="32"/>
          <w:rtl/>
          <w:lang w:eastAsia="fr-FR"/>
        </w:rPr>
        <w:t>ثانيا</w:t>
      </w:r>
      <w:r w:rsidR="00CC5821">
        <w:rPr>
          <w:rFonts w:ascii="Traditional Arabic" w:eastAsia="Times New Roman" w:hAnsi="Traditional Arabic" w:cs="Traditional Arabic" w:hint="cs"/>
          <w:b/>
          <w:bCs/>
          <w:sz w:val="32"/>
          <w:szCs w:val="32"/>
          <w:rtl/>
          <w:lang w:eastAsia="fr-FR" w:bidi="ar-DZ"/>
        </w:rPr>
        <w:t>:</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النِّزاع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في</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متاع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البيت</w:t>
      </w:r>
      <w:r w:rsidRPr="00D43370">
        <w:rPr>
          <w:rFonts w:ascii="Traditional Arabic" w:eastAsia="Times New Roman" w:hAnsi="Traditional Arabic" w:cs="Traditional Arabic"/>
          <w:b/>
          <w:bCs/>
          <w:sz w:val="32"/>
          <w:szCs w:val="32"/>
          <w:vertAlign w:val="superscript"/>
          <w:rtl/>
          <w:lang w:eastAsia="fr-FR"/>
        </w:rPr>
        <w:footnoteReference w:id="202"/>
      </w:r>
      <w:r w:rsidRPr="00D43370">
        <w:rPr>
          <w:rFonts w:ascii="Traditional Arabic" w:eastAsia="Times New Roman" w:hAnsi="Traditional Arabic" w:cs="Traditional Arabic" w:hint="cs"/>
          <w:b/>
          <w:bCs/>
          <w:sz w:val="32"/>
          <w:szCs w:val="32"/>
          <w:rtl/>
          <w:lang w:eastAsia="fr-FR"/>
        </w:rPr>
        <w:t>:</w:t>
      </w:r>
      <w:r w:rsidR="00234DAF">
        <w:rPr>
          <w:rFonts w:ascii="Traditional Arabic" w:eastAsia="Times New Roman" w:hAnsi="Traditional Arabic" w:cs="Traditional Arabic" w:hint="cs"/>
          <w:b/>
          <w:bCs/>
          <w:sz w:val="32"/>
          <w:szCs w:val="32"/>
          <w:rtl/>
          <w:lang w:eastAsia="fr-FR"/>
        </w:rPr>
        <w:t xml:space="preserve"> </w:t>
      </w:r>
      <w:r w:rsidRPr="00D43370">
        <w:rPr>
          <w:rFonts w:ascii="Traditional Arabic" w:eastAsia="Times New Roman" w:hAnsi="Traditional Arabic" w:cs="Traditional Arabic"/>
          <w:sz w:val="32"/>
          <w:szCs w:val="32"/>
          <w:rtl/>
          <w:lang w:eastAsia="fr-FR"/>
        </w:rPr>
        <w:t>لقد</w:t>
      </w:r>
      <w:r w:rsidRPr="00D43370">
        <w:rPr>
          <w:rFonts w:ascii="Traditional Arabic" w:eastAsia="Times New Roman" w:hAnsi="Traditional Arabic" w:cs="Traditional Arabic"/>
          <w:sz w:val="32"/>
          <w:szCs w:val="32"/>
          <w:lang w:eastAsia="fr-FR" w:bidi="ar-DZ"/>
        </w:rPr>
        <w:t xml:space="preserve"> </w:t>
      </w:r>
      <w:r w:rsidR="00890C1A">
        <w:rPr>
          <w:rFonts w:ascii="Traditional Arabic" w:eastAsia="Times New Roman" w:hAnsi="Traditional Arabic" w:cs="Traditional Arabic"/>
          <w:sz w:val="32"/>
          <w:szCs w:val="32"/>
          <w:rtl/>
          <w:lang w:eastAsia="fr-FR"/>
        </w:rPr>
        <w:t>ن</w:t>
      </w:r>
      <w:r w:rsidR="00890C1A">
        <w:rPr>
          <w:rFonts w:ascii="Traditional Arabic" w:eastAsia="Times New Roman" w:hAnsi="Traditional Arabic" w:cs="Traditional Arabic" w:hint="cs"/>
          <w:sz w:val="32"/>
          <w:szCs w:val="32"/>
          <w:rtl/>
          <w:lang w:eastAsia="fr-FR"/>
        </w:rPr>
        <w:t>صّ</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المشر</w:t>
      </w:r>
      <w:r w:rsidR="00890C1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w:t>
      </w:r>
      <w:r w:rsidRPr="00D43370">
        <w:rPr>
          <w:rFonts w:ascii="Traditional Arabic" w:eastAsia="Times New Roman" w:hAnsi="Traditional Arabic" w:cs="Traditional Arabic" w:hint="cs"/>
          <w:sz w:val="32"/>
          <w:szCs w:val="32"/>
          <w:rtl/>
          <w:lang w:eastAsia="fr-FR"/>
        </w:rPr>
        <w:t>جزائريّ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hint="cs"/>
          <w:sz w:val="32"/>
          <w:szCs w:val="32"/>
          <w:rtl/>
          <w:lang w:eastAsia="fr-FR"/>
        </w:rPr>
        <w:t xml:space="preserve"> 73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قانون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الأسرة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المعد</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بالأمر</w:t>
      </w:r>
      <w:r w:rsidRPr="00D43370">
        <w:rPr>
          <w:rFonts w:ascii="Traditional Arabic" w:eastAsia="Times New Roman" w:hAnsi="Traditional Arabic" w:cs="Traditional Arabic" w:hint="cs"/>
          <w:sz w:val="32"/>
          <w:szCs w:val="32"/>
          <w:rtl/>
          <w:lang w:eastAsia="fr-FR"/>
        </w:rPr>
        <w:t xml:space="preserve"> 05 – 02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00890C1A">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ه</w:t>
      </w:r>
      <w:r w:rsidRPr="00D43370">
        <w:rPr>
          <w:rFonts w:ascii="Traditional Arabic" w:eastAsia="Times New Roman" w:hAnsi="Traditional Arabic" w:cs="Traditional Arabic"/>
          <w:sz w:val="32"/>
          <w:szCs w:val="32"/>
          <w:lang w:eastAsia="fr-FR" w:bidi="ar-DZ"/>
        </w:rPr>
        <w:t>:</w:t>
      </w:r>
      <w:r w:rsidR="00890C1A">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إذا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وقع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w:t>
      </w:r>
      <w:r w:rsidRPr="00D43370">
        <w:rPr>
          <w:rFonts w:ascii="Traditional Arabic" w:eastAsia="Times New Roman" w:hAnsi="Traditional Arabic" w:cs="Traditional Arabic" w:hint="cs"/>
          <w:sz w:val="32"/>
          <w:szCs w:val="32"/>
          <w:rtl/>
          <w:lang w:eastAsia="fr-FR"/>
        </w:rPr>
        <w:t>نِّزاع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الز</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ورثتهما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متاع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البيت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وليس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لأحدهما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نة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فالقول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للز</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ورثتها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اليمين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المعتاد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للن</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ساء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والقول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للز</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وج</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أو</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ورثته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اليمين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المعتاد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للر</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جال</w:t>
      </w:r>
      <w:r w:rsidRPr="00D43370">
        <w:rPr>
          <w:rFonts w:ascii="Traditional Arabic" w:eastAsia="Times New Roman" w:hAnsi="Traditional Arabic" w:cs="Traditional Arabic"/>
          <w:sz w:val="32"/>
          <w:szCs w:val="32"/>
          <w:lang w:eastAsia="fr-FR" w:bidi="ar-DZ"/>
        </w:rPr>
        <w:t>.</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والمشتركات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بينهما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يتقسمانها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اليمين</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hint="cs"/>
          <w:sz w:val="32"/>
          <w:szCs w:val="32"/>
          <w:rtl/>
          <w:lang w:eastAsia="fr-FR" w:bidi="ar-DZ"/>
        </w:rPr>
        <w:t>و</w:t>
      </w:r>
      <w:r w:rsidRPr="00D43370">
        <w:rPr>
          <w:rFonts w:ascii="Traditional Arabic" w:eastAsia="Times New Roman" w:hAnsi="Traditional Arabic" w:cs="Traditional Arabic"/>
          <w:sz w:val="32"/>
          <w:szCs w:val="32"/>
          <w:rtl/>
          <w:lang w:eastAsia="fr-FR"/>
        </w:rPr>
        <w:t>يت</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ضح</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هذه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w:t>
      </w:r>
      <w:r w:rsidRPr="00D43370">
        <w:rPr>
          <w:rFonts w:ascii="Traditional Arabic" w:eastAsia="Times New Roman" w:hAnsi="Traditional Arabic" w:cs="Traditional Arabic" w:hint="cs"/>
          <w:sz w:val="32"/>
          <w:szCs w:val="32"/>
          <w:rtl/>
          <w:lang w:eastAsia="fr-FR"/>
        </w:rPr>
        <w:t>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النِّزاع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متاع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البيت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وأثاثه</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ينتهي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لصالح</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صاحب</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البيت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وذلك</w:t>
      </w:r>
      <w:r w:rsidRPr="00D43370">
        <w:rPr>
          <w:rFonts w:ascii="Traditional Arabic" w:eastAsia="Times New Roman" w:hAnsi="Traditional Arabic" w:cs="Traditional Arabic" w:hint="cs"/>
          <w:sz w:val="32"/>
          <w:szCs w:val="32"/>
          <w:rtl/>
          <w:lang w:eastAsia="fr-FR" w:bidi="ar-DZ"/>
        </w:rPr>
        <w:t xml:space="preserve"> </w:t>
      </w:r>
      <w:r w:rsidRPr="00D43370">
        <w:rPr>
          <w:rFonts w:ascii="Traditional Arabic" w:eastAsia="Times New Roman" w:hAnsi="Traditional Arabic" w:cs="Traditional Arabic"/>
          <w:sz w:val="32"/>
          <w:szCs w:val="32"/>
          <w:rtl/>
          <w:lang w:eastAsia="fr-FR"/>
        </w:rPr>
        <w:t>ا</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نطلاقا</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القاعدة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الفقهي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المشهورة</w:t>
      </w:r>
      <w:r w:rsidRPr="00D43370">
        <w:rPr>
          <w:rFonts w:ascii="Traditional Arabic" w:eastAsia="Times New Roman" w:hAnsi="Traditional Arabic" w:cs="Traditional Arabic" w:hint="cs"/>
          <w:sz w:val="32"/>
          <w:szCs w:val="32"/>
          <w:rtl/>
          <w:lang w:eastAsia="fr-FR"/>
        </w:rPr>
        <w:t>: "</w:t>
      </w:r>
      <w:r w:rsidRPr="00D43370">
        <w:rPr>
          <w:rFonts w:ascii="Traditional Arabic" w:eastAsia="Times New Roman" w:hAnsi="Traditional Arabic" w:cs="Traditional Arabic"/>
          <w:sz w:val="32"/>
          <w:szCs w:val="32"/>
          <w:rtl/>
          <w:lang w:eastAsia="fr-FR"/>
        </w:rPr>
        <w:t>البي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نة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اد</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واليمين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أنكر</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vertAlign w:val="superscript"/>
          <w:rtl/>
          <w:lang w:eastAsia="fr-FR"/>
        </w:rPr>
        <w:footnoteReference w:id="203"/>
      </w:r>
      <w:r w:rsidRPr="00D43370">
        <w:rPr>
          <w:rFonts w:ascii="Traditional Arabic" w:eastAsia="Times New Roman" w:hAnsi="Traditional Arabic" w:cs="Traditional Arabic"/>
          <w:sz w:val="32"/>
          <w:szCs w:val="32"/>
          <w:rtl/>
          <w:lang w:eastAsia="fr-FR"/>
        </w:rPr>
        <w:t>،</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على</w:t>
      </w:r>
      <w:r w:rsidRPr="00D43370">
        <w:rPr>
          <w:rFonts w:ascii="Traditional Arabic" w:eastAsia="Times New Roman" w:hAnsi="Traditional Arabic" w:cs="Traditional Arabic" w:hint="cs"/>
          <w:sz w:val="32"/>
          <w:szCs w:val="32"/>
          <w:rtl/>
          <w:lang w:eastAsia="fr-FR"/>
        </w:rPr>
        <w:t xml:space="preserve"> </w:t>
      </w:r>
      <w:r w:rsidRPr="00D43370">
        <w:rPr>
          <w:rFonts w:ascii="Traditional Arabic" w:eastAsia="Times New Roman" w:hAnsi="Traditional Arabic" w:cs="Traditional Arabic"/>
          <w:sz w:val="32"/>
          <w:szCs w:val="32"/>
          <w:rtl/>
          <w:lang w:eastAsia="fr-FR"/>
        </w:rPr>
        <w:t>أساس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طبيعة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الشيء</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محل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hint="cs"/>
          <w:sz w:val="32"/>
          <w:szCs w:val="32"/>
          <w:rtl/>
          <w:lang w:eastAsia="fr-FR"/>
        </w:rPr>
        <w:t xml:space="preserve">الاِلتزام، </w:t>
      </w:r>
      <w:r w:rsidRPr="00D43370">
        <w:rPr>
          <w:rFonts w:ascii="Traditional Arabic" w:eastAsia="Times New Roman" w:hAnsi="Traditional Arabic" w:cs="Traditional Arabic"/>
          <w:sz w:val="32"/>
          <w:szCs w:val="32"/>
          <w:rtl/>
          <w:lang w:eastAsia="fr-FR"/>
        </w:rPr>
        <w:t>كما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أن</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المادة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جاءت</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صيغة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غير</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موفقة</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نظ</w:t>
      </w:r>
      <w:r w:rsidRPr="00D43370">
        <w:rPr>
          <w:rFonts w:ascii="Traditional Arabic" w:eastAsia="Times New Roman" w:hAnsi="Traditional Arabic" w:cs="Traditional Arabic" w:hint="cs"/>
          <w:sz w:val="32"/>
          <w:szCs w:val="32"/>
          <w:rtl/>
          <w:lang w:eastAsia="fr-FR"/>
        </w:rPr>
        <w:t xml:space="preserve">را </w:t>
      </w:r>
      <w:r w:rsidRPr="00D43370">
        <w:rPr>
          <w:rFonts w:ascii="Traditional Arabic" w:eastAsia="Times New Roman" w:hAnsi="Traditional Arabic" w:cs="Traditional Arabic"/>
          <w:sz w:val="32"/>
          <w:szCs w:val="32"/>
          <w:rtl/>
          <w:lang w:eastAsia="fr-FR"/>
        </w:rPr>
        <w:t>لعمومي</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تها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وشمولها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وهذا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ما</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يزيد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في</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تعقيد</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الت</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rtl/>
          <w:lang w:eastAsia="fr-FR"/>
        </w:rPr>
        <w:t>عامل</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مع</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نفس</w:t>
      </w:r>
      <w:r w:rsidRPr="00D43370">
        <w:rPr>
          <w:rFonts w:ascii="Traditional Arabic" w:eastAsia="Times New Roman" w:hAnsi="Traditional Arabic" w:cs="Traditional Arabic"/>
          <w:sz w:val="32"/>
          <w:szCs w:val="32"/>
          <w:lang w:eastAsia="fr-FR" w:bidi="ar-DZ"/>
        </w:rPr>
        <w:t xml:space="preserve"> </w:t>
      </w:r>
      <w:r w:rsidRPr="00D43370">
        <w:rPr>
          <w:rFonts w:ascii="Traditional Arabic" w:eastAsia="Times New Roman" w:hAnsi="Traditional Arabic" w:cs="Traditional Arabic"/>
          <w:sz w:val="32"/>
          <w:szCs w:val="32"/>
          <w:rtl/>
          <w:lang w:eastAsia="fr-FR"/>
        </w:rPr>
        <w:t>الحكم</w:t>
      </w:r>
      <w:r w:rsidRPr="00D43370">
        <w:rPr>
          <w:rFonts w:ascii="Traditional Arabic" w:eastAsia="Times New Roman" w:hAnsi="Traditional Arabic" w:cs="Traditional Arabic" w:hint="cs"/>
          <w:sz w:val="32"/>
          <w:szCs w:val="32"/>
          <w:rtl/>
          <w:lang w:eastAsia="fr-FR"/>
        </w:rPr>
        <w:t>.</w:t>
      </w:r>
      <w:r w:rsidRPr="00D43370">
        <w:rPr>
          <w:rFonts w:ascii="Traditional Arabic" w:eastAsia="Times New Roman" w:hAnsi="Traditional Arabic" w:cs="Traditional Arabic"/>
          <w:sz w:val="32"/>
          <w:szCs w:val="32"/>
          <w:vertAlign w:val="superscript"/>
          <w:rtl/>
          <w:lang w:eastAsia="fr-FR"/>
        </w:rPr>
        <w:footnoteReference w:id="204"/>
      </w:r>
    </w:p>
    <w:p w:rsidR="00930242" w:rsidRDefault="00930242" w:rsidP="00C739D8">
      <w:pPr>
        <w:bidi/>
        <w:spacing w:line="276" w:lineRule="auto"/>
        <w:rPr>
          <w:rFonts w:ascii="Traditional Arabic" w:eastAsia="Times New Roman" w:hAnsi="Traditional Arabic" w:cs="Traditional Arabic"/>
          <w:sz w:val="32"/>
          <w:szCs w:val="32"/>
          <w:rtl/>
          <w:lang w:eastAsia="fr-FR" w:bidi="ar-DZ"/>
        </w:rPr>
      </w:pPr>
    </w:p>
    <w:p w:rsidR="00234DAF" w:rsidRDefault="00BB0248" w:rsidP="00C739D8">
      <w:pPr>
        <w:bidi/>
        <w:spacing w:line="276" w:lineRule="auto"/>
        <w:rPr>
          <w:rFonts w:ascii="Traditional Arabic" w:eastAsia="Times New Roman" w:hAnsi="Traditional Arabic" w:cs="Traditional Arabic"/>
          <w:b/>
          <w:bCs/>
          <w:sz w:val="32"/>
          <w:szCs w:val="32"/>
          <w:rtl/>
          <w:lang w:eastAsia="fr-FR"/>
        </w:rPr>
      </w:pPr>
      <w:r w:rsidRPr="00BB0248">
        <w:rPr>
          <w:rFonts w:ascii="Traditional Arabic" w:eastAsia="Times New Roman" w:hAnsi="Traditional Arabic" w:cs="Traditional Arabic" w:hint="cs"/>
          <w:b/>
          <w:bCs/>
          <w:sz w:val="32"/>
          <w:szCs w:val="32"/>
          <w:rtl/>
          <w:lang w:eastAsia="fr-FR"/>
        </w:rPr>
        <w:t>المبحث الثّالِث: نماذِج من الأحكام القضائيّة والتّعليق عليها</w:t>
      </w:r>
      <w:r>
        <w:rPr>
          <w:rFonts w:ascii="Traditional Arabic" w:eastAsia="Times New Roman" w:hAnsi="Traditional Arabic" w:cs="Traditional Arabic" w:hint="cs"/>
          <w:b/>
          <w:bCs/>
          <w:sz w:val="32"/>
          <w:szCs w:val="32"/>
          <w:rtl/>
          <w:lang w:eastAsia="fr-FR"/>
        </w:rPr>
        <w:t>:</w:t>
      </w:r>
    </w:p>
    <w:p w:rsidR="00BB0248" w:rsidRDefault="00BB0248" w:rsidP="00C739D8">
      <w:pPr>
        <w:bidi/>
        <w:spacing w:line="276" w:lineRule="auto"/>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hint="cs"/>
          <w:b/>
          <w:bCs/>
          <w:sz w:val="32"/>
          <w:szCs w:val="32"/>
          <w:rtl/>
          <w:lang w:eastAsia="fr-FR"/>
        </w:rPr>
        <w:t xml:space="preserve">     </w:t>
      </w:r>
      <w:r>
        <w:rPr>
          <w:rFonts w:ascii="Traditional Arabic" w:eastAsia="Times New Roman" w:hAnsi="Traditional Arabic" w:cs="Traditional Arabic" w:hint="cs"/>
          <w:sz w:val="32"/>
          <w:szCs w:val="32"/>
          <w:rtl/>
          <w:lang w:eastAsia="fr-FR"/>
        </w:rPr>
        <w:t>فيما يلي بعض الأحكام القضائيّة المستخرَجة من محكمة أولاد جلّال</w:t>
      </w:r>
      <w:r w:rsidR="00780157">
        <w:rPr>
          <w:rFonts w:ascii="Traditional Arabic" w:eastAsia="Times New Roman" w:hAnsi="Traditional Arabic" w:cs="Traditional Arabic" w:hint="cs"/>
          <w:sz w:val="32"/>
          <w:szCs w:val="32"/>
          <w:rtl/>
          <w:lang w:eastAsia="fr-FR"/>
        </w:rPr>
        <w:t xml:space="preserve"> </w:t>
      </w:r>
      <w:r w:rsidR="00780157">
        <w:rPr>
          <w:rFonts w:ascii="Traditional Arabic" w:eastAsia="Times New Roman" w:hAnsi="Traditional Arabic" w:cs="Traditional Arabic"/>
          <w:sz w:val="32"/>
          <w:szCs w:val="32"/>
          <w:rtl/>
          <w:lang w:eastAsia="fr-FR"/>
        </w:rPr>
        <w:t>–</w:t>
      </w:r>
      <w:r w:rsidR="00780157">
        <w:rPr>
          <w:rFonts w:ascii="Traditional Arabic" w:eastAsia="Times New Roman" w:hAnsi="Traditional Arabic" w:cs="Traditional Arabic" w:hint="cs"/>
          <w:sz w:val="32"/>
          <w:szCs w:val="32"/>
          <w:rtl/>
          <w:lang w:eastAsia="fr-FR"/>
        </w:rPr>
        <w:t xml:space="preserve"> بالتّرتيب </w:t>
      </w:r>
      <w:r w:rsidR="00780157">
        <w:rPr>
          <w:rFonts w:ascii="Traditional Arabic" w:eastAsia="Times New Roman" w:hAnsi="Traditional Arabic" w:cs="Traditional Arabic"/>
          <w:sz w:val="32"/>
          <w:szCs w:val="32"/>
          <w:rtl/>
          <w:lang w:eastAsia="fr-FR"/>
        </w:rPr>
        <w:t>–</w:t>
      </w:r>
      <w:r>
        <w:rPr>
          <w:rFonts w:ascii="Traditional Arabic" w:eastAsia="Times New Roman" w:hAnsi="Traditional Arabic" w:cs="Traditional Arabic" w:hint="cs"/>
          <w:sz w:val="32"/>
          <w:szCs w:val="32"/>
          <w:rtl/>
          <w:lang w:eastAsia="fr-FR"/>
        </w:rPr>
        <w:t xml:space="preserve"> من أجلِ التّعليقِ عليها:</w:t>
      </w:r>
    </w:p>
    <w:p w:rsidR="00DC067B" w:rsidRDefault="00DC067B" w:rsidP="00780157">
      <w:pPr>
        <w:bidi/>
        <w:spacing w:line="276" w:lineRule="auto"/>
        <w:rPr>
          <w:rFonts w:ascii="Traditional Arabic" w:eastAsia="Times New Roman" w:hAnsi="Traditional Arabic" w:cs="Traditional Arabic"/>
          <w:b/>
          <w:bCs/>
          <w:sz w:val="32"/>
          <w:szCs w:val="32"/>
          <w:u w:val="single"/>
          <w:rtl/>
          <w:lang w:eastAsia="fr-FR" w:bidi="ar-DZ"/>
        </w:rPr>
      </w:pPr>
    </w:p>
    <w:p w:rsidR="00780157" w:rsidRPr="006D10C5" w:rsidRDefault="00780157" w:rsidP="00DC067B">
      <w:pPr>
        <w:bidi/>
        <w:spacing w:line="276" w:lineRule="auto"/>
        <w:rPr>
          <w:rFonts w:ascii="Traditional Arabic" w:eastAsia="Times New Roman" w:hAnsi="Traditional Arabic" w:cs="Traditional Arabic"/>
          <w:b/>
          <w:bCs/>
          <w:sz w:val="32"/>
          <w:szCs w:val="32"/>
          <w:rtl/>
          <w:lang w:eastAsia="fr-FR" w:bidi="ar-DZ"/>
        </w:rPr>
      </w:pPr>
      <w:r w:rsidRPr="006D10C5">
        <w:rPr>
          <w:rFonts w:ascii="Traditional Arabic" w:eastAsia="Times New Roman" w:hAnsi="Traditional Arabic" w:cs="Traditional Arabic" w:hint="cs"/>
          <w:b/>
          <w:bCs/>
          <w:sz w:val="32"/>
          <w:szCs w:val="32"/>
          <w:u w:val="single"/>
          <w:rtl/>
          <w:lang w:eastAsia="fr-FR" w:bidi="ar-DZ"/>
        </w:rPr>
        <w:t>الحُكم الأوّل: تحت رقم: 00</w:t>
      </w:r>
      <w:r>
        <w:rPr>
          <w:rFonts w:ascii="Traditional Arabic" w:eastAsia="Times New Roman" w:hAnsi="Traditional Arabic" w:cs="Traditional Arabic" w:hint="cs"/>
          <w:b/>
          <w:bCs/>
          <w:sz w:val="32"/>
          <w:szCs w:val="32"/>
          <w:u w:val="single"/>
          <w:rtl/>
          <w:lang w:eastAsia="fr-FR" w:bidi="ar-DZ"/>
        </w:rPr>
        <w:t>124</w:t>
      </w:r>
      <w:r w:rsidRPr="006D10C5">
        <w:rPr>
          <w:rFonts w:ascii="Traditional Arabic" w:eastAsia="Times New Roman" w:hAnsi="Traditional Arabic" w:cs="Traditional Arabic" w:hint="cs"/>
          <w:b/>
          <w:bCs/>
          <w:sz w:val="32"/>
          <w:szCs w:val="32"/>
          <w:u w:val="single"/>
          <w:rtl/>
          <w:lang w:eastAsia="fr-FR" w:bidi="ar-DZ"/>
        </w:rPr>
        <w:t>/2</w:t>
      </w:r>
      <w:r>
        <w:rPr>
          <w:rFonts w:ascii="Traditional Arabic" w:eastAsia="Times New Roman" w:hAnsi="Traditional Arabic" w:cs="Traditional Arabic" w:hint="cs"/>
          <w:b/>
          <w:bCs/>
          <w:sz w:val="32"/>
          <w:szCs w:val="32"/>
          <w:u w:val="single"/>
          <w:rtl/>
          <w:lang w:eastAsia="fr-FR" w:bidi="ar-DZ"/>
        </w:rPr>
        <w:t>1</w:t>
      </w:r>
      <w:r w:rsidRPr="006D10C5">
        <w:rPr>
          <w:rFonts w:ascii="Traditional Arabic" w:eastAsia="Times New Roman" w:hAnsi="Traditional Arabic" w:cs="Traditional Arabic" w:hint="cs"/>
          <w:b/>
          <w:bCs/>
          <w:sz w:val="32"/>
          <w:szCs w:val="32"/>
          <w:u w:val="single"/>
          <w:rtl/>
          <w:lang w:eastAsia="fr-FR" w:bidi="ar-DZ"/>
        </w:rPr>
        <w:t xml:space="preserve"> بتاريخ: </w:t>
      </w:r>
      <w:r>
        <w:rPr>
          <w:rFonts w:ascii="Traditional Arabic" w:eastAsia="Times New Roman" w:hAnsi="Traditional Arabic" w:cs="Traditional Arabic" w:hint="cs"/>
          <w:b/>
          <w:bCs/>
          <w:sz w:val="32"/>
          <w:szCs w:val="32"/>
          <w:u w:val="single"/>
          <w:rtl/>
          <w:lang w:eastAsia="fr-FR" w:bidi="ar-DZ"/>
        </w:rPr>
        <w:t>13/01/</w:t>
      </w:r>
      <w:r w:rsidRPr="006D10C5">
        <w:rPr>
          <w:rFonts w:ascii="Traditional Arabic" w:eastAsia="Times New Roman" w:hAnsi="Traditional Arabic" w:cs="Traditional Arabic" w:hint="cs"/>
          <w:b/>
          <w:bCs/>
          <w:sz w:val="32"/>
          <w:szCs w:val="32"/>
          <w:u w:val="single"/>
          <w:rtl/>
          <w:lang w:eastAsia="fr-FR" w:bidi="ar-DZ"/>
        </w:rPr>
        <w:t>2</w:t>
      </w:r>
      <w:r>
        <w:rPr>
          <w:rFonts w:ascii="Traditional Arabic" w:eastAsia="Times New Roman" w:hAnsi="Traditional Arabic" w:cs="Traditional Arabic" w:hint="cs"/>
          <w:b/>
          <w:bCs/>
          <w:sz w:val="32"/>
          <w:szCs w:val="32"/>
          <w:u w:val="single"/>
          <w:rtl/>
          <w:lang w:eastAsia="fr-FR" w:bidi="ar-DZ"/>
        </w:rPr>
        <w:t>1</w:t>
      </w:r>
      <w:r>
        <w:rPr>
          <w:rFonts w:ascii="Traditional Arabic" w:eastAsia="Times New Roman" w:hAnsi="Traditional Arabic" w:cs="Traditional Arabic" w:hint="cs"/>
          <w:b/>
          <w:bCs/>
          <w:sz w:val="32"/>
          <w:szCs w:val="32"/>
          <w:rtl/>
          <w:lang w:eastAsia="fr-FR" w:bidi="ar-DZ"/>
        </w:rPr>
        <w:t>:</w:t>
      </w:r>
    </w:p>
    <w:p w:rsidR="00EC5761" w:rsidRDefault="00EC5761" w:rsidP="00EC5761">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حيث أنّ المدّعية بتاريخ: 07/10/2020م </w:t>
      </w:r>
      <w:r>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 xml:space="preserve"> من خلالِ عريضة اِفتتاح الدّعوى التي أودعَتها لدى أمانة ضبط المحكمة المذكورة أعلاه؛ والمقيّدة تحت رقم: 1125 </w:t>
      </w:r>
      <w:r>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 xml:space="preserve"> تلتمسُ فكّ الرّابطة الزّوجيّة بينها وبين المدّي عن طريق الخُلع مقابِل عِوَضٍ قدرهُ: 20.000دج؛ والذي يمثّل صداق المِثل، مع إلزامه أن يمكّنها من مبلغ 80.000دج نفقة عِدّة، وكذا تمكينها من بتسديد نفقة إهماله لها ولابنهما. مع إسناد الحضانة لها،÷ وعلى والدهم النّفقة وتوفير المسكن لهم أو بدل الإيجار.</w:t>
      </w:r>
    </w:p>
    <w:p w:rsidR="00EC5761" w:rsidRDefault="00EC5761" w:rsidP="00EC5761">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هذا؛ وقد لاحظنا حضور الطّرفين خلال جلسات الصّلح؛ عند محاولة هيئة المحكمة الموقّرة من إقامة الصّلح بين الطّرفين</w:t>
      </w:r>
      <w:r w:rsidR="007315CC">
        <w:rPr>
          <w:rFonts w:ascii="Traditional Arabic" w:eastAsia="Times New Roman" w:hAnsi="Traditional Arabic" w:cs="Traditional Arabic" w:hint="cs"/>
          <w:sz w:val="32"/>
          <w:szCs w:val="32"/>
          <w:rtl/>
          <w:lang w:eastAsia="fr-FR" w:bidi="ar-DZ"/>
        </w:rPr>
        <w:t xml:space="preserve"> عِدّة مرّات</w:t>
      </w:r>
      <w:r>
        <w:rPr>
          <w:rFonts w:ascii="Traditional Arabic" w:eastAsia="Times New Roman" w:hAnsi="Traditional Arabic" w:cs="Traditional Arabic" w:hint="cs"/>
          <w:sz w:val="32"/>
          <w:szCs w:val="32"/>
          <w:rtl/>
          <w:lang w:eastAsia="fr-FR" w:bidi="ar-DZ"/>
        </w:rPr>
        <w:t>، حيث اِلتمَسَ المدّعى عليه أساساً رجوع المدّعية إلى بيتِ الزّوجيّة</w:t>
      </w:r>
      <w:r w:rsidR="007315CC">
        <w:rPr>
          <w:rFonts w:ascii="Traditional Arabic" w:eastAsia="Times New Roman" w:hAnsi="Traditional Arabic" w:cs="Traditional Arabic" w:hint="cs"/>
          <w:sz w:val="32"/>
          <w:szCs w:val="32"/>
          <w:rtl/>
          <w:lang w:eastAsia="fr-FR" w:bidi="ar-DZ"/>
        </w:rPr>
        <w:t xml:space="preserve"> المعتاد دون قيدٍ أو شرطٍ، واِحتياطاً إذا تمسّكت المدّعية بالخُلع إلزامها أن تمكِّنهُ من مبلغ 200.000دج كمقابل للخُلع، وكذا خفض مبالغ النّفقة وبدل الإيجار إلى الحدّ المعقول، ورفض نفقة الاِهمال لعدمِ التّأسيس.</w:t>
      </w:r>
    </w:p>
    <w:p w:rsidR="00EC5761" w:rsidRDefault="00EC5761" w:rsidP="00B43F59">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وقد حكمت المحكمة حال فصلها في قضايا شؤونه الأسرة علنيًّا حضوريًّا نهائيًّ</w:t>
      </w:r>
      <w:r w:rsidR="007315CC">
        <w:rPr>
          <w:rFonts w:ascii="Traditional Arabic" w:eastAsia="Times New Roman" w:hAnsi="Traditional Arabic" w:cs="Traditional Arabic" w:hint="cs"/>
          <w:sz w:val="32"/>
          <w:szCs w:val="32"/>
          <w:rtl/>
          <w:lang w:eastAsia="fr-FR" w:bidi="ar-DZ"/>
        </w:rPr>
        <w:t>ا</w:t>
      </w:r>
      <w:r>
        <w:rPr>
          <w:rFonts w:ascii="Traditional Arabic" w:eastAsia="Times New Roman" w:hAnsi="Traditional Arabic" w:cs="Traditional Arabic" w:hint="cs"/>
          <w:sz w:val="32"/>
          <w:szCs w:val="32"/>
          <w:rtl/>
          <w:lang w:eastAsia="fr-FR" w:bidi="ar-DZ"/>
        </w:rPr>
        <w:t xml:space="preserve"> فيما يخصّ </w:t>
      </w:r>
      <w:r w:rsidR="007315CC">
        <w:rPr>
          <w:rFonts w:ascii="Traditional Arabic" w:eastAsia="Times New Roman" w:hAnsi="Traditional Arabic" w:cs="Traditional Arabic" w:hint="cs"/>
          <w:sz w:val="32"/>
          <w:szCs w:val="32"/>
          <w:rtl/>
          <w:lang w:eastAsia="fr-FR" w:bidi="ar-DZ"/>
        </w:rPr>
        <w:t>الطّلاق (</w:t>
      </w:r>
      <w:r>
        <w:rPr>
          <w:rFonts w:ascii="Traditional Arabic" w:eastAsia="Times New Roman" w:hAnsi="Traditional Arabic" w:cs="Traditional Arabic" w:hint="cs"/>
          <w:sz w:val="32"/>
          <w:szCs w:val="32"/>
          <w:rtl/>
          <w:lang w:eastAsia="fr-FR" w:bidi="ar-DZ"/>
        </w:rPr>
        <w:t>الخُلع</w:t>
      </w:r>
      <w:r w:rsidR="007315C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 xml:space="preserve"> وابتدائيًّا فيما عَداه: بقبول الدَّعوى شكلاً، وفي الموضوع فكّ الرّابطة الزّوجيّة </w:t>
      </w:r>
      <w:r w:rsidR="007315CC">
        <w:rPr>
          <w:rFonts w:ascii="Traditional Arabic" w:eastAsia="Times New Roman" w:hAnsi="Traditional Arabic" w:cs="Traditional Arabic" w:hint="cs"/>
          <w:sz w:val="32"/>
          <w:szCs w:val="32"/>
          <w:rtl/>
          <w:lang w:eastAsia="fr-FR" w:bidi="ar-DZ"/>
        </w:rPr>
        <w:t xml:space="preserve">بالطّلاق </w:t>
      </w:r>
      <w:r>
        <w:rPr>
          <w:rFonts w:ascii="Traditional Arabic" w:eastAsia="Times New Roman" w:hAnsi="Traditional Arabic" w:cs="Traditional Arabic" w:hint="cs"/>
          <w:sz w:val="32"/>
          <w:szCs w:val="32"/>
          <w:rtl/>
          <w:lang w:eastAsia="fr-FR" w:bidi="ar-DZ"/>
        </w:rPr>
        <w:t>عن طر</w:t>
      </w:r>
      <w:r w:rsidR="007315CC">
        <w:rPr>
          <w:rFonts w:ascii="Traditional Arabic" w:eastAsia="Times New Roman" w:hAnsi="Traditional Arabic" w:cs="Traditional Arabic" w:hint="cs"/>
          <w:sz w:val="32"/>
          <w:szCs w:val="32"/>
          <w:rtl/>
          <w:lang w:eastAsia="fr-FR" w:bidi="ar-DZ"/>
        </w:rPr>
        <w:t>يق الخُلع ب</w:t>
      </w:r>
      <w:r>
        <w:rPr>
          <w:rFonts w:ascii="Traditional Arabic" w:eastAsia="Times New Roman" w:hAnsi="Traditional Arabic" w:cs="Traditional Arabic" w:hint="cs"/>
          <w:sz w:val="32"/>
          <w:szCs w:val="32"/>
          <w:rtl/>
          <w:lang w:eastAsia="fr-FR" w:bidi="ar-DZ"/>
        </w:rPr>
        <w:t>عِوض</w:t>
      </w:r>
      <w:r w:rsidR="007315C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 xml:space="preserve"> </w:t>
      </w:r>
      <w:r w:rsidR="007315CC">
        <w:rPr>
          <w:rFonts w:ascii="Traditional Arabic" w:eastAsia="Times New Roman" w:hAnsi="Traditional Arabic" w:cs="Traditional Arabic" w:hint="cs"/>
          <w:sz w:val="32"/>
          <w:szCs w:val="32"/>
          <w:rtl/>
          <w:lang w:eastAsia="fr-FR" w:bidi="ar-DZ"/>
        </w:rPr>
        <w:t>قدره: "100.000دج" كبدلٍ للخُلع</w:t>
      </w:r>
      <w:r>
        <w:rPr>
          <w:rFonts w:ascii="Traditional Arabic" w:eastAsia="Times New Roman" w:hAnsi="Traditional Arabic" w:cs="Traditional Arabic" w:hint="cs"/>
          <w:sz w:val="32"/>
          <w:szCs w:val="32"/>
          <w:rtl/>
          <w:lang w:eastAsia="fr-FR" w:bidi="ar-DZ"/>
        </w:rPr>
        <w:t>،</w:t>
      </w:r>
      <w:r w:rsidR="007315CC">
        <w:rPr>
          <w:rFonts w:ascii="Traditional Arabic" w:eastAsia="Times New Roman" w:hAnsi="Traditional Arabic" w:cs="Traditional Arabic" w:hint="cs"/>
          <w:sz w:val="32"/>
          <w:szCs w:val="32"/>
          <w:rtl/>
          <w:lang w:eastAsia="fr-FR" w:bidi="ar-DZ"/>
        </w:rPr>
        <w:t xml:space="preserve"> وإلزام المدّعى عليه بأن يدفع للمدّعية</w:t>
      </w:r>
      <w:r w:rsidR="00B43F59">
        <w:rPr>
          <w:rFonts w:ascii="Traditional Arabic" w:eastAsia="Times New Roman" w:hAnsi="Traditional Arabic" w:cs="Traditional Arabic" w:hint="cs"/>
          <w:sz w:val="32"/>
          <w:szCs w:val="32"/>
          <w:rtl/>
          <w:lang w:eastAsia="fr-FR" w:bidi="ar-DZ"/>
        </w:rPr>
        <w:t xml:space="preserve"> مبلغ 25.000دج كنفقة عِدّة،</w:t>
      </w:r>
      <w:r>
        <w:rPr>
          <w:rFonts w:ascii="Traditional Arabic" w:eastAsia="Times New Roman" w:hAnsi="Traditional Arabic" w:cs="Traditional Arabic" w:hint="cs"/>
          <w:sz w:val="32"/>
          <w:szCs w:val="32"/>
          <w:rtl/>
          <w:lang w:eastAsia="fr-FR" w:bidi="ar-DZ"/>
        </w:rPr>
        <w:t xml:space="preserve"> وكذا فيما تعلَّقَ بالحضانةِ والنّفقة والمسكن، وإلزام المدّعى عليه بتمكي</w:t>
      </w:r>
      <w:r w:rsidR="00B43F59">
        <w:rPr>
          <w:rFonts w:ascii="Traditional Arabic" w:eastAsia="Times New Roman" w:hAnsi="Traditional Arabic" w:cs="Traditional Arabic" w:hint="cs"/>
          <w:sz w:val="32"/>
          <w:szCs w:val="32"/>
          <w:rtl/>
          <w:lang w:eastAsia="fr-FR" w:bidi="ar-DZ"/>
        </w:rPr>
        <w:t>ن المدّعية من أثاثها الذي ذكرته</w:t>
      </w:r>
      <w:r>
        <w:rPr>
          <w:rFonts w:ascii="Traditional Arabic" w:eastAsia="Times New Roman" w:hAnsi="Traditional Arabic" w:cs="Traditional Arabic" w:hint="cs"/>
          <w:sz w:val="32"/>
          <w:szCs w:val="32"/>
          <w:rtl/>
          <w:lang w:eastAsia="fr-FR" w:bidi="ar-DZ"/>
        </w:rPr>
        <w:t xml:space="preserve">، وتحميل </w:t>
      </w:r>
      <w:r w:rsidR="00B43F59">
        <w:rPr>
          <w:rFonts w:ascii="Traditional Arabic" w:eastAsia="Times New Roman" w:hAnsi="Traditional Arabic" w:cs="Traditional Arabic" w:hint="cs"/>
          <w:sz w:val="32"/>
          <w:szCs w:val="32"/>
          <w:rtl/>
          <w:lang w:eastAsia="fr-FR" w:bidi="ar-DZ"/>
        </w:rPr>
        <w:t>الطّرفين مناصفةً بينهما</w:t>
      </w:r>
      <w:r>
        <w:rPr>
          <w:rFonts w:ascii="Traditional Arabic" w:eastAsia="Times New Roman" w:hAnsi="Traditional Arabic" w:cs="Traditional Arabic" w:hint="cs"/>
          <w:sz w:val="32"/>
          <w:szCs w:val="32"/>
          <w:rtl/>
          <w:lang w:eastAsia="fr-FR" w:bidi="ar-DZ"/>
        </w:rPr>
        <w:t xml:space="preserve"> المصاريف القضائيّة</w:t>
      </w:r>
      <w:r w:rsidR="00B43F59">
        <w:rPr>
          <w:rFonts w:ascii="Traditional Arabic" w:eastAsia="Times New Roman" w:hAnsi="Traditional Arabic" w:cs="Traditional Arabic" w:hint="cs"/>
          <w:sz w:val="32"/>
          <w:szCs w:val="32"/>
          <w:rtl/>
          <w:lang w:eastAsia="fr-FR" w:bidi="ar-DZ"/>
        </w:rPr>
        <w:t xml:space="preserve"> بما فيها مصاريف الرّسم القضائي</w:t>
      </w:r>
      <w:r>
        <w:rPr>
          <w:rFonts w:ascii="Traditional Arabic" w:eastAsia="Times New Roman" w:hAnsi="Traditional Arabic" w:cs="Traditional Arabic" w:hint="cs"/>
          <w:sz w:val="32"/>
          <w:szCs w:val="32"/>
          <w:rtl/>
          <w:lang w:eastAsia="fr-FR" w:bidi="ar-DZ"/>
        </w:rPr>
        <w:t xml:space="preserve"> (450دج).</w:t>
      </w:r>
    </w:p>
    <w:p w:rsidR="00780157" w:rsidRDefault="004F14F7" w:rsidP="004F14F7">
      <w:pPr>
        <w:bidi/>
        <w:spacing w:line="276" w:lineRule="auto"/>
        <w:jc w:val="center"/>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noProof/>
          <w:sz w:val="32"/>
          <w:szCs w:val="32"/>
          <w:rtl/>
          <w:lang w:eastAsia="fr-FR"/>
        </w:rPr>
        <w:drawing>
          <wp:inline distT="0" distB="0" distL="0" distR="0" wp14:anchorId="5B261601" wp14:editId="5F26FCDA">
            <wp:extent cx="5915025" cy="2647950"/>
            <wp:effectExtent l="0" t="0" r="9525" b="0"/>
            <wp:docPr id="3" name="Image 3" descr="C:\Users\gormi service 02\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rmi service 02\Desktop\2.PNG"/>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5915025" cy="2647950"/>
                    </a:xfrm>
                    <a:prstGeom prst="rect">
                      <a:avLst/>
                    </a:prstGeom>
                    <a:noFill/>
                    <a:ln>
                      <a:noFill/>
                    </a:ln>
                  </pic:spPr>
                </pic:pic>
              </a:graphicData>
            </a:graphic>
          </wp:inline>
        </w:drawing>
      </w:r>
    </w:p>
    <w:p w:rsidR="004F14F7" w:rsidRPr="00BB0248" w:rsidRDefault="004F14F7" w:rsidP="004F14F7">
      <w:pPr>
        <w:bidi/>
        <w:spacing w:line="276" w:lineRule="auto"/>
        <w:jc w:val="center"/>
        <w:rPr>
          <w:rFonts w:ascii="Traditional Arabic" w:eastAsia="Times New Roman" w:hAnsi="Traditional Arabic" w:cs="Traditional Arabic"/>
          <w:sz w:val="32"/>
          <w:szCs w:val="32"/>
          <w:rtl/>
          <w:lang w:eastAsia="fr-FR" w:bidi="ar-DZ"/>
        </w:rPr>
      </w:pPr>
    </w:p>
    <w:p w:rsidR="00780157" w:rsidRPr="006D10C5" w:rsidRDefault="00780157" w:rsidP="00780157">
      <w:pPr>
        <w:bidi/>
        <w:spacing w:line="276" w:lineRule="auto"/>
        <w:rPr>
          <w:rFonts w:ascii="Traditional Arabic" w:eastAsia="Times New Roman" w:hAnsi="Traditional Arabic" w:cs="Traditional Arabic"/>
          <w:b/>
          <w:bCs/>
          <w:sz w:val="32"/>
          <w:szCs w:val="32"/>
          <w:rtl/>
          <w:lang w:eastAsia="fr-FR" w:bidi="ar-DZ"/>
        </w:rPr>
      </w:pPr>
      <w:r w:rsidRPr="00780157">
        <w:rPr>
          <w:rFonts w:ascii="Traditional Arabic" w:eastAsia="Times New Roman" w:hAnsi="Traditional Arabic" w:cs="Traditional Arabic" w:hint="cs"/>
          <w:b/>
          <w:bCs/>
          <w:sz w:val="32"/>
          <w:szCs w:val="32"/>
          <w:u w:val="single"/>
          <w:rtl/>
          <w:lang w:eastAsia="fr-FR" w:bidi="ar-DZ"/>
        </w:rPr>
        <w:t>الحكم الثّانِي</w:t>
      </w:r>
      <w:r w:rsidRPr="006D10C5">
        <w:rPr>
          <w:rFonts w:ascii="Traditional Arabic" w:eastAsia="Times New Roman" w:hAnsi="Traditional Arabic" w:cs="Traditional Arabic" w:hint="cs"/>
          <w:b/>
          <w:bCs/>
          <w:sz w:val="32"/>
          <w:szCs w:val="32"/>
          <w:u w:val="single"/>
          <w:rtl/>
          <w:lang w:eastAsia="fr-FR" w:bidi="ar-DZ"/>
        </w:rPr>
        <w:t xml:space="preserve">: تحت رقم: </w:t>
      </w:r>
      <w:r>
        <w:rPr>
          <w:rFonts w:ascii="Traditional Arabic" w:eastAsia="Times New Roman" w:hAnsi="Traditional Arabic" w:cs="Traditional Arabic" w:hint="cs"/>
          <w:b/>
          <w:bCs/>
          <w:sz w:val="32"/>
          <w:szCs w:val="32"/>
          <w:u w:val="single"/>
          <w:rtl/>
          <w:lang w:eastAsia="fr-FR" w:bidi="ar-DZ"/>
        </w:rPr>
        <w:t xml:space="preserve">01678/21 </w:t>
      </w:r>
      <w:r w:rsidRPr="006D10C5">
        <w:rPr>
          <w:rFonts w:ascii="Traditional Arabic" w:eastAsia="Times New Roman" w:hAnsi="Traditional Arabic" w:cs="Traditional Arabic" w:hint="cs"/>
          <w:b/>
          <w:bCs/>
          <w:sz w:val="32"/>
          <w:szCs w:val="32"/>
          <w:u w:val="single"/>
          <w:rtl/>
          <w:lang w:eastAsia="fr-FR" w:bidi="ar-DZ"/>
        </w:rPr>
        <w:t xml:space="preserve">تاريخ: </w:t>
      </w:r>
      <w:r>
        <w:rPr>
          <w:rFonts w:ascii="Traditional Arabic" w:eastAsia="Times New Roman" w:hAnsi="Traditional Arabic" w:cs="Traditional Arabic" w:hint="cs"/>
          <w:b/>
          <w:bCs/>
          <w:sz w:val="32"/>
          <w:szCs w:val="32"/>
          <w:u w:val="single"/>
          <w:rtl/>
          <w:lang w:eastAsia="fr-FR" w:bidi="ar-DZ"/>
        </w:rPr>
        <w:t>01/12/</w:t>
      </w:r>
      <w:r w:rsidRPr="006D10C5">
        <w:rPr>
          <w:rFonts w:ascii="Traditional Arabic" w:eastAsia="Times New Roman" w:hAnsi="Traditional Arabic" w:cs="Traditional Arabic" w:hint="cs"/>
          <w:b/>
          <w:bCs/>
          <w:sz w:val="32"/>
          <w:szCs w:val="32"/>
          <w:u w:val="single"/>
          <w:rtl/>
          <w:lang w:eastAsia="fr-FR" w:bidi="ar-DZ"/>
        </w:rPr>
        <w:t>2</w:t>
      </w:r>
      <w:r>
        <w:rPr>
          <w:rFonts w:ascii="Traditional Arabic" w:eastAsia="Times New Roman" w:hAnsi="Traditional Arabic" w:cs="Traditional Arabic" w:hint="cs"/>
          <w:b/>
          <w:bCs/>
          <w:sz w:val="32"/>
          <w:szCs w:val="32"/>
          <w:u w:val="single"/>
          <w:rtl/>
          <w:lang w:eastAsia="fr-FR" w:bidi="ar-DZ"/>
        </w:rPr>
        <w:t>1</w:t>
      </w:r>
      <w:r>
        <w:rPr>
          <w:rFonts w:ascii="Traditional Arabic" w:eastAsia="Times New Roman" w:hAnsi="Traditional Arabic" w:cs="Traditional Arabic" w:hint="cs"/>
          <w:b/>
          <w:bCs/>
          <w:sz w:val="32"/>
          <w:szCs w:val="32"/>
          <w:rtl/>
          <w:lang w:eastAsia="fr-FR" w:bidi="ar-DZ"/>
        </w:rPr>
        <w:t>:</w:t>
      </w:r>
    </w:p>
    <w:p w:rsidR="00B43F59" w:rsidRDefault="00B43F59" w:rsidP="001C55FC">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حيث أنّ المدّعية بتاريخ: </w:t>
      </w:r>
      <w:r w:rsidR="001C55FC">
        <w:rPr>
          <w:rFonts w:ascii="Traditional Arabic" w:eastAsia="Times New Roman" w:hAnsi="Traditional Arabic" w:cs="Traditional Arabic" w:hint="cs"/>
          <w:sz w:val="32"/>
          <w:szCs w:val="32"/>
          <w:rtl/>
          <w:lang w:eastAsia="fr-FR" w:bidi="ar-DZ"/>
        </w:rPr>
        <w:t>24</w:t>
      </w:r>
      <w:r>
        <w:rPr>
          <w:rFonts w:ascii="Traditional Arabic" w:eastAsia="Times New Roman" w:hAnsi="Traditional Arabic" w:cs="Traditional Arabic" w:hint="cs"/>
          <w:sz w:val="32"/>
          <w:szCs w:val="32"/>
          <w:rtl/>
          <w:lang w:eastAsia="fr-FR" w:bidi="ar-DZ"/>
        </w:rPr>
        <w:t>/</w:t>
      </w:r>
      <w:r w:rsidR="001C55FC">
        <w:rPr>
          <w:rFonts w:ascii="Traditional Arabic" w:eastAsia="Times New Roman" w:hAnsi="Traditional Arabic" w:cs="Traditional Arabic" w:hint="cs"/>
          <w:sz w:val="32"/>
          <w:szCs w:val="32"/>
          <w:rtl/>
          <w:lang w:eastAsia="fr-FR" w:bidi="ar-DZ"/>
        </w:rPr>
        <w:t>05</w:t>
      </w:r>
      <w:r>
        <w:rPr>
          <w:rFonts w:ascii="Traditional Arabic" w:eastAsia="Times New Roman" w:hAnsi="Traditional Arabic" w:cs="Traditional Arabic" w:hint="cs"/>
          <w:sz w:val="32"/>
          <w:szCs w:val="32"/>
          <w:rtl/>
          <w:lang w:eastAsia="fr-FR" w:bidi="ar-DZ"/>
        </w:rPr>
        <w:t>/202</w:t>
      </w:r>
      <w:r w:rsidR="001C55FC">
        <w:rPr>
          <w:rFonts w:ascii="Traditional Arabic" w:eastAsia="Times New Roman" w:hAnsi="Traditional Arabic" w:cs="Traditional Arabic" w:hint="cs"/>
          <w:sz w:val="32"/>
          <w:szCs w:val="32"/>
          <w:rtl/>
          <w:lang w:eastAsia="fr-FR" w:bidi="ar-DZ"/>
        </w:rPr>
        <w:t>1</w:t>
      </w:r>
      <w:r>
        <w:rPr>
          <w:rFonts w:ascii="Traditional Arabic" w:eastAsia="Times New Roman" w:hAnsi="Traditional Arabic" w:cs="Traditional Arabic" w:hint="cs"/>
          <w:sz w:val="32"/>
          <w:szCs w:val="32"/>
          <w:rtl/>
          <w:lang w:eastAsia="fr-FR" w:bidi="ar-DZ"/>
        </w:rPr>
        <w:t xml:space="preserve">م </w:t>
      </w:r>
      <w:r>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 xml:space="preserve"> من خلالِ عريضة اِفتتاح الدّعوى التي أودعَتها لدى أمانة ضبط المحكمة المذكورة أعلاه؛ والمقيّدة تحت رقم: </w:t>
      </w:r>
      <w:r w:rsidR="001C55FC">
        <w:rPr>
          <w:rFonts w:ascii="Traditional Arabic" w:eastAsia="Times New Roman" w:hAnsi="Traditional Arabic" w:cs="Traditional Arabic" w:hint="cs"/>
          <w:sz w:val="32"/>
          <w:szCs w:val="32"/>
          <w:rtl/>
          <w:lang w:eastAsia="fr-FR" w:bidi="ar-DZ"/>
        </w:rPr>
        <w:t>21/8999</w:t>
      </w:r>
      <w:r>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sz w:val="32"/>
          <w:szCs w:val="32"/>
          <w:rtl/>
          <w:lang w:eastAsia="fr-FR" w:bidi="ar-DZ"/>
        </w:rPr>
        <w:t>–</w:t>
      </w:r>
      <w:r>
        <w:rPr>
          <w:rFonts w:ascii="Traditional Arabic" w:eastAsia="Times New Roman" w:hAnsi="Traditional Arabic" w:cs="Traditional Arabic" w:hint="cs"/>
          <w:sz w:val="32"/>
          <w:szCs w:val="32"/>
          <w:rtl/>
          <w:lang w:eastAsia="fr-FR" w:bidi="ar-DZ"/>
        </w:rPr>
        <w:t xml:space="preserve"> تلتمسُ فكّ الرّابطة الزّوجيّة بينها وبين المدّي عن طريق الخُلع مقابِل عِوَضٍ قدرهُ: </w:t>
      </w:r>
      <w:r w:rsidR="001C55FC">
        <w:rPr>
          <w:rFonts w:ascii="Traditional Arabic" w:eastAsia="Times New Roman" w:hAnsi="Traditional Arabic" w:cs="Traditional Arabic" w:hint="cs"/>
          <w:sz w:val="32"/>
          <w:szCs w:val="32"/>
          <w:rtl/>
          <w:lang w:eastAsia="fr-FR" w:bidi="ar-DZ"/>
        </w:rPr>
        <w:t>20.000دج</w:t>
      </w:r>
      <w:r>
        <w:rPr>
          <w:rFonts w:ascii="Traditional Arabic" w:eastAsia="Times New Roman" w:hAnsi="Traditional Arabic" w:cs="Traditional Arabic" w:hint="cs"/>
          <w:sz w:val="32"/>
          <w:szCs w:val="32"/>
          <w:rtl/>
          <w:lang w:eastAsia="fr-FR" w:bidi="ar-DZ"/>
        </w:rPr>
        <w:t>، مع إلزامه أن يمكّنها من مبلغ 80.000دج نفقة عِدّة، وكذا تمكينها من بتسديد نفقة إهماله لها ولابن</w:t>
      </w:r>
      <w:r w:rsidR="001C55FC">
        <w:rPr>
          <w:rFonts w:ascii="Traditional Arabic" w:eastAsia="Times New Roman" w:hAnsi="Traditional Arabic" w:cs="Traditional Arabic" w:hint="cs"/>
          <w:sz w:val="32"/>
          <w:szCs w:val="32"/>
          <w:rtl/>
          <w:lang w:eastAsia="fr-FR" w:bidi="ar-DZ"/>
        </w:rPr>
        <w:t>ت</w:t>
      </w:r>
      <w:r>
        <w:rPr>
          <w:rFonts w:ascii="Traditional Arabic" w:eastAsia="Times New Roman" w:hAnsi="Traditional Arabic" w:cs="Traditional Arabic" w:hint="cs"/>
          <w:sz w:val="32"/>
          <w:szCs w:val="32"/>
          <w:rtl/>
          <w:lang w:eastAsia="fr-FR" w:bidi="ar-DZ"/>
        </w:rPr>
        <w:t>هما</w:t>
      </w:r>
      <w:r w:rsidR="001C55FC">
        <w:rPr>
          <w:rFonts w:ascii="Traditional Arabic" w:eastAsia="Times New Roman" w:hAnsi="Traditional Arabic" w:cs="Traditional Arabic" w:hint="cs"/>
          <w:sz w:val="32"/>
          <w:szCs w:val="32"/>
          <w:rtl/>
          <w:lang w:eastAsia="fr-FR" w:bidi="ar-DZ"/>
        </w:rPr>
        <w:t xml:space="preserve"> "رزان" بقيمة 10.000دج تسري من تاريخ 12/03/2021م</w:t>
      </w:r>
      <w:r>
        <w:rPr>
          <w:rFonts w:ascii="Traditional Arabic" w:eastAsia="Times New Roman" w:hAnsi="Traditional Arabic" w:cs="Traditional Arabic" w:hint="cs"/>
          <w:sz w:val="32"/>
          <w:szCs w:val="32"/>
          <w:rtl/>
          <w:lang w:eastAsia="fr-FR" w:bidi="ar-DZ"/>
        </w:rPr>
        <w:t xml:space="preserve">. مع </w:t>
      </w:r>
      <w:r w:rsidR="001C55FC">
        <w:rPr>
          <w:rFonts w:ascii="Traditional Arabic" w:eastAsia="Times New Roman" w:hAnsi="Traditional Arabic" w:cs="Traditional Arabic" w:hint="cs"/>
          <w:sz w:val="32"/>
          <w:szCs w:val="32"/>
          <w:rtl/>
          <w:lang w:eastAsia="fr-FR" w:bidi="ar-DZ"/>
        </w:rPr>
        <w:t>إسناد الحضانة لها،</w:t>
      </w:r>
      <w:r>
        <w:rPr>
          <w:rFonts w:ascii="Traditional Arabic" w:eastAsia="Times New Roman" w:hAnsi="Traditional Arabic" w:cs="Traditional Arabic" w:hint="cs"/>
          <w:sz w:val="32"/>
          <w:szCs w:val="32"/>
          <w:rtl/>
          <w:lang w:eastAsia="fr-FR" w:bidi="ar-DZ"/>
        </w:rPr>
        <w:t xml:space="preserve"> وعلى والدهم النّفقة وتوفير المسكن لهم أو بدل الإيجار.</w:t>
      </w:r>
    </w:p>
    <w:p w:rsidR="00396177" w:rsidRDefault="00B43F59" w:rsidP="00396177">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هذا؛ وقد لاحظنا حضور الطّرفين خلال جلسات الصّلح؛ عند محاولة هيئة المحكمة الموقّرة من إقامة الصّلح بين الطّرفين عِدّة مرّات</w:t>
      </w:r>
      <w:r w:rsidR="001C55FC">
        <w:rPr>
          <w:rFonts w:ascii="Traditional Arabic" w:eastAsia="Times New Roman" w:hAnsi="Traditional Arabic" w:cs="Traditional Arabic" w:hint="cs"/>
          <w:sz w:val="32"/>
          <w:szCs w:val="32"/>
          <w:rtl/>
          <w:lang w:eastAsia="fr-FR" w:bidi="ar-DZ"/>
        </w:rPr>
        <w:t xml:space="preserve"> دون تحقُّقِهِ</w:t>
      </w:r>
      <w:r>
        <w:rPr>
          <w:rFonts w:ascii="Traditional Arabic" w:eastAsia="Times New Roman" w:hAnsi="Traditional Arabic" w:cs="Traditional Arabic" w:hint="cs"/>
          <w:sz w:val="32"/>
          <w:szCs w:val="32"/>
          <w:rtl/>
          <w:lang w:eastAsia="fr-FR" w:bidi="ar-DZ"/>
        </w:rPr>
        <w:t xml:space="preserve">، حيث </w:t>
      </w:r>
      <w:r w:rsidR="001C55FC">
        <w:rPr>
          <w:rFonts w:ascii="Traditional Arabic" w:eastAsia="Times New Roman" w:hAnsi="Traditional Arabic" w:cs="Traditional Arabic" w:hint="cs"/>
          <w:sz w:val="32"/>
          <w:szCs w:val="32"/>
          <w:rtl/>
          <w:lang w:eastAsia="fr-FR" w:bidi="ar-DZ"/>
        </w:rPr>
        <w:t>تمسّك</w:t>
      </w:r>
      <w:r>
        <w:rPr>
          <w:rFonts w:ascii="Traditional Arabic" w:eastAsia="Times New Roman" w:hAnsi="Traditional Arabic" w:cs="Traditional Arabic" w:hint="cs"/>
          <w:sz w:val="32"/>
          <w:szCs w:val="32"/>
          <w:rtl/>
          <w:lang w:eastAsia="fr-FR" w:bidi="ar-DZ"/>
        </w:rPr>
        <w:t xml:space="preserve"> المدّعى عليه </w:t>
      </w:r>
      <w:r w:rsidR="001C55FC">
        <w:rPr>
          <w:rFonts w:ascii="Traditional Arabic" w:eastAsia="Times New Roman" w:hAnsi="Traditional Arabic" w:cs="Traditional Arabic" w:hint="cs"/>
          <w:sz w:val="32"/>
          <w:szCs w:val="32"/>
          <w:rtl/>
          <w:lang w:eastAsia="fr-FR" w:bidi="ar-DZ"/>
        </w:rPr>
        <w:t>بمواصلة الحياةِ</w:t>
      </w:r>
      <w:r>
        <w:rPr>
          <w:rFonts w:ascii="Traditional Arabic" w:eastAsia="Times New Roman" w:hAnsi="Traditional Arabic" w:cs="Traditional Arabic" w:hint="cs"/>
          <w:sz w:val="32"/>
          <w:szCs w:val="32"/>
          <w:rtl/>
          <w:lang w:eastAsia="fr-FR" w:bidi="ar-DZ"/>
        </w:rPr>
        <w:t xml:space="preserve"> الزّوجيّة </w:t>
      </w:r>
      <w:r w:rsidR="001C55FC">
        <w:rPr>
          <w:rFonts w:ascii="Traditional Arabic" w:eastAsia="Times New Roman" w:hAnsi="Traditional Arabic" w:cs="Traditional Arabic" w:hint="cs"/>
          <w:sz w:val="32"/>
          <w:szCs w:val="32"/>
          <w:rtl/>
          <w:lang w:eastAsia="fr-FR" w:bidi="ar-DZ"/>
        </w:rPr>
        <w:t>مع المدّعية</w:t>
      </w:r>
      <w:r w:rsidR="00396177">
        <w:rPr>
          <w:rFonts w:ascii="Traditional Arabic" w:eastAsia="Times New Roman" w:hAnsi="Traditional Arabic" w:cs="Traditional Arabic" w:hint="cs"/>
          <w:sz w:val="32"/>
          <w:szCs w:val="32"/>
          <w:rtl/>
          <w:lang w:eastAsia="fr-FR" w:bidi="ar-DZ"/>
        </w:rPr>
        <w:t>.</w:t>
      </w:r>
    </w:p>
    <w:p w:rsidR="00B43F59" w:rsidRDefault="00396177" w:rsidP="00396177">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هذا؛ وعند جلسات الصّلح لاحظنا بأنّ الطّرفين غير متّفِقَينِ على مبلغ المقابِل المالي للخُلع، حيث أنّ المدّعية كانت قد عرضت مبلغ "20.000دج" كمقابِل مالي للخُلع فيما أجاب المدّعى عليه بأنّ مقابل الخُلع غير كافٍ واِلتمَسَ جعلهُ</w:t>
      </w:r>
      <w:r w:rsidR="00B43F59">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hint="cs"/>
          <w:sz w:val="32"/>
          <w:szCs w:val="32"/>
          <w:rtl/>
          <w:lang w:eastAsia="fr-FR" w:bidi="ar-DZ"/>
        </w:rPr>
        <w:t>300.000دج كمقابل للخُلع، الأمر الذي يفرض على المحكمة تحديد مبلغ مقابِل الخلع يكون غير مبالغٍ فيه.</w:t>
      </w:r>
    </w:p>
    <w:p w:rsidR="00101D3A" w:rsidRDefault="00B43F59" w:rsidP="00101D3A">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وقد حكمت المحكمة حال فصلها في قضايا شؤونه الأسرة علنيًّا حضوريًّا نهائيًّا فيما يخصّ الطّلاق (الخُلع) وابتدائيًّا فيما عَداه: بقبول الدَّعوى شكلاً، وفي الموضوع فكّ الرّابطة الزّوجيّة بالطّلاق عن طريق الخُلع بعِوضٍ قدره: "</w:t>
      </w:r>
      <w:r w:rsidR="00396177">
        <w:rPr>
          <w:rFonts w:ascii="Traditional Arabic" w:eastAsia="Times New Roman" w:hAnsi="Traditional Arabic" w:cs="Traditional Arabic" w:hint="cs"/>
          <w:sz w:val="32"/>
          <w:szCs w:val="32"/>
          <w:rtl/>
          <w:lang w:eastAsia="fr-FR" w:bidi="ar-DZ"/>
        </w:rPr>
        <w:t>2</w:t>
      </w:r>
      <w:r>
        <w:rPr>
          <w:rFonts w:ascii="Traditional Arabic" w:eastAsia="Times New Roman" w:hAnsi="Traditional Arabic" w:cs="Traditional Arabic" w:hint="cs"/>
          <w:sz w:val="32"/>
          <w:szCs w:val="32"/>
          <w:rtl/>
          <w:lang w:eastAsia="fr-FR" w:bidi="ar-DZ"/>
        </w:rPr>
        <w:t>00.000دج" كبدلٍ للخُلع</w:t>
      </w:r>
      <w:r w:rsidR="00396177">
        <w:rPr>
          <w:rFonts w:ascii="Traditional Arabic" w:eastAsia="Times New Roman" w:hAnsi="Traditional Arabic" w:cs="Traditional Arabic" w:hint="cs"/>
          <w:sz w:val="32"/>
          <w:szCs w:val="32"/>
          <w:rtl/>
          <w:lang w:eastAsia="fr-FR" w:bidi="ar-DZ"/>
        </w:rPr>
        <w:t xml:space="preserve"> (</w:t>
      </w:r>
      <w:r w:rsidR="00ED64B7">
        <w:rPr>
          <w:rFonts w:ascii="Traditional Arabic" w:eastAsia="Times New Roman" w:hAnsi="Traditional Arabic" w:cs="Traditional Arabic" w:hint="cs"/>
          <w:sz w:val="32"/>
          <w:szCs w:val="32"/>
          <w:rtl/>
          <w:lang w:eastAsia="fr-FR" w:bidi="ar-DZ"/>
        </w:rPr>
        <w:t>بالنّظر لصَدَاقِ مثيلاتِ</w:t>
      </w:r>
      <w:r w:rsidR="00396177">
        <w:rPr>
          <w:rFonts w:ascii="Traditional Arabic" w:eastAsia="Times New Roman" w:hAnsi="Traditional Arabic" w:cs="Traditional Arabic" w:hint="cs"/>
          <w:sz w:val="32"/>
          <w:szCs w:val="32"/>
          <w:rtl/>
          <w:lang w:eastAsia="fr-FR" w:bidi="ar-DZ"/>
        </w:rPr>
        <w:t xml:space="preserve"> </w:t>
      </w:r>
      <w:r w:rsidR="00ED64B7">
        <w:rPr>
          <w:rFonts w:ascii="Traditional Arabic" w:eastAsia="Times New Roman" w:hAnsi="Traditional Arabic" w:cs="Traditional Arabic" w:hint="cs"/>
          <w:sz w:val="32"/>
          <w:szCs w:val="32"/>
          <w:rtl/>
          <w:lang w:eastAsia="fr-FR" w:bidi="ar-DZ"/>
        </w:rPr>
        <w:t>المدّعية بالمنطقة</w:t>
      </w:r>
      <w:r w:rsidR="00396177">
        <w:rPr>
          <w:rFonts w:ascii="Traditional Arabic" w:eastAsia="Times New Roman" w:hAnsi="Traditional Arabic" w:cs="Traditional Arabic" w:hint="cs"/>
          <w:sz w:val="32"/>
          <w:szCs w:val="32"/>
          <w:rtl/>
          <w:lang w:eastAsia="fr-FR" w:bidi="ar-DZ"/>
        </w:rPr>
        <w:t>)</w:t>
      </w:r>
      <w:r w:rsidR="00101D3A">
        <w:rPr>
          <w:rFonts w:ascii="Traditional Arabic" w:eastAsia="Times New Roman" w:hAnsi="Traditional Arabic" w:cs="Traditional Arabic" w:hint="cs"/>
          <w:sz w:val="32"/>
          <w:szCs w:val="32"/>
          <w:rtl/>
          <w:lang w:eastAsia="fr-FR" w:bidi="ar-DZ"/>
        </w:rPr>
        <w:t>.</w:t>
      </w:r>
    </w:p>
    <w:p w:rsidR="00101D3A" w:rsidRPr="00101D3A" w:rsidRDefault="00101D3A" w:rsidP="00101D3A">
      <w:pPr>
        <w:pStyle w:val="Paragraphedeliste"/>
        <w:numPr>
          <w:ilvl w:val="0"/>
          <w:numId w:val="13"/>
        </w:numPr>
        <w:bidi/>
        <w:spacing w:line="276" w:lineRule="auto"/>
        <w:rPr>
          <w:rFonts w:ascii="Traditional Arabic" w:eastAsia="Times New Roman" w:hAnsi="Traditional Arabic" w:cs="Traditional Arabic"/>
          <w:sz w:val="32"/>
          <w:szCs w:val="32"/>
          <w:rtl/>
          <w:lang w:eastAsia="fr-FR" w:bidi="ar-DZ"/>
        </w:rPr>
      </w:pPr>
      <w:r w:rsidRPr="00101D3A">
        <w:rPr>
          <w:rFonts w:ascii="Traditional Arabic" w:eastAsia="Times New Roman" w:hAnsi="Traditional Arabic" w:cs="Traditional Arabic" w:hint="cs"/>
          <w:sz w:val="32"/>
          <w:szCs w:val="32"/>
          <w:rtl/>
          <w:lang w:eastAsia="fr-FR" w:bidi="ar-DZ"/>
        </w:rPr>
        <w:t>وإلزام المدّعى عليه بأن يمكِّنَ المدّعية من المبالِغ التّالية:</w:t>
      </w:r>
    </w:p>
    <w:p w:rsidR="00101D3A" w:rsidRDefault="00101D3A" w:rsidP="00101D3A">
      <w:pPr>
        <w:bidi/>
        <w:spacing w:line="276" w:lineRule="auto"/>
        <w:ind w:left="360"/>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Pr="00101D3A">
        <w:rPr>
          <w:rFonts w:ascii="Traditional Arabic" w:eastAsia="Times New Roman" w:hAnsi="Traditional Arabic" w:cs="Traditional Arabic" w:hint="cs"/>
          <w:sz w:val="32"/>
          <w:szCs w:val="32"/>
          <w:rtl/>
          <w:lang w:eastAsia="fr-FR" w:bidi="ar-DZ"/>
        </w:rPr>
        <w:t xml:space="preserve">* </w:t>
      </w:r>
      <w:r w:rsidR="00B43F59" w:rsidRPr="00101D3A">
        <w:rPr>
          <w:rFonts w:ascii="Traditional Arabic" w:eastAsia="Times New Roman" w:hAnsi="Traditional Arabic" w:cs="Traditional Arabic" w:hint="cs"/>
          <w:sz w:val="32"/>
          <w:szCs w:val="32"/>
          <w:rtl/>
          <w:lang w:eastAsia="fr-FR" w:bidi="ar-DZ"/>
        </w:rPr>
        <w:t>مبلغ 2</w:t>
      </w:r>
      <w:r w:rsidR="00D12CEF" w:rsidRPr="00101D3A">
        <w:rPr>
          <w:rFonts w:ascii="Traditional Arabic" w:eastAsia="Times New Roman" w:hAnsi="Traditional Arabic" w:cs="Traditional Arabic" w:hint="cs"/>
          <w:sz w:val="32"/>
          <w:szCs w:val="32"/>
          <w:rtl/>
          <w:lang w:eastAsia="fr-FR" w:bidi="ar-DZ"/>
        </w:rPr>
        <w:t>0</w:t>
      </w:r>
      <w:r w:rsidR="00B43F59" w:rsidRPr="00101D3A">
        <w:rPr>
          <w:rFonts w:ascii="Traditional Arabic" w:eastAsia="Times New Roman" w:hAnsi="Traditional Arabic" w:cs="Traditional Arabic" w:hint="cs"/>
          <w:sz w:val="32"/>
          <w:szCs w:val="32"/>
          <w:rtl/>
          <w:lang w:eastAsia="fr-FR" w:bidi="ar-DZ"/>
        </w:rPr>
        <w:t>.000دج كنفقة عِدّة</w:t>
      </w:r>
      <w:r w:rsidR="00D12CEF" w:rsidRPr="00101D3A">
        <w:rPr>
          <w:rFonts w:ascii="Traditional Arabic" w:eastAsia="Times New Roman" w:hAnsi="Traditional Arabic" w:cs="Traditional Arabic" w:hint="cs"/>
          <w:sz w:val="32"/>
          <w:szCs w:val="32"/>
          <w:rtl/>
          <w:lang w:eastAsia="fr-FR" w:bidi="ar-DZ"/>
        </w:rPr>
        <w:t>.</w:t>
      </w:r>
    </w:p>
    <w:p w:rsidR="00D12CEF" w:rsidRPr="00101D3A" w:rsidRDefault="00101D3A" w:rsidP="0030480B">
      <w:pPr>
        <w:bidi/>
        <w:spacing w:line="276" w:lineRule="auto"/>
        <w:ind w:left="360"/>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sz w:val="32"/>
          <w:szCs w:val="32"/>
          <w:rtl/>
          <w:lang w:eastAsia="fr-FR" w:bidi="ar-DZ"/>
        </w:rPr>
        <w:t xml:space="preserve">     *</w:t>
      </w:r>
      <w:r w:rsidRPr="00101D3A">
        <w:rPr>
          <w:rFonts w:ascii="Traditional Arabic" w:eastAsia="Times New Roman" w:hAnsi="Traditional Arabic" w:cs="Traditional Arabic" w:hint="cs"/>
          <w:sz w:val="32"/>
          <w:szCs w:val="32"/>
          <w:rtl/>
          <w:lang w:eastAsia="fr-FR" w:bidi="ar-DZ"/>
        </w:rPr>
        <w:t xml:space="preserve"> 1000دج نفقة إهمال لها ولابنتهما "رزَان" </w:t>
      </w:r>
      <w:r w:rsidRPr="00101D3A">
        <w:rPr>
          <w:rFonts w:ascii="Traditional Arabic" w:eastAsia="Times New Roman" w:hAnsi="Traditional Arabic" w:cs="Traditional Arabic"/>
          <w:sz w:val="32"/>
          <w:szCs w:val="32"/>
          <w:rtl/>
          <w:lang w:eastAsia="fr-FR" w:bidi="ar-DZ"/>
        </w:rPr>
        <w:t>–</w:t>
      </w:r>
      <w:r w:rsidRPr="00101D3A">
        <w:rPr>
          <w:rFonts w:ascii="Traditional Arabic" w:eastAsia="Times New Roman" w:hAnsi="Traditional Arabic" w:cs="Traditional Arabic" w:hint="cs"/>
          <w:sz w:val="32"/>
          <w:szCs w:val="32"/>
          <w:rtl/>
          <w:lang w:eastAsia="fr-FR" w:bidi="ar-DZ"/>
        </w:rPr>
        <w:t xml:space="preserve"> كلٌّ على حِدا </w:t>
      </w:r>
      <w:r w:rsidRPr="00101D3A">
        <w:rPr>
          <w:rFonts w:ascii="Traditional Arabic" w:eastAsia="Times New Roman" w:hAnsi="Traditional Arabic" w:cs="Traditional Arabic"/>
          <w:sz w:val="32"/>
          <w:szCs w:val="32"/>
          <w:rtl/>
          <w:lang w:eastAsia="fr-FR" w:bidi="ar-DZ"/>
        </w:rPr>
        <w:t>–</w:t>
      </w:r>
      <w:r w:rsidRPr="00101D3A">
        <w:rPr>
          <w:rFonts w:ascii="Traditional Arabic" w:eastAsia="Times New Roman" w:hAnsi="Traditional Arabic" w:cs="Traditional Arabic" w:hint="cs"/>
          <w:sz w:val="32"/>
          <w:szCs w:val="32"/>
          <w:rtl/>
          <w:lang w:eastAsia="fr-FR" w:bidi="ar-DZ"/>
        </w:rPr>
        <w:t xml:space="preserve"> تسري من تاريخ 12/03/2021 إلى غايةِ: 20/06/2021م.</w:t>
      </w:r>
    </w:p>
    <w:p w:rsidR="00761211" w:rsidRDefault="00101D3A" w:rsidP="00D12CEF">
      <w:pPr>
        <w:pStyle w:val="Paragraphedeliste"/>
        <w:numPr>
          <w:ilvl w:val="0"/>
          <w:numId w:val="13"/>
        </w:numPr>
        <w:bidi/>
        <w:spacing w:line="276" w:lineRule="auto"/>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sz w:val="32"/>
          <w:szCs w:val="32"/>
          <w:rtl/>
          <w:lang w:eastAsia="fr-FR" w:bidi="ar-DZ"/>
        </w:rPr>
        <w:t>و</w:t>
      </w:r>
      <w:r w:rsidR="00761211">
        <w:rPr>
          <w:rFonts w:ascii="Traditional Arabic" w:eastAsia="Times New Roman" w:hAnsi="Traditional Arabic" w:cs="Traditional Arabic" w:hint="cs"/>
          <w:sz w:val="32"/>
          <w:szCs w:val="32"/>
          <w:rtl/>
          <w:lang w:eastAsia="fr-FR" w:bidi="ar-DZ"/>
        </w:rPr>
        <w:t>إسناد حضانة وولاية البنت "رزَان" لوالدتها،</w:t>
      </w:r>
      <w:r w:rsidR="00B43F59" w:rsidRPr="00D12CEF">
        <w:rPr>
          <w:rFonts w:ascii="Traditional Arabic" w:eastAsia="Times New Roman" w:hAnsi="Traditional Arabic" w:cs="Traditional Arabic" w:hint="cs"/>
          <w:sz w:val="32"/>
          <w:szCs w:val="32"/>
          <w:rtl/>
          <w:lang w:eastAsia="fr-FR" w:bidi="ar-DZ"/>
        </w:rPr>
        <w:t xml:space="preserve"> و</w:t>
      </w:r>
      <w:r w:rsidR="00761211">
        <w:rPr>
          <w:rFonts w:ascii="Traditional Arabic" w:eastAsia="Times New Roman" w:hAnsi="Traditional Arabic" w:cs="Traditional Arabic" w:hint="cs"/>
          <w:sz w:val="32"/>
          <w:szCs w:val="32"/>
          <w:rtl/>
          <w:lang w:eastAsia="fr-FR" w:bidi="ar-DZ"/>
        </w:rPr>
        <w:t>على والدها نفقتها بواقِع 4000دج شهريًّا تسري من تاريخ صدور الحُكم الحالي لغاية سقوط الحضانة قانوناً أو قضاءً، مع شملِها بالنّفاذ المعجَّل.</w:t>
      </w:r>
    </w:p>
    <w:p w:rsidR="00101D3A" w:rsidRDefault="00761211" w:rsidP="00761211">
      <w:pPr>
        <w:pStyle w:val="Paragraphedeliste"/>
        <w:numPr>
          <w:ilvl w:val="0"/>
          <w:numId w:val="13"/>
        </w:numPr>
        <w:bidi/>
        <w:spacing w:line="276" w:lineRule="auto"/>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sz w:val="32"/>
          <w:szCs w:val="32"/>
          <w:rtl/>
          <w:lang w:eastAsia="fr-FR" w:bidi="ar-DZ"/>
        </w:rPr>
        <w:t xml:space="preserve"> على المدّعى عليه أن يوفّرَ </w:t>
      </w:r>
      <w:r w:rsidR="00B43F59" w:rsidRPr="00D12CEF">
        <w:rPr>
          <w:rFonts w:ascii="Traditional Arabic" w:eastAsia="Times New Roman" w:hAnsi="Traditional Arabic" w:cs="Traditional Arabic" w:hint="cs"/>
          <w:sz w:val="32"/>
          <w:szCs w:val="32"/>
          <w:rtl/>
          <w:lang w:eastAsia="fr-FR" w:bidi="ar-DZ"/>
        </w:rPr>
        <w:t>سكن</w:t>
      </w:r>
      <w:r w:rsidR="00101D3A">
        <w:rPr>
          <w:rFonts w:ascii="Traditional Arabic" w:eastAsia="Times New Roman" w:hAnsi="Traditional Arabic" w:cs="Traditional Arabic" w:hint="cs"/>
          <w:sz w:val="32"/>
          <w:szCs w:val="32"/>
          <w:rtl/>
          <w:lang w:eastAsia="fr-FR" w:bidi="ar-DZ"/>
        </w:rPr>
        <w:t>اً ملائماً لممارسة الحضانة بمدينة س.خ (محلّ إقامتهما)</w:t>
      </w:r>
      <w:r w:rsidR="00B43F59" w:rsidRPr="00D12CEF">
        <w:rPr>
          <w:rFonts w:ascii="Traditional Arabic" w:eastAsia="Times New Roman" w:hAnsi="Traditional Arabic" w:cs="Traditional Arabic" w:hint="cs"/>
          <w:sz w:val="32"/>
          <w:szCs w:val="32"/>
          <w:rtl/>
          <w:lang w:eastAsia="fr-FR" w:bidi="ar-DZ"/>
        </w:rPr>
        <w:t>،</w:t>
      </w:r>
      <w:r w:rsidR="00101D3A">
        <w:rPr>
          <w:rFonts w:ascii="Traditional Arabic" w:eastAsia="Times New Roman" w:hAnsi="Traditional Arabic" w:cs="Traditional Arabic" w:hint="cs"/>
          <w:sz w:val="32"/>
          <w:szCs w:val="32"/>
          <w:rtl/>
          <w:lang w:eastAsia="fr-FR" w:bidi="ar-DZ"/>
        </w:rPr>
        <w:t xml:space="preserve"> أو أن يدفع بدل الإيجار بقيمة 8000دج كلّ شهرٍ.</w:t>
      </w:r>
    </w:p>
    <w:p w:rsidR="0030480B" w:rsidRDefault="0030480B" w:rsidP="0030480B">
      <w:pPr>
        <w:pStyle w:val="Paragraphedeliste"/>
        <w:numPr>
          <w:ilvl w:val="0"/>
          <w:numId w:val="13"/>
        </w:numPr>
        <w:bidi/>
        <w:spacing w:line="276" w:lineRule="auto"/>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sz w:val="32"/>
          <w:szCs w:val="32"/>
          <w:rtl/>
          <w:lang w:eastAsia="fr-FR" w:bidi="ar-DZ"/>
        </w:rPr>
        <w:t xml:space="preserve">للأبِ حقّ زيارة اِبنتِهِ "رزَان" كلّ يومَي الجمة والسّبت وفي الأعياد الدّينيّة والوطنيّة من </w:t>
      </w:r>
      <w:r>
        <w:rPr>
          <w:rFonts w:ascii="Traditional Arabic" w:eastAsia="Times New Roman" w:hAnsi="Traditional Arabic" w:cs="Traditional Arabic"/>
          <w:sz w:val="32"/>
          <w:szCs w:val="32"/>
          <w:lang w:eastAsia="fr-FR" w:bidi="ar-DZ"/>
        </w:rPr>
        <w:t>h</w:t>
      </w:r>
      <w:r>
        <w:rPr>
          <w:rFonts w:ascii="Traditional Arabic" w:eastAsia="Times New Roman" w:hAnsi="Traditional Arabic" w:cs="Traditional Arabic" w:hint="cs"/>
          <w:sz w:val="32"/>
          <w:szCs w:val="32"/>
          <w:rtl/>
          <w:lang w:eastAsia="fr-FR" w:bidi="ar-DZ"/>
        </w:rPr>
        <w:t xml:space="preserve">09:00 إلى </w:t>
      </w:r>
      <w:r>
        <w:rPr>
          <w:rFonts w:ascii="Traditional Arabic" w:eastAsia="Times New Roman" w:hAnsi="Traditional Arabic" w:cs="Traditional Arabic"/>
          <w:sz w:val="32"/>
          <w:szCs w:val="32"/>
          <w:lang w:eastAsia="fr-FR" w:bidi="ar-DZ"/>
        </w:rPr>
        <w:t>h</w:t>
      </w:r>
      <w:r>
        <w:rPr>
          <w:rFonts w:ascii="Traditional Arabic" w:eastAsia="Times New Roman" w:hAnsi="Traditional Arabic" w:cs="Traditional Arabic" w:hint="cs"/>
          <w:sz w:val="32"/>
          <w:szCs w:val="32"/>
          <w:rtl/>
          <w:lang w:eastAsia="fr-FR" w:bidi="ar-DZ"/>
        </w:rPr>
        <w:t>17:00</w:t>
      </w:r>
      <w:r w:rsidR="00EF72D7">
        <w:rPr>
          <w:rFonts w:ascii="Traditional Arabic" w:eastAsia="Times New Roman" w:hAnsi="Traditional Arabic" w:cs="Traditional Arabic" w:hint="cs"/>
          <w:sz w:val="32"/>
          <w:szCs w:val="32"/>
          <w:rtl/>
          <w:lang w:eastAsia="fr-FR" w:bidi="ar-DZ"/>
        </w:rPr>
        <w:t xml:space="preserve"> أخذاً ورَدًّا.</w:t>
      </w:r>
    </w:p>
    <w:p w:rsidR="00D12CEF" w:rsidRDefault="00B43F59" w:rsidP="00101D3A">
      <w:pPr>
        <w:pStyle w:val="Paragraphedeliste"/>
        <w:numPr>
          <w:ilvl w:val="0"/>
          <w:numId w:val="13"/>
        </w:numPr>
        <w:bidi/>
        <w:spacing w:line="276" w:lineRule="auto"/>
        <w:rPr>
          <w:rFonts w:ascii="Traditional Arabic" w:eastAsia="Times New Roman" w:hAnsi="Traditional Arabic" w:cs="Traditional Arabic"/>
          <w:sz w:val="32"/>
          <w:szCs w:val="32"/>
          <w:lang w:eastAsia="fr-FR" w:bidi="ar-DZ"/>
        </w:rPr>
      </w:pPr>
      <w:r w:rsidRPr="00D12CEF">
        <w:rPr>
          <w:rFonts w:ascii="Traditional Arabic" w:eastAsia="Times New Roman" w:hAnsi="Traditional Arabic" w:cs="Traditional Arabic" w:hint="cs"/>
          <w:sz w:val="32"/>
          <w:szCs w:val="32"/>
          <w:rtl/>
          <w:lang w:eastAsia="fr-FR" w:bidi="ar-DZ"/>
        </w:rPr>
        <w:t xml:space="preserve"> إلزام المدّعى عليه بتمكين المدّعية من أثاثها الذي ذكرته</w:t>
      </w:r>
      <w:r w:rsidR="0030480B">
        <w:rPr>
          <w:rFonts w:ascii="Traditional Arabic" w:eastAsia="Times New Roman" w:hAnsi="Traditional Arabic" w:cs="Traditional Arabic" w:hint="cs"/>
          <w:sz w:val="32"/>
          <w:szCs w:val="32"/>
          <w:rtl/>
          <w:lang w:eastAsia="fr-FR" w:bidi="ar-DZ"/>
        </w:rPr>
        <w:t xml:space="preserve"> في القائمة المصادَق عليها من طرف هيئة المحكمة الموقَّرة.</w:t>
      </w:r>
    </w:p>
    <w:p w:rsidR="0030480B" w:rsidRPr="0030480B" w:rsidRDefault="0030480B" w:rsidP="0030480B">
      <w:pPr>
        <w:pStyle w:val="Paragraphedeliste"/>
        <w:numPr>
          <w:ilvl w:val="0"/>
          <w:numId w:val="13"/>
        </w:numPr>
        <w:bidi/>
        <w:spacing w:line="276" w:lineRule="auto"/>
        <w:rPr>
          <w:rFonts w:ascii="Traditional Arabic" w:eastAsia="Times New Roman" w:hAnsi="Traditional Arabic" w:cs="Traditional Arabic"/>
          <w:sz w:val="32"/>
          <w:szCs w:val="32"/>
          <w:lang w:eastAsia="fr-FR" w:bidi="ar-DZ"/>
        </w:rPr>
      </w:pPr>
      <w:r w:rsidRPr="0030480B">
        <w:rPr>
          <w:rFonts w:ascii="Traditional Arabic" w:eastAsia="Times New Roman" w:hAnsi="Traditional Arabic" w:cs="Traditional Arabic" w:hint="cs"/>
          <w:sz w:val="32"/>
          <w:szCs w:val="32"/>
          <w:rtl/>
          <w:lang w:eastAsia="fr-FR" w:bidi="ar-DZ"/>
        </w:rPr>
        <w:t>وتحميل المدّعية المصاريف القضائيّة.</w:t>
      </w:r>
    </w:p>
    <w:p w:rsidR="00234DAF" w:rsidRDefault="00234DAF" w:rsidP="00C739D8">
      <w:pPr>
        <w:bidi/>
        <w:spacing w:line="276" w:lineRule="auto"/>
        <w:rPr>
          <w:rFonts w:ascii="Traditional Arabic" w:eastAsia="Times New Roman" w:hAnsi="Traditional Arabic" w:cs="Traditional Arabic"/>
          <w:sz w:val="32"/>
          <w:szCs w:val="32"/>
          <w:rtl/>
          <w:lang w:eastAsia="fr-FR" w:bidi="ar-DZ"/>
        </w:rPr>
      </w:pPr>
    </w:p>
    <w:p w:rsidR="00150F1D" w:rsidRDefault="00150F1D" w:rsidP="00150F1D">
      <w:pPr>
        <w:bidi/>
        <w:spacing w:line="276" w:lineRule="auto"/>
        <w:jc w:val="center"/>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noProof/>
          <w:sz w:val="32"/>
          <w:szCs w:val="32"/>
          <w:rtl/>
          <w:lang w:eastAsia="fr-FR"/>
        </w:rPr>
        <w:drawing>
          <wp:inline distT="0" distB="0" distL="0" distR="0" wp14:anchorId="75BF24E3" wp14:editId="40F715AC">
            <wp:extent cx="5962650" cy="2981325"/>
            <wp:effectExtent l="0" t="0" r="0" b="9525"/>
            <wp:docPr id="2" name="Image 2" descr="C:\Users\gormi service 02\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mi service 02\Desktop\1.PNG"/>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962650" cy="2981325"/>
                    </a:xfrm>
                    <a:prstGeom prst="rect">
                      <a:avLst/>
                    </a:prstGeom>
                    <a:noFill/>
                    <a:ln>
                      <a:noFill/>
                    </a:ln>
                  </pic:spPr>
                </pic:pic>
              </a:graphicData>
            </a:graphic>
          </wp:inline>
        </w:drawing>
      </w:r>
    </w:p>
    <w:p w:rsidR="004F14F7" w:rsidRDefault="004F14F7" w:rsidP="004F14F7">
      <w:pPr>
        <w:bidi/>
        <w:spacing w:line="276" w:lineRule="auto"/>
        <w:jc w:val="center"/>
        <w:rPr>
          <w:rFonts w:ascii="Traditional Arabic" w:eastAsia="Times New Roman" w:hAnsi="Traditional Arabic" w:cs="Traditional Arabic"/>
          <w:sz w:val="32"/>
          <w:szCs w:val="32"/>
          <w:rtl/>
          <w:lang w:eastAsia="fr-FR" w:bidi="ar-DZ"/>
        </w:rPr>
      </w:pPr>
    </w:p>
    <w:p w:rsidR="00DC067B" w:rsidRDefault="00DC067B" w:rsidP="00C739D8">
      <w:pPr>
        <w:bidi/>
        <w:spacing w:line="276" w:lineRule="auto"/>
        <w:rPr>
          <w:rFonts w:ascii="Traditional Arabic" w:eastAsia="Times New Roman" w:hAnsi="Traditional Arabic" w:cs="Traditional Arabic"/>
          <w:b/>
          <w:bCs/>
          <w:sz w:val="32"/>
          <w:szCs w:val="32"/>
          <w:u w:val="single"/>
          <w:rtl/>
          <w:lang w:eastAsia="fr-FR" w:bidi="ar-DZ"/>
        </w:rPr>
      </w:pPr>
    </w:p>
    <w:p w:rsidR="00DC067B" w:rsidRDefault="00DC067B" w:rsidP="00DC067B">
      <w:pPr>
        <w:bidi/>
        <w:spacing w:line="276" w:lineRule="auto"/>
        <w:rPr>
          <w:rFonts w:ascii="Traditional Arabic" w:eastAsia="Times New Roman" w:hAnsi="Traditional Arabic" w:cs="Traditional Arabic"/>
          <w:b/>
          <w:bCs/>
          <w:sz w:val="32"/>
          <w:szCs w:val="32"/>
          <w:u w:val="single"/>
          <w:rtl/>
          <w:lang w:eastAsia="fr-FR" w:bidi="ar-DZ"/>
        </w:rPr>
      </w:pPr>
    </w:p>
    <w:p w:rsidR="00234DAF" w:rsidRPr="006D10C5" w:rsidRDefault="006D10C5" w:rsidP="00DC067B">
      <w:pPr>
        <w:bidi/>
        <w:spacing w:line="276" w:lineRule="auto"/>
        <w:rPr>
          <w:rFonts w:ascii="Traditional Arabic" w:eastAsia="Times New Roman" w:hAnsi="Traditional Arabic" w:cs="Traditional Arabic"/>
          <w:b/>
          <w:bCs/>
          <w:sz w:val="32"/>
          <w:szCs w:val="32"/>
          <w:rtl/>
          <w:lang w:eastAsia="fr-FR" w:bidi="ar-DZ"/>
        </w:rPr>
      </w:pPr>
      <w:r w:rsidRPr="006D10C5">
        <w:rPr>
          <w:rFonts w:ascii="Traditional Arabic" w:eastAsia="Times New Roman" w:hAnsi="Traditional Arabic" w:cs="Traditional Arabic" w:hint="cs"/>
          <w:b/>
          <w:bCs/>
          <w:sz w:val="32"/>
          <w:szCs w:val="32"/>
          <w:u w:val="single"/>
          <w:rtl/>
          <w:lang w:eastAsia="fr-FR" w:bidi="ar-DZ"/>
        </w:rPr>
        <w:t xml:space="preserve">الحُكم </w:t>
      </w:r>
      <w:r w:rsidR="00780157">
        <w:rPr>
          <w:rFonts w:ascii="Traditional Arabic" w:eastAsia="Times New Roman" w:hAnsi="Traditional Arabic" w:cs="Traditional Arabic" w:hint="cs"/>
          <w:b/>
          <w:bCs/>
          <w:sz w:val="32"/>
          <w:szCs w:val="32"/>
          <w:u w:val="single"/>
          <w:rtl/>
          <w:lang w:eastAsia="fr-FR" w:bidi="ar-DZ"/>
        </w:rPr>
        <w:t>الثّالِث</w:t>
      </w:r>
      <w:r w:rsidRPr="006D10C5">
        <w:rPr>
          <w:rFonts w:ascii="Traditional Arabic" w:eastAsia="Times New Roman" w:hAnsi="Traditional Arabic" w:cs="Traditional Arabic" w:hint="cs"/>
          <w:b/>
          <w:bCs/>
          <w:sz w:val="32"/>
          <w:szCs w:val="32"/>
          <w:u w:val="single"/>
          <w:rtl/>
          <w:lang w:eastAsia="fr-FR" w:bidi="ar-DZ"/>
        </w:rPr>
        <w:t>: تحت رقم: 00761/22 بتاريخ: 27/04/22</w:t>
      </w:r>
      <w:r>
        <w:rPr>
          <w:rFonts w:ascii="Traditional Arabic" w:eastAsia="Times New Roman" w:hAnsi="Traditional Arabic" w:cs="Traditional Arabic" w:hint="cs"/>
          <w:b/>
          <w:bCs/>
          <w:sz w:val="32"/>
          <w:szCs w:val="32"/>
          <w:rtl/>
          <w:lang w:eastAsia="fr-FR" w:bidi="ar-DZ"/>
        </w:rPr>
        <w:t>:</w:t>
      </w:r>
    </w:p>
    <w:p w:rsidR="00234DAF" w:rsidRDefault="006D10C5"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حيث أنّ المدّعية </w:t>
      </w:r>
      <w:r w:rsidR="00EB27DF">
        <w:rPr>
          <w:rFonts w:ascii="Traditional Arabic" w:eastAsia="Times New Roman" w:hAnsi="Traditional Arabic" w:cs="Traditional Arabic" w:hint="cs"/>
          <w:sz w:val="32"/>
          <w:szCs w:val="32"/>
          <w:rtl/>
          <w:lang w:eastAsia="fr-FR" w:bidi="ar-DZ"/>
        </w:rPr>
        <w:t xml:space="preserve">بتاريخ: 11/02/2022م </w:t>
      </w:r>
      <w:r w:rsidR="00EB27DF">
        <w:rPr>
          <w:rFonts w:ascii="Traditional Arabic" w:eastAsia="Times New Roman" w:hAnsi="Traditional Arabic" w:cs="Traditional Arabic"/>
          <w:sz w:val="32"/>
          <w:szCs w:val="32"/>
          <w:rtl/>
          <w:lang w:eastAsia="fr-FR" w:bidi="ar-DZ"/>
        </w:rPr>
        <w:t>–</w:t>
      </w:r>
      <w:r w:rsidR="00EB27DF">
        <w:rPr>
          <w:rFonts w:ascii="Traditional Arabic" w:eastAsia="Times New Roman" w:hAnsi="Traditional Arabic" w:cs="Traditional Arabic" w:hint="cs"/>
          <w:sz w:val="32"/>
          <w:szCs w:val="32"/>
          <w:rtl/>
          <w:lang w:eastAsia="fr-FR" w:bidi="ar-DZ"/>
        </w:rPr>
        <w:t xml:space="preserve"> من خلالِ عريضة اِفتتاح الدّعوى التي أودعَتها لدى أمانة ضبط المحكمة المذكورة أعلاه </w:t>
      </w:r>
      <w:r w:rsidR="00EB27DF">
        <w:rPr>
          <w:rFonts w:ascii="Traditional Arabic" w:eastAsia="Times New Roman" w:hAnsi="Traditional Arabic" w:cs="Traditional Arabic"/>
          <w:sz w:val="32"/>
          <w:szCs w:val="32"/>
          <w:rtl/>
          <w:lang w:eastAsia="fr-FR" w:bidi="ar-DZ"/>
        </w:rPr>
        <w:t>–</w:t>
      </w:r>
      <w:r w:rsidR="00EB27DF">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hint="cs"/>
          <w:sz w:val="32"/>
          <w:szCs w:val="32"/>
          <w:rtl/>
          <w:lang w:eastAsia="fr-FR" w:bidi="ar-DZ"/>
        </w:rPr>
        <w:t>تلتمسُ فكّ الرّابطة الزّوجيّة بينها وبين المدّي عن طريق الخُلع مقابِل عِوَضٍ قدرهُ: 120.000دج؛ وهو الصّداق الذي قدّمهُ لها، مع إلزامه بتسديد نفقة إهماله لها ولأولاده الثّلاثة. مع إسناد الحضانة لها،÷ وعلى والدهم النّفقة وتوفير المسكن لهم أو بدل الإيجار</w:t>
      </w:r>
      <w:r w:rsidR="00EB27DF">
        <w:rPr>
          <w:rFonts w:ascii="Traditional Arabic" w:eastAsia="Times New Roman" w:hAnsi="Traditional Arabic" w:cs="Traditional Arabic" w:hint="cs"/>
          <w:sz w:val="32"/>
          <w:szCs w:val="32"/>
          <w:rtl/>
          <w:lang w:eastAsia="fr-FR" w:bidi="ar-DZ"/>
        </w:rPr>
        <w:t>.</w:t>
      </w:r>
    </w:p>
    <w:p w:rsidR="00EB27DF" w:rsidRDefault="00EB27DF" w:rsidP="00EB27DF">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هذا؛ وقد لاحظنا غياب المدّعى عليه خلال كلّ الجلسات؛ بالرّغم من محاولة هيئة المحكمة الموقّرة من إقامة الصّلح بين الطّرفين.</w:t>
      </w:r>
    </w:p>
    <w:p w:rsidR="00234DAF" w:rsidRDefault="00EB27DF" w:rsidP="00C739D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وقد حكمت المحكمة حال فصلها في قضايا شؤونه الأسرة علنيًّا حضوريًّا نهائيًّ</w:t>
      </w:r>
      <w:r w:rsidR="007315CC">
        <w:rPr>
          <w:rFonts w:ascii="Traditional Arabic" w:eastAsia="Times New Roman" w:hAnsi="Traditional Arabic" w:cs="Traditional Arabic" w:hint="cs"/>
          <w:sz w:val="32"/>
          <w:szCs w:val="32"/>
          <w:rtl/>
          <w:lang w:eastAsia="fr-FR" w:bidi="ar-DZ"/>
        </w:rPr>
        <w:t>ا</w:t>
      </w:r>
      <w:r>
        <w:rPr>
          <w:rFonts w:ascii="Traditional Arabic" w:eastAsia="Times New Roman" w:hAnsi="Traditional Arabic" w:cs="Traditional Arabic" w:hint="cs"/>
          <w:sz w:val="32"/>
          <w:szCs w:val="32"/>
          <w:rtl/>
          <w:lang w:eastAsia="fr-FR" w:bidi="ar-DZ"/>
        </w:rPr>
        <w:t xml:space="preserve"> فيما يخصّ الخُلع وابتدائيًّا فيما عَداه: بقبول الدَّعوى شكلاً، وفي الموضوع فكّ الرّابطة الزّوجيّة عن طر</w:t>
      </w:r>
      <w:r w:rsidR="007315CC">
        <w:rPr>
          <w:rFonts w:ascii="Traditional Arabic" w:eastAsia="Times New Roman" w:hAnsi="Traditional Arabic" w:cs="Traditional Arabic" w:hint="cs"/>
          <w:sz w:val="32"/>
          <w:szCs w:val="32"/>
          <w:rtl/>
          <w:lang w:eastAsia="fr-FR" w:bidi="ar-DZ"/>
        </w:rPr>
        <w:t>ي</w:t>
      </w:r>
      <w:r>
        <w:rPr>
          <w:rFonts w:ascii="Traditional Arabic" w:eastAsia="Times New Roman" w:hAnsi="Traditional Arabic" w:cs="Traditional Arabic" w:hint="cs"/>
          <w:sz w:val="32"/>
          <w:szCs w:val="32"/>
          <w:rtl/>
          <w:lang w:eastAsia="fr-FR" w:bidi="ar-DZ"/>
        </w:rPr>
        <w:t>ق الخُلع بالعِ</w:t>
      </w:r>
      <w:r w:rsidR="00FE41E9">
        <w:rPr>
          <w:rFonts w:ascii="Traditional Arabic" w:eastAsia="Times New Roman" w:hAnsi="Traditional Arabic" w:cs="Traditional Arabic" w:hint="cs"/>
          <w:sz w:val="32"/>
          <w:szCs w:val="32"/>
          <w:rtl/>
          <w:lang w:eastAsia="fr-FR" w:bidi="ar-DZ"/>
        </w:rPr>
        <w:t>و</w:t>
      </w:r>
      <w:r>
        <w:rPr>
          <w:rFonts w:ascii="Traditional Arabic" w:eastAsia="Times New Roman" w:hAnsi="Traditional Arabic" w:cs="Traditional Arabic" w:hint="cs"/>
          <w:sz w:val="32"/>
          <w:szCs w:val="32"/>
          <w:rtl/>
          <w:lang w:eastAsia="fr-FR" w:bidi="ar-DZ"/>
        </w:rPr>
        <w:t xml:space="preserve">ض الذي ذكرتهُ المدّعية، وكذا فيما تعلَّقَ بالحضانةِ والنّفقة والمسكن، </w:t>
      </w:r>
      <w:r w:rsidR="00FE41E9">
        <w:rPr>
          <w:rFonts w:ascii="Traditional Arabic" w:eastAsia="Times New Roman" w:hAnsi="Traditional Arabic" w:cs="Traditional Arabic" w:hint="cs"/>
          <w:sz w:val="32"/>
          <w:szCs w:val="32"/>
          <w:rtl/>
          <w:lang w:eastAsia="fr-FR" w:bidi="ar-DZ"/>
        </w:rPr>
        <w:t>وإلزام المدّعى عليه بتمكين المدّعية من أثاثها الذي ذكرته مع رفض ما زادَ عن ذلك من طلباتٍ لعدمِ التّأسيس، وتحميل المدّعى عليه المصاريف القضائيّة (450دج).</w:t>
      </w:r>
    </w:p>
    <w:p w:rsidR="00234DAF" w:rsidRPr="00D43370" w:rsidRDefault="00234DAF" w:rsidP="00C739D8">
      <w:pPr>
        <w:bidi/>
        <w:spacing w:line="276" w:lineRule="auto"/>
        <w:rPr>
          <w:rFonts w:ascii="Traditional Arabic" w:eastAsia="Times New Roman" w:hAnsi="Traditional Arabic" w:cs="Traditional Arabic"/>
          <w:sz w:val="32"/>
          <w:szCs w:val="32"/>
          <w:rtl/>
          <w:lang w:eastAsia="fr-FR" w:bidi="ar-DZ"/>
        </w:rPr>
      </w:pPr>
    </w:p>
    <w:p w:rsidR="00930242" w:rsidRPr="006D502B" w:rsidRDefault="00150F1D" w:rsidP="00150F1D">
      <w:pPr>
        <w:bidi/>
        <w:spacing w:line="276" w:lineRule="auto"/>
        <w:jc w:val="center"/>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noProof/>
          <w:sz w:val="32"/>
          <w:szCs w:val="32"/>
          <w:rtl/>
          <w:lang w:eastAsia="fr-FR"/>
        </w:rPr>
        <w:drawing>
          <wp:inline distT="0" distB="0" distL="0" distR="0" wp14:anchorId="62072F0A" wp14:editId="48A47E61">
            <wp:extent cx="6048375" cy="2981325"/>
            <wp:effectExtent l="0" t="0" r="9525" b="9525"/>
            <wp:docPr id="1" name="Image 1" descr="C:\Users\gormi service 02\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rmi service 02\Desktop\3.PNG"/>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6048375" cy="2981325"/>
                    </a:xfrm>
                    <a:prstGeom prst="rect">
                      <a:avLst/>
                    </a:prstGeom>
                    <a:noFill/>
                    <a:ln>
                      <a:noFill/>
                    </a:ln>
                  </pic:spPr>
                </pic:pic>
              </a:graphicData>
            </a:graphic>
          </wp:inline>
        </w:drawing>
      </w:r>
    </w:p>
    <w:p w:rsidR="00A91EF8" w:rsidRDefault="00A91EF8" w:rsidP="00C739D8">
      <w:pPr>
        <w:bidi/>
        <w:spacing w:line="276" w:lineRule="auto"/>
        <w:rPr>
          <w:rFonts w:ascii="Traditional Arabic" w:eastAsia="Times New Roman" w:hAnsi="Traditional Arabic" w:cs="Traditional Arabic"/>
          <w:b/>
          <w:bCs/>
          <w:sz w:val="48"/>
          <w:szCs w:val="48"/>
          <w:rtl/>
          <w:lang w:eastAsia="fr-FR" w:bidi="ar-DZ"/>
        </w:rPr>
        <w:sectPr w:rsidR="00A91EF8" w:rsidSect="00703D32">
          <w:headerReference w:type="default" r:id="rId257"/>
          <w:footnotePr>
            <w:numRestart w:val="eachPage"/>
          </w:footnotePr>
          <w:pgSz w:w="11906" w:h="16838"/>
          <w:pgMar w:top="1417" w:right="1417" w:bottom="1417" w:left="1417" w:header="708" w:footer="708" w:gutter="0"/>
          <w:pgNumType w:start="61"/>
          <w:cols w:space="708"/>
          <w:docGrid w:linePitch="360"/>
        </w:sectPr>
      </w:pPr>
    </w:p>
    <w:p w:rsidR="00A91EF8" w:rsidRDefault="00A91EF8" w:rsidP="00A91EF8">
      <w:pPr>
        <w:bidi/>
        <w:spacing w:line="276" w:lineRule="auto"/>
        <w:jc w:val="center"/>
        <w:rPr>
          <w:rFonts w:ascii="Traditional Arabic" w:eastAsia="Times New Roman" w:hAnsi="Traditional Arabic" w:cs="Traditional Arabic"/>
          <w:b/>
          <w:bCs/>
          <w:sz w:val="144"/>
          <w:szCs w:val="144"/>
          <w:rtl/>
          <w:lang w:eastAsia="fr-FR" w:bidi="ar-DZ"/>
        </w:rPr>
      </w:pPr>
    </w:p>
    <w:p w:rsidR="00A91EF8" w:rsidRDefault="00A91EF8" w:rsidP="00A91EF8">
      <w:pPr>
        <w:bidi/>
        <w:spacing w:line="276" w:lineRule="auto"/>
        <w:jc w:val="center"/>
        <w:rPr>
          <w:rFonts w:ascii="Traditional Arabic" w:eastAsia="Times New Roman" w:hAnsi="Traditional Arabic" w:cs="Traditional Arabic"/>
          <w:b/>
          <w:bCs/>
          <w:sz w:val="144"/>
          <w:szCs w:val="144"/>
          <w:rtl/>
          <w:lang w:eastAsia="fr-FR" w:bidi="ar-DZ"/>
        </w:rPr>
      </w:pPr>
    </w:p>
    <w:p w:rsidR="00A91EF8" w:rsidRPr="00A91EF8" w:rsidRDefault="00A91EF8" w:rsidP="00A91EF8">
      <w:pPr>
        <w:bidi/>
        <w:spacing w:line="276" w:lineRule="auto"/>
        <w:jc w:val="center"/>
        <w:rPr>
          <w:rFonts w:ascii="Traditional Arabic" w:eastAsia="Times New Roman" w:hAnsi="Traditional Arabic" w:cs="Traditional Arabic"/>
          <w:b/>
          <w:bCs/>
          <w:sz w:val="144"/>
          <w:szCs w:val="144"/>
          <w:rtl/>
          <w:lang w:eastAsia="fr-FR" w:bidi="ar-DZ"/>
        </w:rPr>
        <w:sectPr w:rsidR="00A91EF8" w:rsidRPr="00A91EF8" w:rsidSect="00A91EF8">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28"/>
          <w:cols w:space="708"/>
          <w:titlePg/>
          <w:docGrid w:linePitch="360"/>
        </w:sectPr>
      </w:pPr>
      <w:r w:rsidRPr="00A91EF8">
        <w:rPr>
          <w:rFonts w:ascii="Traditional Arabic" w:eastAsia="Times New Roman" w:hAnsi="Traditional Arabic" w:cs="Traditional Arabic" w:hint="cs"/>
          <w:b/>
          <w:bCs/>
          <w:sz w:val="144"/>
          <w:szCs w:val="144"/>
          <w:rtl/>
          <w:lang w:eastAsia="fr-FR" w:bidi="ar-DZ"/>
        </w:rPr>
        <w:t>الخ</w:t>
      </w:r>
      <w:r>
        <w:rPr>
          <w:rFonts w:ascii="Traditional Arabic" w:eastAsia="Times New Roman" w:hAnsi="Traditional Arabic" w:cs="Traditional Arabic" w:hint="cs"/>
          <w:b/>
          <w:bCs/>
          <w:sz w:val="144"/>
          <w:szCs w:val="144"/>
          <w:rtl/>
          <w:lang w:eastAsia="fr-FR" w:bidi="ar-DZ"/>
        </w:rPr>
        <w:t>ــــــــــــــ</w:t>
      </w:r>
      <w:r w:rsidRPr="00A91EF8">
        <w:rPr>
          <w:rFonts w:ascii="Traditional Arabic" w:eastAsia="Times New Roman" w:hAnsi="Traditional Arabic" w:cs="Traditional Arabic" w:hint="cs"/>
          <w:b/>
          <w:bCs/>
          <w:sz w:val="144"/>
          <w:szCs w:val="144"/>
          <w:rtl/>
          <w:lang w:eastAsia="fr-FR" w:bidi="ar-DZ"/>
        </w:rPr>
        <w:t>اتمة</w:t>
      </w:r>
    </w:p>
    <w:p w:rsidR="00A91EF8" w:rsidRPr="00A91EF8" w:rsidRDefault="00A91EF8" w:rsidP="00C739D8">
      <w:pPr>
        <w:bidi/>
        <w:spacing w:line="276" w:lineRule="auto"/>
        <w:rPr>
          <w:rFonts w:ascii="Traditional Arabic" w:eastAsia="Times New Roman" w:hAnsi="Traditional Arabic" w:cs="Traditional Arabic"/>
          <w:b/>
          <w:bCs/>
          <w:sz w:val="32"/>
          <w:szCs w:val="32"/>
          <w:rtl/>
          <w:lang w:eastAsia="fr-FR" w:bidi="ar-DZ"/>
        </w:rPr>
      </w:pPr>
      <w:r w:rsidRPr="00A91EF8">
        <w:rPr>
          <w:rFonts w:ascii="Traditional Arabic" w:eastAsia="Times New Roman" w:hAnsi="Traditional Arabic" w:cs="Traditional Arabic" w:hint="cs"/>
          <w:b/>
          <w:bCs/>
          <w:sz w:val="32"/>
          <w:szCs w:val="32"/>
          <w:rtl/>
          <w:lang w:eastAsia="fr-FR" w:bidi="ar-DZ"/>
        </w:rPr>
        <w:t>الخاتمة:</w:t>
      </w:r>
    </w:p>
    <w:p w:rsidR="00E20469" w:rsidRPr="006D502B" w:rsidRDefault="00E20469" w:rsidP="00A91EF8">
      <w:pPr>
        <w:bidi/>
        <w:spacing w:line="276" w:lineRule="auto"/>
        <w:ind w:firstLine="567"/>
        <w:jc w:val="both"/>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وفي خاتمة هذا البحث المتواضع نلاحظ مدى اختلاف فقهاء الش</w:t>
      </w:r>
      <w:r w:rsidR="005B3CCB">
        <w:rPr>
          <w:rFonts w:ascii="Traditional Arabic" w:eastAsia="Times New Roman" w:hAnsi="Traditional Arabic" w:cs="Traditional Arabic" w:hint="cs"/>
          <w:sz w:val="32"/>
          <w:szCs w:val="32"/>
          <w:rtl/>
          <w:lang w:eastAsia="fr-FR" w:bidi="ar-DZ"/>
        </w:rPr>
        <w:t>ّ</w:t>
      </w:r>
      <w:r w:rsidRPr="006D502B">
        <w:rPr>
          <w:rFonts w:ascii="Traditional Arabic" w:eastAsia="Times New Roman" w:hAnsi="Traditional Arabic" w:cs="Traditional Arabic"/>
          <w:sz w:val="32"/>
          <w:szCs w:val="32"/>
          <w:rtl/>
          <w:lang w:eastAsia="fr-FR" w:bidi="ar-DZ"/>
        </w:rPr>
        <w:t xml:space="preserve">ريعة وكذا فقهاء القانون في كثيرٍ من الأحكام المتعلِّقة بموضوع "الخُلع" من جوانبَ عِدّة. </w:t>
      </w:r>
    </w:p>
    <w:p w:rsidR="00E20469" w:rsidRPr="006D502B" w:rsidRDefault="00E20469" w:rsidP="00A91EF8">
      <w:pPr>
        <w:bidi/>
        <w:spacing w:line="276" w:lineRule="auto"/>
        <w:jc w:val="both"/>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 xml:space="preserve">     هذا؛ وفي الأخير قد خلُصنا إلى أهمّ النّتائج والتّوصيّات المتوصَّل إليها في بحثنا؛ والتي من أهمّها مايلي:</w:t>
      </w:r>
    </w:p>
    <w:p w:rsidR="00F32BB8" w:rsidRPr="006D502B" w:rsidRDefault="006807B8" w:rsidP="00A91EF8">
      <w:pPr>
        <w:bidi/>
        <w:spacing w:line="276" w:lineRule="auto"/>
        <w:jc w:val="both"/>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rPr>
        <w:t xml:space="preserve">1/- </w:t>
      </w:r>
      <w:r w:rsidR="00F32BB8" w:rsidRPr="006D502B">
        <w:rPr>
          <w:rFonts w:ascii="Traditional Arabic" w:eastAsia="Times New Roman" w:hAnsi="Traditional Arabic" w:cs="Traditional Arabic"/>
          <w:sz w:val="32"/>
          <w:szCs w:val="32"/>
          <w:rtl/>
          <w:lang w:eastAsia="fr-FR"/>
        </w:rPr>
        <w:t>اختلف العلماء في الخُلع على قولين في كونه طلاقاً بائناً يُحتسَب من الثلاث طلقات أو فسخاً لا يُحتسَب من الطلقات الثلاث فلا يُنقِصها</w:t>
      </w:r>
      <w:r w:rsidR="00F32BB8" w:rsidRPr="006D502B">
        <w:rPr>
          <w:rStyle w:val="Appelnotedebasdep"/>
          <w:rFonts w:ascii="Traditional Arabic" w:eastAsia="Times New Roman" w:hAnsi="Traditional Arabic" w:cs="Traditional Arabic"/>
          <w:sz w:val="32"/>
          <w:szCs w:val="32"/>
          <w:rtl/>
          <w:lang w:eastAsia="fr-FR"/>
        </w:rPr>
        <w:footnoteReference w:id="205"/>
      </w:r>
      <w:r w:rsidR="004B3AAF" w:rsidRPr="006D502B">
        <w:rPr>
          <w:rFonts w:ascii="Traditional Arabic" w:eastAsia="Times New Roman" w:hAnsi="Traditional Arabic" w:cs="Traditional Arabic"/>
          <w:sz w:val="32"/>
          <w:szCs w:val="32"/>
          <w:rtl/>
          <w:lang w:eastAsia="fr-FR"/>
        </w:rPr>
        <w:t>،</w:t>
      </w:r>
      <w:r w:rsidR="00F32BB8" w:rsidRPr="006D502B">
        <w:rPr>
          <w:rFonts w:ascii="Traditional Arabic" w:eastAsia="Times New Roman" w:hAnsi="Traditional Arabic" w:cs="Traditional Arabic"/>
          <w:sz w:val="32"/>
          <w:szCs w:val="32"/>
          <w:lang w:eastAsia="fr-FR" w:bidi="ar-DZ"/>
        </w:rPr>
        <w:t xml:space="preserve"> </w:t>
      </w:r>
      <w:r w:rsidR="00F32BB8" w:rsidRPr="006D502B">
        <w:rPr>
          <w:rFonts w:ascii="Traditional Arabic" w:eastAsia="Times New Roman" w:hAnsi="Traditional Arabic" w:cs="Traditional Arabic"/>
          <w:sz w:val="32"/>
          <w:szCs w:val="32"/>
          <w:rtl/>
          <w:lang w:eastAsia="fr-FR"/>
        </w:rPr>
        <w:t>حيث ذهب الجمهور إلى أنه طلاق بائن يُحسب ضمن الطلقات الثلاث، بينما ذهب فريق آخر إلى القول بأنه فسخ لا يُحسَب ضمن الطلقات الثلاث. علماً بأن القول بالفسخ هو الذي صح</w:t>
      </w:r>
      <w:r w:rsidR="004B3AAF" w:rsidRPr="006D502B">
        <w:rPr>
          <w:rFonts w:ascii="Traditional Arabic" w:eastAsia="Times New Roman" w:hAnsi="Traditional Arabic" w:cs="Traditional Arabic"/>
          <w:sz w:val="32"/>
          <w:szCs w:val="32"/>
          <w:rtl/>
          <w:lang w:eastAsia="fr-FR"/>
        </w:rPr>
        <w:t>ّ</w:t>
      </w:r>
      <w:r w:rsidR="00F32BB8" w:rsidRPr="006D502B">
        <w:rPr>
          <w:rFonts w:ascii="Traditional Arabic" w:eastAsia="Times New Roman" w:hAnsi="Traditional Arabic" w:cs="Traditional Arabic"/>
          <w:sz w:val="32"/>
          <w:szCs w:val="32"/>
          <w:rtl/>
          <w:lang w:eastAsia="fr-FR"/>
        </w:rPr>
        <w:t xml:space="preserve"> عن ابن عباس. وهو قول ابن عمر، وهو المروي عن عثمان وعلي وابن الزبير وعكرمة وطاووس. وقد رجح القول بالفسخ ابن تيمية وابن القيم والصنعاني والشوكاني. بين</w:t>
      </w:r>
      <w:r w:rsidR="004B3AAF" w:rsidRPr="006D502B">
        <w:rPr>
          <w:rFonts w:ascii="Traditional Arabic" w:eastAsia="Times New Roman" w:hAnsi="Traditional Arabic" w:cs="Traditional Arabic"/>
          <w:sz w:val="32"/>
          <w:szCs w:val="32"/>
          <w:rtl/>
          <w:lang w:eastAsia="fr-FR"/>
        </w:rPr>
        <w:t>ما الخلع عند الظاهرية طلاق رجعي،</w:t>
      </w:r>
      <w:r w:rsidR="00F32BB8" w:rsidRPr="006D502B">
        <w:rPr>
          <w:rFonts w:ascii="Traditional Arabic" w:eastAsia="Times New Roman" w:hAnsi="Traditional Arabic" w:cs="Traditional Arabic"/>
          <w:sz w:val="32"/>
          <w:szCs w:val="32"/>
          <w:rtl/>
          <w:lang w:eastAsia="fr-FR"/>
        </w:rPr>
        <w:t xml:space="preserve"> ولكل</w:t>
      </w:r>
      <w:r w:rsidR="004B3AAF" w:rsidRPr="006D502B">
        <w:rPr>
          <w:rFonts w:ascii="Traditional Arabic" w:eastAsia="Times New Roman" w:hAnsi="Traditional Arabic" w:cs="Traditional Arabic"/>
          <w:sz w:val="32"/>
          <w:szCs w:val="32"/>
          <w:rtl/>
          <w:lang w:eastAsia="fr-FR"/>
        </w:rPr>
        <w:t>ّ</w:t>
      </w:r>
      <w:r w:rsidR="00F32BB8" w:rsidRPr="006D502B">
        <w:rPr>
          <w:rFonts w:ascii="Traditional Arabic" w:eastAsia="Times New Roman" w:hAnsi="Traditional Arabic" w:cs="Traditional Arabic"/>
          <w:sz w:val="32"/>
          <w:szCs w:val="32"/>
          <w:rtl/>
          <w:lang w:eastAsia="fr-FR"/>
        </w:rPr>
        <w:t xml:space="preserve"> فريق حج</w:t>
      </w:r>
      <w:r w:rsidR="004B3AAF" w:rsidRPr="006D502B">
        <w:rPr>
          <w:rFonts w:ascii="Traditional Arabic" w:eastAsia="Times New Roman" w:hAnsi="Traditional Arabic" w:cs="Traditional Arabic"/>
          <w:sz w:val="32"/>
          <w:szCs w:val="32"/>
          <w:rtl/>
          <w:lang w:eastAsia="fr-FR"/>
        </w:rPr>
        <w:t>ّ</w:t>
      </w:r>
      <w:r w:rsidR="00F32BB8" w:rsidRPr="006D502B">
        <w:rPr>
          <w:rFonts w:ascii="Traditional Arabic" w:eastAsia="Times New Roman" w:hAnsi="Traditional Arabic" w:cs="Traditional Arabic"/>
          <w:sz w:val="32"/>
          <w:szCs w:val="32"/>
          <w:rtl/>
          <w:lang w:eastAsia="fr-FR"/>
        </w:rPr>
        <w:t>ته</w:t>
      </w:r>
      <w:r w:rsidR="00F32BB8" w:rsidRPr="006D502B">
        <w:rPr>
          <w:rFonts w:ascii="Traditional Arabic" w:eastAsia="Times New Roman" w:hAnsi="Traditional Arabic" w:cs="Traditional Arabic"/>
          <w:sz w:val="32"/>
          <w:szCs w:val="32"/>
          <w:lang w:eastAsia="fr-FR" w:bidi="ar-DZ"/>
        </w:rPr>
        <w:t>.</w:t>
      </w:r>
    </w:p>
    <w:p w:rsidR="006807B8" w:rsidRPr="006D502B" w:rsidRDefault="006807B8" w:rsidP="00A91EF8">
      <w:pPr>
        <w:bidi/>
        <w:spacing w:line="276" w:lineRule="auto"/>
        <w:jc w:val="both"/>
        <w:rPr>
          <w:rFonts w:ascii="Traditional Arabic" w:eastAsia="Times New Roman" w:hAnsi="Traditional Arabic" w:cs="Traditional Arabic"/>
          <w:sz w:val="32"/>
          <w:szCs w:val="32"/>
          <w:rtl/>
          <w:lang w:eastAsia="fr-FR" w:bidi="ar-DZ"/>
        </w:rPr>
      </w:pPr>
      <w:r w:rsidRPr="006D502B">
        <w:rPr>
          <w:rFonts w:ascii="Traditional Arabic" w:hAnsi="Traditional Arabic" w:cs="Traditional Arabic"/>
          <w:sz w:val="32"/>
          <w:szCs w:val="32"/>
          <w:rtl/>
          <w:lang w:bidi="ar-DZ"/>
        </w:rPr>
        <w:t xml:space="preserve">2/- </w:t>
      </w:r>
      <w:r w:rsidRPr="006D502B">
        <w:rPr>
          <w:rFonts w:ascii="Traditional Arabic" w:hAnsi="Traditional Arabic" w:cs="Traditional Arabic"/>
          <w:sz w:val="32"/>
          <w:szCs w:val="32"/>
          <w:rtl/>
        </w:rPr>
        <w:t>إذا كان حدوث الطّلاق مرهوناً بأسباب مقنعة في نظر الشّريعة وأمام القانون، فللخلع أيضاً أسبابه وحيثيّاته المرتبطة أساسا بوقوع الضّرر الذي لا تطيـق المرأة تحمّله، هنا يمنحها الإسلام ورقة الخلاص بأن تدفع للرّجل فدية مقابل الخلع، قال</w:t>
      </w:r>
      <w:r w:rsidR="005F1F4D">
        <w:rPr>
          <w:rFonts w:ascii="Traditional Arabic" w:hAnsi="Traditional Arabic" w:cs="Traditional Arabic"/>
          <w:sz w:val="32"/>
          <w:szCs w:val="32"/>
          <w:rtl/>
        </w:rPr>
        <w:t xml:space="preserve"> تعالى: </w:t>
      </w:r>
      <w:r w:rsidR="005F1F4D">
        <w:rPr>
          <w:rFonts w:ascii="Traditional Arabic" w:hAnsi="Traditional Arabic" w:cs="Traditional Arabic" w:hint="cs"/>
          <w:sz w:val="32"/>
          <w:szCs w:val="32"/>
          <w:rtl/>
        </w:rPr>
        <w:t>"</w:t>
      </w:r>
      <w:r w:rsidR="005F1F4D">
        <w:rPr>
          <w:rFonts w:ascii="Traditional Arabic" w:hAnsi="Traditional Arabic" w:cs="Traditional Arabic"/>
          <w:sz w:val="32"/>
          <w:szCs w:val="32"/>
          <w:rtl/>
        </w:rPr>
        <w:t>الطَّلَاقُ مَرَّتَانِ</w:t>
      </w:r>
      <w:r w:rsidRPr="006D502B">
        <w:rPr>
          <w:rFonts w:hint="cs"/>
          <w:sz w:val="32"/>
          <w:szCs w:val="32"/>
          <w:rtl/>
        </w:rPr>
        <w:t>ۖ</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فَإِمْسَاكٌ</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بِمَعْرُوفٍ</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أَوْ</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تَسْرِيحٌ</w:t>
      </w:r>
      <w:r w:rsidR="005F1F4D">
        <w:rPr>
          <w:rFonts w:ascii="Traditional Arabic" w:hAnsi="Traditional Arabic" w:cs="Traditional Arabic"/>
          <w:sz w:val="32"/>
          <w:szCs w:val="32"/>
          <w:rtl/>
        </w:rPr>
        <w:t xml:space="preserve"> بِإِحْسَانٍ</w:t>
      </w:r>
      <w:r w:rsidRPr="006D502B">
        <w:rPr>
          <w:rFonts w:hint="cs"/>
          <w:sz w:val="32"/>
          <w:szCs w:val="32"/>
          <w:rtl/>
        </w:rPr>
        <w:t>ۗ</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وَلَا</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يَحِلُّ</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لَكُمْ</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أَن</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تَأْخُذُوا</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مِمَّا</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آتَيْتُمُوهُنَّ</w:t>
      </w:r>
      <w:r w:rsidRPr="006D502B">
        <w:rPr>
          <w:rFonts w:ascii="Traditional Arabic" w:hAnsi="Traditional Arabic" w:cs="Traditional Arabic"/>
          <w:sz w:val="32"/>
          <w:szCs w:val="32"/>
          <w:rtl/>
        </w:rPr>
        <w:t xml:space="preserve"> شَيْئًا إِلَّا أَن يَخَافَا </w:t>
      </w:r>
      <w:r w:rsidR="005F1F4D">
        <w:rPr>
          <w:rFonts w:ascii="Traditional Arabic" w:hAnsi="Traditional Arabic" w:cs="Traditional Arabic"/>
          <w:sz w:val="32"/>
          <w:szCs w:val="32"/>
          <w:rtl/>
        </w:rPr>
        <w:t>أَلَّا يُقِيمَا حُدُودَ اللَّهِ</w:t>
      </w:r>
      <w:r w:rsidRPr="006D502B">
        <w:rPr>
          <w:rFonts w:hint="cs"/>
          <w:sz w:val="32"/>
          <w:szCs w:val="32"/>
          <w:rtl/>
        </w:rPr>
        <w:t>ۖ</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فَإِنْ</w:t>
      </w:r>
      <w:r w:rsidRPr="006D502B">
        <w:rPr>
          <w:rFonts w:ascii="Traditional Arabic" w:hAnsi="Traditional Arabic" w:cs="Traditional Arabic"/>
          <w:sz w:val="32"/>
          <w:szCs w:val="32"/>
          <w:rtl/>
        </w:rPr>
        <w:t xml:space="preserve"> خِفْتُمْ أَلَّا يُقِيمَا حُدُودَ اللَّهِ فَلَا جُنَاحَ عَ</w:t>
      </w:r>
      <w:r w:rsidR="005F1F4D">
        <w:rPr>
          <w:rFonts w:ascii="Traditional Arabic" w:hAnsi="Traditional Arabic" w:cs="Traditional Arabic"/>
          <w:sz w:val="32"/>
          <w:szCs w:val="32"/>
          <w:rtl/>
        </w:rPr>
        <w:t>لَيْهِمَا فِيمَا افْتَدَتْ بِهِ</w:t>
      </w:r>
      <w:r w:rsidRPr="006D502B">
        <w:rPr>
          <w:rFonts w:hint="cs"/>
          <w:sz w:val="32"/>
          <w:szCs w:val="32"/>
          <w:rtl/>
        </w:rPr>
        <w:t>ۗ</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تِلْكَ</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حُدُودُ</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اللَّهِ</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فَلَا</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تَعْتَدُوهَا</w:t>
      </w:r>
      <w:r w:rsidRPr="006D502B">
        <w:rPr>
          <w:rFonts w:hint="cs"/>
          <w:sz w:val="32"/>
          <w:szCs w:val="32"/>
          <w:rtl/>
        </w:rPr>
        <w:t>ۚ</w:t>
      </w:r>
      <w:r w:rsidRPr="006D502B">
        <w:rPr>
          <w:rFonts w:ascii="Traditional Arabic" w:hAnsi="Traditional Arabic" w:cs="Traditional Arabic"/>
          <w:sz w:val="32"/>
          <w:szCs w:val="32"/>
          <w:rtl/>
        </w:rPr>
        <w:t xml:space="preserve"> وَمَن يَتَعَدَّ حُدُودَ اللَّهِ فَأُولَٰئِكَ هُمُ الظَّالِمُونَ (229</w:t>
      </w:r>
      <w:r w:rsidR="005F1F4D">
        <w:rPr>
          <w:rFonts w:ascii="Traditional Arabic" w:hAnsi="Traditional Arabic" w:cs="Traditional Arabic" w:hint="cs"/>
          <w:sz w:val="32"/>
          <w:szCs w:val="32"/>
          <w:rtl/>
        </w:rPr>
        <w:t>)"</w:t>
      </w:r>
      <w:r w:rsidRPr="006D502B">
        <w:rPr>
          <w:rFonts w:ascii="Traditional Arabic" w:hAnsi="Traditional Arabic" w:cs="Traditional Arabic"/>
          <w:sz w:val="32"/>
          <w:szCs w:val="32"/>
          <w:rtl/>
        </w:rPr>
        <w:t xml:space="preserve"> [سورة: البقرة، الآية:229]</w:t>
      </w:r>
      <w:r w:rsidR="00D57173">
        <w:rPr>
          <w:rFonts w:ascii="Traditional Arabic" w:hAnsi="Traditional Arabic" w:cs="Traditional Arabic"/>
          <w:sz w:val="32"/>
          <w:szCs w:val="32"/>
        </w:rPr>
        <w:t>.</w:t>
      </w:r>
    </w:p>
    <w:p w:rsidR="00B617AD" w:rsidRPr="006D502B" w:rsidRDefault="006807B8" w:rsidP="00A91EF8">
      <w:pPr>
        <w:bidi/>
        <w:spacing w:line="276" w:lineRule="auto"/>
        <w:jc w:val="both"/>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 xml:space="preserve">3/- </w:t>
      </w:r>
      <w:r w:rsidR="00B617AD" w:rsidRPr="006D502B">
        <w:rPr>
          <w:rFonts w:ascii="Traditional Arabic" w:eastAsia="Times New Roman" w:hAnsi="Traditional Arabic" w:cs="Traditional Arabic"/>
          <w:sz w:val="32"/>
          <w:szCs w:val="32"/>
          <w:rtl/>
          <w:lang w:eastAsia="fr-FR" w:bidi="ar-DZ"/>
        </w:rPr>
        <w:t>المشرع الجزائري لم يعرف الخلع كمفهوم ليصل إلى إعطائه كحق في يد الزوجة و إنما دخل مباشرة إلى شروطه</w:t>
      </w:r>
      <w:r w:rsidR="006D41FE" w:rsidRPr="006D502B">
        <w:rPr>
          <w:rFonts w:ascii="Traditional Arabic" w:eastAsia="Times New Roman" w:hAnsi="Traditional Arabic" w:cs="Traditional Arabic"/>
          <w:sz w:val="32"/>
          <w:szCs w:val="32"/>
          <w:rtl/>
          <w:lang w:eastAsia="fr-FR" w:bidi="ar-DZ"/>
        </w:rPr>
        <w:t>.</w:t>
      </w:r>
    </w:p>
    <w:p w:rsidR="00013510" w:rsidRPr="006D502B" w:rsidRDefault="006807B8" w:rsidP="00A91EF8">
      <w:pPr>
        <w:bidi/>
        <w:spacing w:line="276" w:lineRule="auto"/>
        <w:jc w:val="both"/>
        <w:rPr>
          <w:rFonts w:ascii="Traditional Arabic" w:eastAsia="Times New Roman" w:hAnsi="Traditional Arabic" w:cs="Traditional Arabic"/>
          <w:sz w:val="32"/>
          <w:szCs w:val="32"/>
          <w:rtl/>
          <w:lang w:eastAsia="fr-FR" w:bidi="ar-DZ"/>
        </w:rPr>
      </w:pPr>
      <w:r w:rsidRPr="006D502B">
        <w:rPr>
          <w:rFonts w:ascii="Traditional Arabic" w:eastAsia="Times New Roman" w:hAnsi="Traditional Arabic" w:cs="Traditional Arabic"/>
          <w:sz w:val="32"/>
          <w:szCs w:val="32"/>
          <w:rtl/>
          <w:lang w:eastAsia="fr-FR" w:bidi="ar-DZ"/>
        </w:rPr>
        <w:t xml:space="preserve">4/- </w:t>
      </w:r>
      <w:r w:rsidR="00013510" w:rsidRPr="006D502B">
        <w:rPr>
          <w:rFonts w:ascii="Traditional Arabic" w:eastAsia="Times New Roman" w:hAnsi="Traditional Arabic" w:cs="Traditional Arabic"/>
          <w:sz w:val="32"/>
          <w:szCs w:val="32"/>
          <w:rtl/>
          <w:lang w:eastAsia="fr-FR" w:bidi="ar-DZ"/>
        </w:rPr>
        <w:t>نجد أنّ الماد</w:t>
      </w:r>
      <w:r w:rsidR="002F6185">
        <w:rPr>
          <w:rFonts w:ascii="Traditional Arabic" w:eastAsia="Times New Roman" w:hAnsi="Traditional Arabic" w:cs="Traditional Arabic" w:hint="cs"/>
          <w:sz w:val="32"/>
          <w:szCs w:val="32"/>
          <w:rtl/>
          <w:lang w:eastAsia="fr-FR" w:bidi="ar-DZ"/>
        </w:rPr>
        <w:t>ّ</w:t>
      </w:r>
      <w:r w:rsidR="00013510" w:rsidRPr="006D502B">
        <w:rPr>
          <w:rFonts w:ascii="Traditional Arabic" w:eastAsia="Times New Roman" w:hAnsi="Traditional Arabic" w:cs="Traditional Arabic"/>
          <w:sz w:val="32"/>
          <w:szCs w:val="32"/>
          <w:rtl/>
          <w:lang w:eastAsia="fr-FR" w:bidi="ar-DZ"/>
        </w:rPr>
        <w:t>ة 53 من قانون الأسرة الجزائري</w:t>
      </w:r>
      <w:r w:rsidR="002F6185">
        <w:rPr>
          <w:rFonts w:ascii="Traditional Arabic" w:eastAsia="Times New Roman" w:hAnsi="Traditional Arabic" w:cs="Traditional Arabic" w:hint="cs"/>
          <w:sz w:val="32"/>
          <w:szCs w:val="32"/>
          <w:rtl/>
          <w:lang w:eastAsia="fr-FR" w:bidi="ar-DZ"/>
        </w:rPr>
        <w:t>ّ</w:t>
      </w:r>
      <w:r w:rsidR="00013510" w:rsidRPr="006D502B">
        <w:rPr>
          <w:rFonts w:ascii="Traditional Arabic" w:eastAsia="Times New Roman" w:hAnsi="Traditional Arabic" w:cs="Traditional Arabic"/>
          <w:sz w:val="32"/>
          <w:szCs w:val="32"/>
          <w:rtl/>
          <w:lang w:eastAsia="fr-FR" w:bidi="ar-DZ"/>
        </w:rPr>
        <w:t xml:space="preserve"> قد حافظت على الر</w:t>
      </w:r>
      <w:r w:rsidR="005B3CCB">
        <w:rPr>
          <w:rFonts w:ascii="Traditional Arabic" w:eastAsia="Times New Roman" w:hAnsi="Traditional Arabic" w:cs="Traditional Arabic" w:hint="cs"/>
          <w:sz w:val="32"/>
          <w:szCs w:val="32"/>
          <w:rtl/>
          <w:lang w:eastAsia="fr-FR" w:bidi="ar-DZ"/>
        </w:rPr>
        <w:t>ّ</w:t>
      </w:r>
      <w:r w:rsidR="00013510" w:rsidRPr="006D502B">
        <w:rPr>
          <w:rFonts w:ascii="Traditional Arabic" w:eastAsia="Times New Roman" w:hAnsi="Traditional Arabic" w:cs="Traditional Arabic"/>
          <w:sz w:val="32"/>
          <w:szCs w:val="32"/>
          <w:rtl/>
          <w:lang w:eastAsia="fr-FR" w:bidi="ar-DZ"/>
        </w:rPr>
        <w:t>اوبط الز</w:t>
      </w:r>
      <w:r w:rsidR="005B3CCB">
        <w:rPr>
          <w:rFonts w:ascii="Traditional Arabic" w:eastAsia="Times New Roman" w:hAnsi="Traditional Arabic" w:cs="Traditional Arabic" w:hint="cs"/>
          <w:sz w:val="32"/>
          <w:szCs w:val="32"/>
          <w:rtl/>
          <w:lang w:eastAsia="fr-FR" w:bidi="ar-DZ"/>
        </w:rPr>
        <w:t>ّ</w:t>
      </w:r>
      <w:r w:rsidR="00013510" w:rsidRPr="006D502B">
        <w:rPr>
          <w:rFonts w:ascii="Traditional Arabic" w:eastAsia="Times New Roman" w:hAnsi="Traditional Arabic" w:cs="Traditional Arabic"/>
          <w:sz w:val="32"/>
          <w:szCs w:val="32"/>
          <w:rtl/>
          <w:lang w:eastAsia="fr-FR" w:bidi="ar-DZ"/>
        </w:rPr>
        <w:t>وجية تضييق مجال احتجاج الز</w:t>
      </w:r>
      <w:r w:rsidR="005B3CCB">
        <w:rPr>
          <w:rFonts w:ascii="Traditional Arabic" w:eastAsia="Times New Roman" w:hAnsi="Traditional Arabic" w:cs="Traditional Arabic" w:hint="cs"/>
          <w:sz w:val="32"/>
          <w:szCs w:val="32"/>
          <w:rtl/>
          <w:lang w:eastAsia="fr-FR" w:bidi="ar-DZ"/>
        </w:rPr>
        <w:t>ّ</w:t>
      </w:r>
      <w:r w:rsidR="00013510" w:rsidRPr="006D502B">
        <w:rPr>
          <w:rFonts w:ascii="Traditional Arabic" w:eastAsia="Times New Roman" w:hAnsi="Traditional Arabic" w:cs="Traditional Arabic"/>
          <w:sz w:val="32"/>
          <w:szCs w:val="32"/>
          <w:rtl/>
          <w:lang w:eastAsia="fr-FR" w:bidi="ar-DZ"/>
        </w:rPr>
        <w:t>وجة بالأسباب الموجبة للط</w:t>
      </w:r>
      <w:r w:rsidR="005B3CCB">
        <w:rPr>
          <w:rFonts w:ascii="Traditional Arabic" w:eastAsia="Times New Roman" w:hAnsi="Traditional Arabic" w:cs="Traditional Arabic" w:hint="cs"/>
          <w:sz w:val="32"/>
          <w:szCs w:val="32"/>
          <w:rtl/>
          <w:lang w:eastAsia="fr-FR" w:bidi="ar-DZ"/>
        </w:rPr>
        <w:t>ّ</w:t>
      </w:r>
      <w:r w:rsidR="00013510" w:rsidRPr="006D502B">
        <w:rPr>
          <w:rFonts w:ascii="Traditional Arabic" w:eastAsia="Times New Roman" w:hAnsi="Traditional Arabic" w:cs="Traditional Arabic"/>
          <w:sz w:val="32"/>
          <w:szCs w:val="32"/>
          <w:rtl/>
          <w:lang w:eastAsia="fr-FR" w:bidi="ar-DZ"/>
        </w:rPr>
        <w:t>لاق المستعصية منها.</w:t>
      </w:r>
    </w:p>
    <w:p w:rsidR="00B617AD" w:rsidRPr="006D502B" w:rsidRDefault="006807B8" w:rsidP="00A91EF8">
      <w:pPr>
        <w:bidi/>
        <w:spacing w:line="276" w:lineRule="auto"/>
        <w:jc w:val="both"/>
        <w:rPr>
          <w:rFonts w:ascii="Traditional Arabic" w:eastAsia="Times New Roman" w:hAnsi="Traditional Arabic" w:cs="Traditional Arabic"/>
          <w:sz w:val="32"/>
          <w:szCs w:val="32"/>
          <w:rtl/>
          <w:lang w:val="en-US" w:eastAsia="en-US" w:bidi="ar-DZ"/>
        </w:rPr>
      </w:pPr>
      <w:r w:rsidRPr="006D502B">
        <w:rPr>
          <w:rFonts w:ascii="Traditional Arabic" w:eastAsia="Times New Roman" w:hAnsi="Traditional Arabic" w:cs="Traditional Arabic"/>
          <w:sz w:val="32"/>
          <w:szCs w:val="32"/>
          <w:rtl/>
          <w:lang w:val="en-US" w:eastAsia="en-US" w:bidi="ar-DZ"/>
        </w:rPr>
        <w:t xml:space="preserve">5/- </w:t>
      </w:r>
      <w:r w:rsidR="00B617AD" w:rsidRPr="006D502B">
        <w:rPr>
          <w:rFonts w:ascii="Traditional Arabic" w:eastAsia="Times New Roman" w:hAnsi="Traditional Arabic" w:cs="Traditional Arabic"/>
          <w:sz w:val="32"/>
          <w:szCs w:val="32"/>
          <w:rtl/>
          <w:lang w:val="en-US" w:eastAsia="en-US" w:bidi="ar-DZ"/>
        </w:rPr>
        <w:t>لم يتعر</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ض القانون الجزائري</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إلى الش</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روط التي يجب توفرها لصح</w:t>
      </w:r>
      <w:r w:rsidR="005B3CCB">
        <w:rPr>
          <w:rFonts w:ascii="Traditional Arabic" w:eastAsia="Times New Roman" w:hAnsi="Traditional Arabic" w:cs="Traditional Arabic" w:hint="cs"/>
          <w:sz w:val="32"/>
          <w:szCs w:val="32"/>
          <w:rtl/>
          <w:lang w:val="en-US" w:eastAsia="en-US" w:bidi="ar-DZ"/>
        </w:rPr>
        <w:t>ّ</w:t>
      </w:r>
      <w:r w:rsidR="005B3CCB">
        <w:rPr>
          <w:rFonts w:ascii="Traditional Arabic" w:eastAsia="Times New Roman" w:hAnsi="Traditional Arabic" w:cs="Traditional Arabic"/>
          <w:sz w:val="32"/>
          <w:szCs w:val="32"/>
          <w:rtl/>
          <w:lang w:val="en-US" w:eastAsia="en-US" w:bidi="ar-DZ"/>
        </w:rPr>
        <w:t>ة الخلع و</w:t>
      </w:r>
      <w:r w:rsidR="00B617AD" w:rsidRPr="006D502B">
        <w:rPr>
          <w:rFonts w:ascii="Traditional Arabic" w:eastAsia="Times New Roman" w:hAnsi="Traditional Arabic" w:cs="Traditional Arabic"/>
          <w:sz w:val="32"/>
          <w:szCs w:val="32"/>
          <w:rtl/>
          <w:lang w:val="en-US" w:eastAsia="en-US" w:bidi="ar-DZ"/>
        </w:rPr>
        <w:t>أكد فقط إلى ضرورة وجود الات</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فاق بين الز</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وجين</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فقد خص</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ص ماد</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ة واحدة و وحيدة للخلع</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مم</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ا يجعل الأمر فيها غامضا إل</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ا بالر</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جوع لأحكام الش</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ريعة طبقا للماد</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ة </w:t>
      </w:r>
      <w:r w:rsidR="00B617AD" w:rsidRPr="006D502B">
        <w:rPr>
          <w:rFonts w:ascii="Traditional Arabic" w:eastAsia="Times New Roman" w:hAnsi="Traditional Arabic" w:cs="Traditional Arabic"/>
          <w:b/>
          <w:bCs/>
          <w:sz w:val="32"/>
          <w:szCs w:val="32"/>
          <w:rtl/>
          <w:lang w:val="en-US" w:eastAsia="en-US" w:bidi="ar-DZ"/>
        </w:rPr>
        <w:t>222</w:t>
      </w:r>
      <w:r w:rsidR="00B617AD" w:rsidRPr="006D502B">
        <w:rPr>
          <w:rFonts w:ascii="Traditional Arabic" w:eastAsia="Times New Roman" w:hAnsi="Traditional Arabic" w:cs="Traditional Arabic"/>
          <w:sz w:val="32"/>
          <w:szCs w:val="32"/>
          <w:rtl/>
          <w:lang w:val="en-US" w:eastAsia="en-US" w:bidi="ar-DZ"/>
        </w:rPr>
        <w:t xml:space="preserve"> </w:t>
      </w:r>
      <w:r w:rsidR="006D41FE" w:rsidRPr="006D502B">
        <w:rPr>
          <w:rFonts w:ascii="Traditional Arabic" w:eastAsia="Times New Roman" w:hAnsi="Traditional Arabic" w:cs="Traditional Arabic"/>
          <w:sz w:val="32"/>
          <w:szCs w:val="32"/>
          <w:rtl/>
          <w:lang w:val="en-US" w:eastAsia="en-US" w:bidi="ar-DZ"/>
        </w:rPr>
        <w:t>التي تنصّ على: ((</w:t>
      </w:r>
      <w:r w:rsidR="006D41FE" w:rsidRPr="006D502B">
        <w:rPr>
          <w:rFonts w:ascii="Traditional Arabic" w:eastAsia="Times New Roman" w:hAnsi="Traditional Arabic" w:cs="Traditional Arabic"/>
          <w:sz w:val="32"/>
          <w:szCs w:val="32"/>
          <w:rtl/>
          <w:lang w:val="en-US" w:eastAsia="en-US"/>
        </w:rPr>
        <w:t>كل</w:t>
      </w:r>
      <w:r w:rsidR="00700CCF">
        <w:rPr>
          <w:rFonts w:ascii="Traditional Arabic" w:eastAsia="Times New Roman" w:hAnsi="Traditional Arabic" w:cs="Traditional Arabic" w:hint="cs"/>
          <w:sz w:val="32"/>
          <w:szCs w:val="32"/>
          <w:rtl/>
          <w:lang w:val="en-US" w:eastAsia="en-US"/>
        </w:rPr>
        <w:t>ّ</w:t>
      </w:r>
      <w:r w:rsidR="006D41FE" w:rsidRPr="006D502B">
        <w:rPr>
          <w:rFonts w:ascii="Traditional Arabic" w:eastAsia="Times New Roman" w:hAnsi="Traditional Arabic" w:cs="Traditional Arabic"/>
          <w:sz w:val="32"/>
          <w:szCs w:val="32"/>
          <w:rtl/>
          <w:lang w:val="en-US" w:eastAsia="en-US"/>
        </w:rPr>
        <w:t xml:space="preserve"> ما لم يرد الن</w:t>
      </w:r>
      <w:r w:rsidR="00700CCF">
        <w:rPr>
          <w:rFonts w:ascii="Traditional Arabic" w:eastAsia="Times New Roman" w:hAnsi="Traditional Arabic" w:cs="Traditional Arabic" w:hint="cs"/>
          <w:sz w:val="32"/>
          <w:szCs w:val="32"/>
          <w:rtl/>
          <w:lang w:val="en-US" w:eastAsia="en-US"/>
        </w:rPr>
        <w:t>ّ</w:t>
      </w:r>
      <w:r w:rsidR="006D41FE" w:rsidRPr="006D502B">
        <w:rPr>
          <w:rFonts w:ascii="Traditional Arabic" w:eastAsia="Times New Roman" w:hAnsi="Traditional Arabic" w:cs="Traditional Arabic"/>
          <w:sz w:val="32"/>
          <w:szCs w:val="32"/>
          <w:rtl/>
          <w:lang w:val="en-US" w:eastAsia="en-US"/>
        </w:rPr>
        <w:t>ص</w:t>
      </w:r>
      <w:r w:rsidR="00700CCF">
        <w:rPr>
          <w:rFonts w:ascii="Traditional Arabic" w:eastAsia="Times New Roman" w:hAnsi="Traditional Arabic" w:cs="Traditional Arabic" w:hint="cs"/>
          <w:sz w:val="32"/>
          <w:szCs w:val="32"/>
          <w:rtl/>
          <w:lang w:val="en-US" w:eastAsia="en-US"/>
        </w:rPr>
        <w:t>ّ</w:t>
      </w:r>
      <w:r w:rsidR="006D41FE" w:rsidRPr="006D502B">
        <w:rPr>
          <w:rFonts w:ascii="Traditional Arabic" w:eastAsia="Times New Roman" w:hAnsi="Traditional Arabic" w:cs="Traditional Arabic"/>
          <w:sz w:val="32"/>
          <w:szCs w:val="32"/>
          <w:rtl/>
          <w:lang w:val="en-US" w:eastAsia="en-US"/>
        </w:rPr>
        <w:t xml:space="preserve"> عليه في هذا </w:t>
      </w:r>
      <w:r w:rsidR="006D41FE" w:rsidRPr="006D502B">
        <w:rPr>
          <w:rFonts w:ascii="Traditional Arabic" w:eastAsia="Times New Roman" w:hAnsi="Traditional Arabic" w:cs="Traditional Arabic"/>
          <w:b/>
          <w:bCs/>
          <w:sz w:val="32"/>
          <w:szCs w:val="32"/>
          <w:rtl/>
          <w:lang w:val="en-US" w:eastAsia="en-US"/>
        </w:rPr>
        <w:t>القانون</w:t>
      </w:r>
      <w:r w:rsidR="006D41FE" w:rsidRPr="006D502B">
        <w:rPr>
          <w:rFonts w:ascii="Traditional Arabic" w:eastAsia="Times New Roman" w:hAnsi="Traditional Arabic" w:cs="Traditional Arabic"/>
          <w:sz w:val="32"/>
          <w:szCs w:val="32"/>
          <w:rtl/>
          <w:lang w:val="en-US" w:eastAsia="en-US"/>
        </w:rPr>
        <w:t xml:space="preserve"> يرجع فيه إلى أحكام الش</w:t>
      </w:r>
      <w:r w:rsidR="00700CCF">
        <w:rPr>
          <w:rFonts w:ascii="Traditional Arabic" w:eastAsia="Times New Roman" w:hAnsi="Traditional Arabic" w:cs="Traditional Arabic" w:hint="cs"/>
          <w:sz w:val="32"/>
          <w:szCs w:val="32"/>
          <w:rtl/>
          <w:lang w:val="en-US" w:eastAsia="en-US"/>
        </w:rPr>
        <w:t>ّ</w:t>
      </w:r>
      <w:r w:rsidR="006D41FE" w:rsidRPr="006D502B">
        <w:rPr>
          <w:rFonts w:ascii="Traditional Arabic" w:eastAsia="Times New Roman" w:hAnsi="Traditional Arabic" w:cs="Traditional Arabic"/>
          <w:sz w:val="32"/>
          <w:szCs w:val="32"/>
          <w:rtl/>
          <w:lang w:val="en-US" w:eastAsia="en-US"/>
        </w:rPr>
        <w:t>ريعة الإسلامي</w:t>
      </w:r>
      <w:r w:rsidR="00700CCF">
        <w:rPr>
          <w:rFonts w:ascii="Traditional Arabic" w:eastAsia="Times New Roman" w:hAnsi="Traditional Arabic" w:cs="Traditional Arabic" w:hint="cs"/>
          <w:sz w:val="32"/>
          <w:szCs w:val="32"/>
          <w:rtl/>
          <w:lang w:val="en-US" w:eastAsia="en-US"/>
        </w:rPr>
        <w:t>ّ</w:t>
      </w:r>
      <w:r w:rsidR="006D41FE" w:rsidRPr="006D502B">
        <w:rPr>
          <w:rFonts w:ascii="Traditional Arabic" w:eastAsia="Times New Roman" w:hAnsi="Traditional Arabic" w:cs="Traditional Arabic"/>
          <w:sz w:val="32"/>
          <w:szCs w:val="32"/>
          <w:rtl/>
          <w:lang w:val="en-US" w:eastAsia="en-US"/>
        </w:rPr>
        <w:t>ة</w:t>
      </w:r>
      <w:r w:rsidR="006D41FE" w:rsidRPr="006D502B">
        <w:rPr>
          <w:rFonts w:ascii="Traditional Arabic" w:eastAsia="Times New Roman" w:hAnsi="Traditional Arabic" w:cs="Traditional Arabic"/>
          <w:sz w:val="32"/>
          <w:szCs w:val="32"/>
          <w:rtl/>
          <w:lang w:val="en-US" w:eastAsia="en-US" w:bidi="ar-DZ"/>
        </w:rPr>
        <w:t>)).</w:t>
      </w:r>
    </w:p>
    <w:p w:rsidR="00B617AD" w:rsidRPr="006D502B" w:rsidRDefault="006807B8" w:rsidP="00A91EF8">
      <w:pPr>
        <w:bidi/>
        <w:spacing w:line="276" w:lineRule="auto"/>
        <w:jc w:val="both"/>
        <w:rPr>
          <w:rFonts w:ascii="Traditional Arabic" w:eastAsia="Times New Roman" w:hAnsi="Traditional Arabic" w:cs="Traditional Arabic"/>
          <w:sz w:val="32"/>
          <w:szCs w:val="32"/>
          <w:rtl/>
          <w:lang w:val="en-US" w:eastAsia="en-US" w:bidi="ar-DZ"/>
        </w:rPr>
      </w:pPr>
      <w:r w:rsidRPr="006D502B">
        <w:rPr>
          <w:rFonts w:ascii="Traditional Arabic" w:eastAsia="Times New Roman" w:hAnsi="Traditional Arabic" w:cs="Traditional Arabic"/>
          <w:sz w:val="32"/>
          <w:szCs w:val="32"/>
          <w:rtl/>
          <w:lang w:val="en-US" w:eastAsia="en-US" w:bidi="ar-DZ"/>
        </w:rPr>
        <w:t xml:space="preserve">6/- </w:t>
      </w:r>
      <w:r w:rsidR="00B617AD" w:rsidRPr="006D502B">
        <w:rPr>
          <w:rFonts w:ascii="Traditional Arabic" w:eastAsia="Times New Roman" w:hAnsi="Traditional Arabic" w:cs="Traditional Arabic"/>
          <w:sz w:val="32"/>
          <w:szCs w:val="32"/>
          <w:rtl/>
          <w:lang w:val="en-US" w:eastAsia="en-US" w:bidi="ar-DZ"/>
        </w:rPr>
        <w:t>لم يحد</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د الحد الأدنى لمقدار مال الخلع</w:t>
      </w:r>
      <w:r w:rsidR="0058498C" w:rsidRPr="006D502B">
        <w:rPr>
          <w:rFonts w:ascii="Traditional Arabic" w:eastAsia="Times New Roman" w:hAnsi="Traditional Arabic" w:cs="Traditional Arabic"/>
          <w:sz w:val="32"/>
          <w:szCs w:val="32"/>
          <w:rtl/>
          <w:lang w:val="en-US" w:eastAsia="en-US" w:bidi="ar-DZ"/>
        </w:rPr>
        <w:t>.</w:t>
      </w:r>
    </w:p>
    <w:p w:rsidR="00013510" w:rsidRPr="006D502B" w:rsidRDefault="006807B8" w:rsidP="00A91EF8">
      <w:pPr>
        <w:bidi/>
        <w:spacing w:line="276" w:lineRule="auto"/>
        <w:jc w:val="both"/>
        <w:rPr>
          <w:rFonts w:ascii="Traditional Arabic" w:eastAsia="Times New Roman" w:hAnsi="Traditional Arabic" w:cs="Traditional Arabic"/>
          <w:sz w:val="32"/>
          <w:szCs w:val="32"/>
          <w:rtl/>
          <w:lang w:val="en-US" w:eastAsia="en-US" w:bidi="ar-DZ"/>
        </w:rPr>
      </w:pPr>
      <w:r w:rsidRPr="00F43990">
        <w:rPr>
          <w:rFonts w:ascii="Traditional Arabic" w:eastAsia="Times New Roman" w:hAnsi="Traditional Arabic" w:cs="Traditional Arabic"/>
          <w:sz w:val="32"/>
          <w:szCs w:val="32"/>
          <w:rtl/>
          <w:lang w:val="en-US" w:eastAsia="en-US" w:bidi="ar-DZ"/>
        </w:rPr>
        <w:t xml:space="preserve">7/- </w:t>
      </w:r>
      <w:r w:rsidR="00013510" w:rsidRPr="00F43990">
        <w:rPr>
          <w:rFonts w:ascii="Traditional Arabic" w:eastAsia="Times New Roman" w:hAnsi="Traditional Arabic" w:cs="Traditional Arabic"/>
          <w:sz w:val="32"/>
          <w:szCs w:val="32"/>
          <w:rtl/>
          <w:lang w:val="en-US" w:eastAsia="en-US" w:bidi="ar-DZ"/>
        </w:rPr>
        <w:t>نجد أنّ المادة 54 من قانون الأسرة الجزائري</w:t>
      </w:r>
      <w:r w:rsidR="005B3CCB">
        <w:rPr>
          <w:rFonts w:ascii="Traditional Arabic" w:eastAsia="Times New Roman" w:hAnsi="Traditional Arabic" w:cs="Traditional Arabic" w:hint="cs"/>
          <w:sz w:val="32"/>
          <w:szCs w:val="32"/>
          <w:rtl/>
          <w:lang w:val="en-US" w:eastAsia="en-US" w:bidi="ar-DZ"/>
        </w:rPr>
        <w:t>ّ</w:t>
      </w:r>
      <w:r w:rsidR="00013510" w:rsidRPr="00F43990">
        <w:rPr>
          <w:rFonts w:ascii="Traditional Arabic" w:eastAsia="Times New Roman" w:hAnsi="Traditional Arabic" w:cs="Traditional Arabic"/>
          <w:sz w:val="32"/>
          <w:szCs w:val="32"/>
          <w:rtl/>
          <w:lang w:val="en-US" w:eastAsia="en-US" w:bidi="ar-DZ"/>
        </w:rPr>
        <w:t xml:space="preserve"> قد أعطت</w:t>
      </w:r>
      <w:r w:rsidR="00013510" w:rsidRPr="006D502B">
        <w:rPr>
          <w:rFonts w:ascii="Traditional Arabic" w:eastAsia="Times New Roman" w:hAnsi="Traditional Arabic" w:cs="Traditional Arabic"/>
          <w:sz w:val="32"/>
          <w:szCs w:val="32"/>
          <w:rtl/>
          <w:lang w:val="en-US" w:eastAsia="en-US" w:bidi="ar-DZ"/>
        </w:rPr>
        <w:t xml:space="preserve"> للزوجة الحق في طلب الت</w:t>
      </w:r>
      <w:r w:rsidR="005B3CCB">
        <w:rPr>
          <w:rFonts w:ascii="Traditional Arabic" w:eastAsia="Times New Roman" w:hAnsi="Traditional Arabic" w:cs="Traditional Arabic" w:hint="cs"/>
          <w:sz w:val="32"/>
          <w:szCs w:val="32"/>
          <w:rtl/>
          <w:lang w:val="en-US" w:eastAsia="en-US" w:bidi="ar-DZ"/>
        </w:rPr>
        <w:t>ّ</w:t>
      </w:r>
      <w:r w:rsidR="00013510" w:rsidRPr="006D502B">
        <w:rPr>
          <w:rFonts w:ascii="Traditional Arabic" w:eastAsia="Times New Roman" w:hAnsi="Traditional Arabic" w:cs="Traditional Arabic"/>
          <w:sz w:val="32"/>
          <w:szCs w:val="32"/>
          <w:rtl/>
          <w:lang w:val="en-US" w:eastAsia="en-US" w:bidi="ar-DZ"/>
        </w:rPr>
        <w:t>طليق عند خوفها من عدم إقامة حدو</w:t>
      </w:r>
      <w:r w:rsidR="005B3CCB">
        <w:rPr>
          <w:rFonts w:ascii="Traditional Arabic" w:eastAsia="Times New Roman" w:hAnsi="Traditional Arabic" w:cs="Traditional Arabic"/>
          <w:sz w:val="32"/>
          <w:szCs w:val="32"/>
          <w:rtl/>
          <w:lang w:val="en-US" w:eastAsia="en-US" w:bidi="ar-DZ"/>
        </w:rPr>
        <w:t>د الله و</w:t>
      </w:r>
      <w:r w:rsidR="00A73554">
        <w:rPr>
          <w:rFonts w:ascii="Traditional Arabic" w:eastAsia="Times New Roman" w:hAnsi="Traditional Arabic" w:cs="Traditional Arabic"/>
          <w:sz w:val="32"/>
          <w:szCs w:val="32"/>
          <w:rtl/>
          <w:lang w:val="en-US" w:eastAsia="en-US" w:bidi="ar-DZ"/>
        </w:rPr>
        <w:t>انحرافها عند كرهها له.</w:t>
      </w:r>
    </w:p>
    <w:p w:rsidR="00B617AD" w:rsidRPr="006D502B" w:rsidRDefault="006807B8" w:rsidP="00A91EF8">
      <w:pPr>
        <w:bidi/>
        <w:spacing w:line="276" w:lineRule="auto"/>
        <w:jc w:val="both"/>
        <w:rPr>
          <w:rFonts w:ascii="Traditional Arabic" w:eastAsia="Times New Roman" w:hAnsi="Traditional Arabic" w:cs="Traditional Arabic"/>
          <w:sz w:val="32"/>
          <w:szCs w:val="32"/>
          <w:rtl/>
          <w:lang w:val="en-US" w:eastAsia="en-US" w:bidi="ar-DZ"/>
        </w:rPr>
      </w:pPr>
      <w:r w:rsidRPr="006D502B">
        <w:rPr>
          <w:rFonts w:ascii="Traditional Arabic" w:eastAsia="Times New Roman" w:hAnsi="Traditional Arabic" w:cs="Traditional Arabic"/>
          <w:sz w:val="32"/>
          <w:szCs w:val="32"/>
          <w:rtl/>
          <w:lang w:val="en-US" w:eastAsia="en-US" w:bidi="ar-DZ"/>
        </w:rPr>
        <w:t xml:space="preserve">8/- </w:t>
      </w:r>
      <w:r w:rsidR="00B617AD" w:rsidRPr="006D502B">
        <w:rPr>
          <w:rFonts w:ascii="Traditional Arabic" w:eastAsia="Times New Roman" w:hAnsi="Traditional Arabic" w:cs="Traditional Arabic"/>
          <w:sz w:val="32"/>
          <w:szCs w:val="32"/>
          <w:rtl/>
          <w:lang w:val="en-US" w:eastAsia="en-US" w:bidi="ar-DZ"/>
        </w:rPr>
        <w:t>لم يورد القانون الجزائري أي نص يبين آثار الخلع</w:t>
      </w:r>
      <w:r w:rsidR="00B45835" w:rsidRPr="006D502B">
        <w:rPr>
          <w:rFonts w:ascii="Traditional Arabic" w:eastAsia="Times New Roman" w:hAnsi="Traditional Arabic" w:cs="Traditional Arabic"/>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w:t>
      </w:r>
    </w:p>
    <w:p w:rsidR="00B617AD" w:rsidRPr="006D502B" w:rsidRDefault="006807B8" w:rsidP="00A91EF8">
      <w:pPr>
        <w:bidi/>
        <w:spacing w:line="276" w:lineRule="auto"/>
        <w:jc w:val="both"/>
        <w:rPr>
          <w:rFonts w:ascii="Traditional Arabic" w:eastAsia="Times New Roman" w:hAnsi="Traditional Arabic" w:cs="Traditional Arabic"/>
          <w:sz w:val="32"/>
          <w:szCs w:val="32"/>
          <w:rtl/>
          <w:lang w:val="en-US" w:eastAsia="en-US" w:bidi="ar-DZ"/>
        </w:rPr>
      </w:pPr>
      <w:r w:rsidRPr="006D502B">
        <w:rPr>
          <w:rFonts w:ascii="Traditional Arabic" w:eastAsia="Times New Roman" w:hAnsi="Traditional Arabic" w:cs="Traditional Arabic"/>
          <w:sz w:val="32"/>
          <w:szCs w:val="32"/>
          <w:rtl/>
          <w:lang w:val="en-US" w:eastAsia="en-US" w:bidi="ar-DZ"/>
        </w:rPr>
        <w:t xml:space="preserve">9/- </w:t>
      </w:r>
      <w:r w:rsidR="00B617AD" w:rsidRPr="006D502B">
        <w:rPr>
          <w:rFonts w:ascii="Traditional Arabic" w:eastAsia="Times New Roman" w:hAnsi="Traditional Arabic" w:cs="Traditional Arabic"/>
          <w:sz w:val="32"/>
          <w:szCs w:val="32"/>
          <w:rtl/>
          <w:lang w:val="en-US" w:eastAsia="en-US" w:bidi="ar-DZ"/>
        </w:rPr>
        <w:t xml:space="preserve">بالنسبة للمادة </w:t>
      </w:r>
      <w:r w:rsidR="00B617AD" w:rsidRPr="006D502B">
        <w:rPr>
          <w:rFonts w:ascii="Traditional Arabic" w:eastAsia="Times New Roman" w:hAnsi="Traditional Arabic" w:cs="Traditional Arabic"/>
          <w:b/>
          <w:bCs/>
          <w:sz w:val="32"/>
          <w:szCs w:val="32"/>
          <w:rtl/>
          <w:lang w:val="en-US" w:eastAsia="en-US" w:bidi="ar-DZ"/>
        </w:rPr>
        <w:t>55</w:t>
      </w:r>
      <w:r w:rsidR="00B617AD" w:rsidRPr="006D502B">
        <w:rPr>
          <w:rFonts w:ascii="Traditional Arabic" w:eastAsia="Times New Roman" w:hAnsi="Traditional Arabic" w:cs="Traditional Arabic"/>
          <w:sz w:val="32"/>
          <w:szCs w:val="32"/>
          <w:rtl/>
          <w:lang w:val="en-US" w:eastAsia="en-US" w:bidi="ar-DZ"/>
        </w:rPr>
        <w:t xml:space="preserve"> </w:t>
      </w:r>
      <w:r w:rsidR="00B45835" w:rsidRPr="006D502B">
        <w:rPr>
          <w:rFonts w:ascii="Traditional Arabic" w:eastAsia="Times New Roman" w:hAnsi="Traditional Arabic" w:cs="Traditional Arabic"/>
          <w:sz w:val="32"/>
          <w:szCs w:val="32"/>
          <w:rtl/>
          <w:lang w:val="en-US" w:eastAsia="en-US" w:bidi="ar-DZ"/>
        </w:rPr>
        <w:t>من قانون الأسرة الجزائري</w:t>
      </w:r>
      <w:r w:rsidR="00B617AD" w:rsidRPr="006D502B">
        <w:rPr>
          <w:rFonts w:ascii="Traditional Arabic" w:eastAsia="Times New Roman" w:hAnsi="Traditional Arabic" w:cs="Traditional Arabic"/>
          <w:sz w:val="32"/>
          <w:szCs w:val="32"/>
          <w:rtl/>
          <w:lang w:val="en-US" w:eastAsia="en-US" w:bidi="ar-DZ"/>
        </w:rPr>
        <w:t xml:space="preserve"> التي تنص</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على الن</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شوز</w:t>
      </w:r>
      <w:r w:rsidR="00B45835" w:rsidRPr="006D502B">
        <w:rPr>
          <w:rFonts w:ascii="Traditional Arabic" w:eastAsia="Times New Roman" w:hAnsi="Traditional Arabic" w:cs="Traditional Arabic"/>
          <w:sz w:val="32"/>
          <w:szCs w:val="32"/>
          <w:rtl/>
          <w:lang w:val="en-US" w:eastAsia="en-US" w:bidi="ar-DZ"/>
        </w:rPr>
        <w:t>، ونصّها: ((</w:t>
      </w:r>
      <w:r w:rsidR="00F07019" w:rsidRPr="006D502B">
        <w:rPr>
          <w:rFonts w:ascii="Traditional Arabic" w:eastAsia="Times New Roman" w:hAnsi="Traditional Arabic" w:cs="Traditional Arabic"/>
          <w:sz w:val="32"/>
          <w:szCs w:val="32"/>
          <w:rtl/>
          <w:lang w:val="en-US" w:eastAsia="en-US"/>
        </w:rPr>
        <w:t>عند نشوز أحد الزوجين يحكم القاضي بالطلاق وبالتعويض للطرف المتضرر</w:t>
      </w:r>
      <w:r w:rsidR="00B45835" w:rsidRPr="006D502B">
        <w:rPr>
          <w:rFonts w:ascii="Traditional Arabic" w:eastAsia="Times New Roman" w:hAnsi="Traditional Arabic" w:cs="Traditional Arabic"/>
          <w:sz w:val="32"/>
          <w:szCs w:val="32"/>
          <w:rtl/>
          <w:lang w:val="en-US" w:eastAsia="en-US" w:bidi="ar-DZ"/>
        </w:rPr>
        <w:t>))</w:t>
      </w:r>
      <w:r w:rsidR="00F07019" w:rsidRPr="006D502B">
        <w:rPr>
          <w:rFonts w:ascii="Traditional Arabic" w:eastAsia="Times New Roman" w:hAnsi="Traditional Arabic" w:cs="Traditional Arabic"/>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w:t>
      </w:r>
      <w:r w:rsidR="00F07019" w:rsidRPr="006D502B">
        <w:rPr>
          <w:rFonts w:ascii="Traditional Arabic" w:eastAsia="Times New Roman" w:hAnsi="Traditional Arabic" w:cs="Traditional Arabic"/>
          <w:sz w:val="32"/>
          <w:szCs w:val="32"/>
          <w:rtl/>
          <w:lang w:val="en-US" w:eastAsia="en-US" w:bidi="ar-DZ"/>
        </w:rPr>
        <w:t>فقد لاحظنا بأنّها</w:t>
      </w:r>
      <w:r w:rsidR="00B617AD" w:rsidRPr="006D502B">
        <w:rPr>
          <w:rFonts w:ascii="Traditional Arabic" w:eastAsia="Times New Roman" w:hAnsi="Traditional Arabic" w:cs="Traditional Arabic"/>
          <w:sz w:val="32"/>
          <w:szCs w:val="32"/>
          <w:rtl/>
          <w:lang w:val="en-US" w:eastAsia="en-US" w:bidi="ar-DZ"/>
        </w:rPr>
        <w:t xml:space="preserve"> في </w:t>
      </w:r>
      <w:r w:rsidR="00F07019" w:rsidRPr="006D502B">
        <w:rPr>
          <w:rFonts w:ascii="Traditional Arabic" w:eastAsia="Times New Roman" w:hAnsi="Traditional Arabic" w:cs="Traditional Arabic"/>
          <w:sz w:val="32"/>
          <w:szCs w:val="32"/>
          <w:rtl/>
          <w:lang w:val="en-US" w:eastAsia="en-US" w:bidi="ar-DZ"/>
        </w:rPr>
        <w:t xml:space="preserve">غير </w:t>
      </w:r>
      <w:r w:rsidR="00B617AD" w:rsidRPr="006D502B">
        <w:rPr>
          <w:rFonts w:ascii="Traditional Arabic" w:eastAsia="Times New Roman" w:hAnsi="Traditional Arabic" w:cs="Traditional Arabic"/>
          <w:sz w:val="32"/>
          <w:szCs w:val="32"/>
          <w:rtl/>
          <w:lang w:val="en-US" w:eastAsia="en-US" w:bidi="ar-DZ"/>
        </w:rPr>
        <w:t>محل</w:t>
      </w:r>
      <w:r w:rsidR="00F07019" w:rsidRPr="006D502B">
        <w:rPr>
          <w:rFonts w:ascii="Traditional Arabic" w:eastAsia="Times New Roman" w:hAnsi="Traditional Arabic" w:cs="Traditional Arabic"/>
          <w:sz w:val="32"/>
          <w:szCs w:val="32"/>
          <w:rtl/>
          <w:lang w:val="en-US" w:eastAsia="en-US" w:bidi="ar-DZ"/>
        </w:rPr>
        <w:t>ّها؛ لأ</w:t>
      </w:r>
      <w:r w:rsidR="00B617AD" w:rsidRPr="006D502B">
        <w:rPr>
          <w:rFonts w:ascii="Traditional Arabic" w:eastAsia="Times New Roman" w:hAnsi="Traditional Arabic" w:cs="Traditional Arabic"/>
          <w:sz w:val="32"/>
          <w:szCs w:val="32"/>
          <w:rtl/>
          <w:lang w:val="en-US" w:eastAsia="en-US" w:bidi="ar-DZ"/>
        </w:rPr>
        <w:t>ن</w:t>
      </w:r>
      <w:r w:rsidR="00F07019" w:rsidRPr="006D502B">
        <w:rPr>
          <w:rFonts w:ascii="Traditional Arabic" w:eastAsia="Times New Roman" w:hAnsi="Traditional Arabic" w:cs="Traditional Arabic"/>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نشوز المراة نص</w:t>
      </w:r>
      <w:r w:rsidR="00F07019" w:rsidRPr="006D502B">
        <w:rPr>
          <w:rFonts w:ascii="Traditional Arabic" w:eastAsia="Times New Roman" w:hAnsi="Traditional Arabic" w:cs="Traditional Arabic"/>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ت </w:t>
      </w:r>
      <w:r w:rsidR="00F07019" w:rsidRPr="006D502B">
        <w:rPr>
          <w:rFonts w:ascii="Traditional Arabic" w:eastAsia="Times New Roman" w:hAnsi="Traditional Arabic" w:cs="Traditional Arabic"/>
          <w:sz w:val="32"/>
          <w:szCs w:val="32"/>
          <w:rtl/>
          <w:lang w:val="en-US" w:eastAsia="en-US" w:bidi="ar-DZ"/>
        </w:rPr>
        <w:t>عليه المادة 37 من نفس القانون، و</w:t>
      </w:r>
      <w:r w:rsidR="00B617AD" w:rsidRPr="006D502B">
        <w:rPr>
          <w:rFonts w:ascii="Traditional Arabic" w:eastAsia="Times New Roman" w:hAnsi="Traditional Arabic" w:cs="Traditional Arabic"/>
          <w:sz w:val="32"/>
          <w:szCs w:val="32"/>
          <w:rtl/>
          <w:lang w:val="en-US" w:eastAsia="en-US" w:bidi="ar-DZ"/>
        </w:rPr>
        <w:t>الت</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عويض عند الض</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رر الذي يلحقها ايضا لم يهمله المشرع</w:t>
      </w:r>
      <w:r w:rsidR="00F07019" w:rsidRPr="006D502B">
        <w:rPr>
          <w:rFonts w:ascii="Traditional Arabic" w:eastAsia="Times New Roman" w:hAnsi="Traditional Arabic" w:cs="Traditional Arabic"/>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 xml:space="preserve"> أم</w:t>
      </w:r>
      <w:r w:rsidR="00F07019" w:rsidRPr="006D502B">
        <w:rPr>
          <w:rFonts w:ascii="Traditional Arabic" w:eastAsia="Times New Roman" w:hAnsi="Traditional Arabic" w:cs="Traditional Arabic"/>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ا نشوز الز</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وج فهو اما ان يكون هجر في المضجع او يكون في التخلي عن الواجبات الزوجية بم</w:t>
      </w:r>
      <w:r w:rsidR="00EC137E">
        <w:rPr>
          <w:rFonts w:ascii="Traditional Arabic" w:eastAsia="Times New Roman" w:hAnsi="Traditional Arabic" w:cs="Traditional Arabic"/>
          <w:sz w:val="32"/>
          <w:szCs w:val="32"/>
          <w:rtl/>
          <w:lang w:val="en-US" w:eastAsia="en-US" w:bidi="ar-DZ"/>
        </w:rPr>
        <w:t>ا يدخل فيها النفقة و المعاملة و</w:t>
      </w:r>
      <w:r w:rsidR="00B617AD" w:rsidRPr="006D502B">
        <w:rPr>
          <w:rFonts w:ascii="Traditional Arabic" w:eastAsia="Times New Roman" w:hAnsi="Traditional Arabic" w:cs="Traditional Arabic"/>
          <w:sz w:val="32"/>
          <w:szCs w:val="32"/>
          <w:rtl/>
          <w:lang w:val="en-US" w:eastAsia="en-US" w:bidi="ar-DZ"/>
        </w:rPr>
        <w:t>الس</w:t>
      </w:r>
      <w:r w:rsidR="00EC137E">
        <w:rPr>
          <w:rFonts w:ascii="Traditional Arabic" w:eastAsia="Times New Roman" w:hAnsi="Traditional Arabic" w:cs="Traditional Arabic" w:hint="cs"/>
          <w:sz w:val="32"/>
          <w:szCs w:val="32"/>
          <w:rtl/>
          <w:lang w:val="en-US" w:eastAsia="en-US" w:bidi="ar-DZ"/>
        </w:rPr>
        <w:t>ّ</w:t>
      </w:r>
      <w:r w:rsidR="00EC137E">
        <w:rPr>
          <w:rFonts w:ascii="Traditional Arabic" w:eastAsia="Times New Roman" w:hAnsi="Traditional Arabic" w:cs="Traditional Arabic"/>
          <w:sz w:val="32"/>
          <w:szCs w:val="32"/>
          <w:rtl/>
          <w:lang w:val="en-US" w:eastAsia="en-US" w:bidi="ar-DZ"/>
        </w:rPr>
        <w:t>كن وال</w:t>
      </w:r>
      <w:r w:rsidR="00EC137E">
        <w:rPr>
          <w:rFonts w:ascii="Traditional Arabic" w:eastAsia="Times New Roman" w:hAnsi="Traditional Arabic" w:cs="Traditional Arabic" w:hint="cs"/>
          <w:sz w:val="32"/>
          <w:szCs w:val="32"/>
          <w:rtl/>
          <w:lang w:val="en-US" w:eastAsia="en-US" w:bidi="ar-DZ"/>
        </w:rPr>
        <w:t>إِ</w:t>
      </w:r>
      <w:r w:rsidR="00EC137E">
        <w:rPr>
          <w:rFonts w:ascii="Traditional Arabic" w:eastAsia="Times New Roman" w:hAnsi="Traditional Arabic" w:cs="Traditional Arabic"/>
          <w:sz w:val="32"/>
          <w:szCs w:val="32"/>
          <w:rtl/>
          <w:lang w:val="en-US" w:eastAsia="en-US" w:bidi="ar-DZ"/>
        </w:rPr>
        <w:t>حسان و</w:t>
      </w:r>
      <w:r w:rsidR="00B617AD" w:rsidRPr="006D502B">
        <w:rPr>
          <w:rFonts w:ascii="Traditional Arabic" w:eastAsia="Times New Roman" w:hAnsi="Traditional Arabic" w:cs="Traditional Arabic"/>
          <w:sz w:val="32"/>
          <w:szCs w:val="32"/>
          <w:rtl/>
          <w:lang w:val="en-US" w:eastAsia="en-US" w:bidi="ar-DZ"/>
        </w:rPr>
        <w:t>المعروف</w:t>
      </w:r>
      <w:r w:rsidR="00EC137E">
        <w:rPr>
          <w:rFonts w:ascii="Traditional Arabic" w:eastAsia="Times New Roman" w:hAnsi="Traditional Arabic" w:cs="Traditional Arabic"/>
          <w:sz w:val="32"/>
          <w:szCs w:val="32"/>
          <w:rtl/>
          <w:lang w:val="en-US" w:eastAsia="en-US" w:bidi="ar-DZ"/>
        </w:rPr>
        <w:t xml:space="preserve"> ف</w:t>
      </w:r>
      <w:r w:rsidR="00EC137E">
        <w:rPr>
          <w:rFonts w:ascii="Traditional Arabic" w:eastAsia="Times New Roman" w:hAnsi="Traditional Arabic" w:cs="Traditional Arabic" w:hint="cs"/>
          <w:sz w:val="32"/>
          <w:szCs w:val="32"/>
          <w:rtl/>
          <w:lang w:val="en-US" w:eastAsia="en-US" w:bidi="ar-DZ"/>
        </w:rPr>
        <w:t>إ</w:t>
      </w:r>
      <w:r w:rsidR="00B617AD" w:rsidRPr="006D502B">
        <w:rPr>
          <w:rFonts w:ascii="Traditional Arabic" w:eastAsia="Times New Roman" w:hAnsi="Traditional Arabic" w:cs="Traditional Arabic"/>
          <w:sz w:val="32"/>
          <w:szCs w:val="32"/>
          <w:rtl/>
          <w:lang w:val="en-US" w:eastAsia="en-US" w:bidi="ar-DZ"/>
        </w:rPr>
        <w:t>ن</w:t>
      </w:r>
      <w:r w:rsidR="00EC137E">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ها كل</w:t>
      </w:r>
      <w:r w:rsidR="00EC137E">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ها تتضم</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نها الماد</w:t>
      </w:r>
      <w:r w:rsidR="005B3CCB">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ة 53</w:t>
      </w:r>
      <w:r w:rsidR="00F07019" w:rsidRPr="006D502B">
        <w:rPr>
          <w:rFonts w:ascii="Traditional Arabic" w:eastAsia="Times New Roman" w:hAnsi="Traditional Arabic" w:cs="Traditional Arabic"/>
          <w:sz w:val="32"/>
          <w:szCs w:val="32"/>
          <w:rtl/>
          <w:lang w:val="en-US" w:eastAsia="en-US" w:bidi="ar-DZ"/>
        </w:rPr>
        <w:t xml:space="preserve"> في </w:t>
      </w:r>
      <w:r w:rsidR="007B21BD" w:rsidRPr="006D502B">
        <w:rPr>
          <w:rFonts w:ascii="Traditional Arabic" w:eastAsia="Times New Roman" w:hAnsi="Traditional Arabic" w:cs="Traditional Arabic" w:hint="cs"/>
          <w:sz w:val="32"/>
          <w:szCs w:val="32"/>
          <w:rtl/>
          <w:lang w:val="en-US" w:eastAsia="en-US" w:bidi="ar-DZ"/>
        </w:rPr>
        <w:t>الفقه</w:t>
      </w:r>
      <w:r w:rsidR="00F07019" w:rsidRPr="006D502B">
        <w:rPr>
          <w:rFonts w:ascii="Traditional Arabic" w:eastAsia="Times New Roman" w:hAnsi="Traditional Arabic" w:cs="Traditional Arabic"/>
          <w:sz w:val="32"/>
          <w:szCs w:val="32"/>
          <w:rtl/>
          <w:lang w:val="en-US" w:eastAsia="en-US" w:bidi="ar-DZ"/>
        </w:rPr>
        <w:t xml:space="preserve"> 10 منها؛</w:t>
      </w:r>
      <w:r w:rsidR="00B617AD" w:rsidRPr="006D502B">
        <w:rPr>
          <w:rFonts w:ascii="Traditional Arabic" w:eastAsia="Times New Roman" w:hAnsi="Traditional Arabic" w:cs="Traditional Arabic"/>
          <w:sz w:val="32"/>
          <w:szCs w:val="32"/>
          <w:rtl/>
          <w:lang w:val="en-US" w:eastAsia="en-US" w:bidi="ar-DZ"/>
        </w:rPr>
        <w:t xml:space="preserve"> </w:t>
      </w:r>
      <w:r w:rsidR="00F07019" w:rsidRPr="006D502B">
        <w:rPr>
          <w:rFonts w:ascii="Traditional Arabic" w:eastAsia="Times New Roman" w:hAnsi="Traditional Arabic" w:cs="Traditional Arabic"/>
          <w:sz w:val="32"/>
          <w:szCs w:val="32"/>
          <w:rtl/>
          <w:lang w:val="en-US" w:eastAsia="en-US" w:bidi="ar-DZ"/>
        </w:rPr>
        <w:t>والتي تنص على أ</w:t>
      </w:r>
      <w:r w:rsidR="00B617AD" w:rsidRPr="006D502B">
        <w:rPr>
          <w:rFonts w:ascii="Traditional Arabic" w:eastAsia="Times New Roman" w:hAnsi="Traditional Arabic" w:cs="Traditional Arabic"/>
          <w:sz w:val="32"/>
          <w:szCs w:val="32"/>
          <w:rtl/>
          <w:lang w:val="en-US" w:eastAsia="en-US" w:bidi="ar-DZ"/>
        </w:rPr>
        <w:t>سباب الت</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طليق أما ما لم يذكر فيها فيبقى للس</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لطة الت</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قديري</w:t>
      </w:r>
      <w:r w:rsidR="002F6185">
        <w:rPr>
          <w:rFonts w:ascii="Traditional Arabic" w:eastAsia="Times New Roman" w:hAnsi="Traditional Arabic" w:cs="Traditional Arabic" w:hint="cs"/>
          <w:sz w:val="32"/>
          <w:szCs w:val="32"/>
          <w:rtl/>
          <w:lang w:val="en-US" w:eastAsia="en-US" w:bidi="ar-DZ"/>
        </w:rPr>
        <w:t>ّ</w:t>
      </w:r>
      <w:r w:rsidR="00B617AD" w:rsidRPr="006D502B">
        <w:rPr>
          <w:rFonts w:ascii="Traditional Arabic" w:eastAsia="Times New Roman" w:hAnsi="Traditional Arabic" w:cs="Traditional Arabic"/>
          <w:sz w:val="32"/>
          <w:szCs w:val="32"/>
          <w:rtl/>
          <w:lang w:val="en-US" w:eastAsia="en-US" w:bidi="ar-DZ"/>
        </w:rPr>
        <w:t>ة للقاضي</w:t>
      </w:r>
      <w:r w:rsidR="00F07019" w:rsidRPr="006D502B">
        <w:rPr>
          <w:rFonts w:ascii="Traditional Arabic" w:eastAsia="Times New Roman" w:hAnsi="Traditional Arabic" w:cs="Traditional Arabic"/>
          <w:sz w:val="32"/>
          <w:szCs w:val="32"/>
          <w:rtl/>
          <w:lang w:val="en-US" w:eastAsia="en-US" w:bidi="ar-DZ"/>
        </w:rPr>
        <w:t>، وبالتّالي فإنّ نصّ المادّة 55 يُعَدُّ بلا مبرّر.</w:t>
      </w:r>
    </w:p>
    <w:p w:rsidR="00013510" w:rsidRPr="006D502B" w:rsidRDefault="006807B8" w:rsidP="00A91EF8">
      <w:pPr>
        <w:bidi/>
        <w:spacing w:line="276" w:lineRule="auto"/>
        <w:jc w:val="both"/>
        <w:rPr>
          <w:rFonts w:ascii="Traditional Arabic" w:eastAsia="Times New Roman" w:hAnsi="Traditional Arabic" w:cs="Traditional Arabic"/>
          <w:sz w:val="32"/>
          <w:szCs w:val="32"/>
          <w:rtl/>
          <w:lang w:val="en-US" w:eastAsia="ar-SA"/>
        </w:rPr>
      </w:pPr>
      <w:r w:rsidRPr="00EC137E">
        <w:rPr>
          <w:rFonts w:ascii="Traditional Arabic" w:eastAsia="Times New Roman" w:hAnsi="Traditional Arabic" w:cs="Traditional Arabic"/>
          <w:sz w:val="32"/>
          <w:szCs w:val="32"/>
          <w:rtl/>
          <w:lang w:val="en-US" w:eastAsia="ar-SA"/>
        </w:rPr>
        <w:t xml:space="preserve">10/- </w:t>
      </w:r>
      <w:r w:rsidR="00013510" w:rsidRPr="00EC137E">
        <w:rPr>
          <w:rFonts w:ascii="Traditional Arabic" w:eastAsia="Times New Roman" w:hAnsi="Traditional Arabic" w:cs="Traditional Arabic"/>
          <w:sz w:val="32"/>
          <w:szCs w:val="32"/>
          <w:rtl/>
          <w:lang w:val="en-US" w:eastAsia="ar-SA"/>
        </w:rPr>
        <w:t>نجد أنّ المادة 56 من قانون الأسرة الجزائري</w:t>
      </w:r>
      <w:r w:rsidR="005B3CCB">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 xml:space="preserve"> حاولت الحفاظ على الر</w:t>
      </w:r>
      <w:r w:rsidR="005B3CCB">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وابط الز</w:t>
      </w:r>
      <w:r w:rsidR="005B3CCB">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وجي</w:t>
      </w:r>
      <w:r w:rsidR="005B3CCB">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ة بمحاولة الص</w:t>
      </w:r>
      <w:r w:rsidR="005B3CCB">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لح بين الز</w:t>
      </w:r>
      <w:r w:rsidR="005B3CCB">
        <w:rPr>
          <w:rFonts w:ascii="Traditional Arabic" w:eastAsia="Times New Roman" w:hAnsi="Traditional Arabic" w:cs="Traditional Arabic" w:hint="cs"/>
          <w:sz w:val="32"/>
          <w:szCs w:val="32"/>
          <w:rtl/>
          <w:lang w:val="en-US" w:eastAsia="ar-SA"/>
        </w:rPr>
        <w:t>ّ</w:t>
      </w:r>
      <w:r w:rsidR="005B3CCB">
        <w:rPr>
          <w:rFonts w:ascii="Traditional Arabic" w:eastAsia="Times New Roman" w:hAnsi="Traditional Arabic" w:cs="Traditional Arabic"/>
          <w:sz w:val="32"/>
          <w:szCs w:val="32"/>
          <w:rtl/>
          <w:lang w:val="en-US" w:eastAsia="ar-SA"/>
        </w:rPr>
        <w:t>وجين</w:t>
      </w:r>
      <w:r w:rsidR="005B3CCB">
        <w:rPr>
          <w:rFonts w:ascii="Traditional Arabic" w:eastAsia="Times New Roman" w:hAnsi="Traditional Arabic" w:cs="Traditional Arabic" w:hint="cs"/>
          <w:sz w:val="32"/>
          <w:szCs w:val="32"/>
          <w:rtl/>
          <w:lang w:val="en-US" w:eastAsia="ar-SA"/>
        </w:rPr>
        <w:t>،</w:t>
      </w:r>
      <w:r w:rsidR="005B3CCB">
        <w:rPr>
          <w:rFonts w:ascii="Traditional Arabic" w:eastAsia="Times New Roman" w:hAnsi="Traditional Arabic" w:cs="Traditional Arabic"/>
          <w:sz w:val="32"/>
          <w:szCs w:val="32"/>
          <w:rtl/>
          <w:lang w:val="en-US" w:eastAsia="ar-SA"/>
        </w:rPr>
        <w:t xml:space="preserve"> و</w:t>
      </w:r>
      <w:r w:rsidR="00013510" w:rsidRPr="006D502B">
        <w:rPr>
          <w:rFonts w:ascii="Traditional Arabic" w:eastAsia="Times New Roman" w:hAnsi="Traditional Arabic" w:cs="Traditional Arabic"/>
          <w:sz w:val="32"/>
          <w:szCs w:val="32"/>
          <w:rtl/>
          <w:lang w:val="en-US" w:eastAsia="ar-SA"/>
        </w:rPr>
        <w:t>كذلك محاولة القاضي لتفادي تشت</w:t>
      </w:r>
      <w:r w:rsidR="005B3CCB">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ت و انهيار الأسرة كاملة بما فيها الأولاد.</w:t>
      </w:r>
    </w:p>
    <w:p w:rsidR="00B617AD" w:rsidRPr="006D502B" w:rsidRDefault="006807B8" w:rsidP="00A91EF8">
      <w:pPr>
        <w:bidi/>
        <w:spacing w:line="276" w:lineRule="auto"/>
        <w:jc w:val="both"/>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11/- </w:t>
      </w:r>
      <w:r w:rsidR="00B617AD" w:rsidRPr="006D502B">
        <w:rPr>
          <w:rFonts w:ascii="Traditional Arabic" w:eastAsia="Times New Roman" w:hAnsi="Traditional Arabic" w:cs="Traditional Arabic"/>
          <w:sz w:val="32"/>
          <w:szCs w:val="32"/>
          <w:rtl/>
          <w:lang w:val="en-US" w:eastAsia="ar-SA"/>
        </w:rPr>
        <w:t>بالن</w:t>
      </w:r>
      <w:r w:rsidR="006E2C03">
        <w:rPr>
          <w:rFonts w:ascii="Traditional Arabic" w:eastAsia="Times New Roman" w:hAnsi="Traditional Arabic" w:cs="Traditional Arabic" w:hint="cs"/>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سبة للماد</w:t>
      </w:r>
      <w:r w:rsidR="006E2C03">
        <w:rPr>
          <w:rFonts w:ascii="Traditional Arabic" w:eastAsia="Times New Roman" w:hAnsi="Traditional Arabic" w:cs="Traditional Arabic" w:hint="cs"/>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ة </w:t>
      </w:r>
      <w:r w:rsidR="00B617AD" w:rsidRPr="00EC137E">
        <w:rPr>
          <w:rFonts w:ascii="Traditional Arabic" w:eastAsia="Times New Roman" w:hAnsi="Traditional Arabic" w:cs="Traditional Arabic"/>
          <w:sz w:val="32"/>
          <w:szCs w:val="32"/>
          <w:rtl/>
          <w:lang w:val="en-US" w:eastAsia="ar-SA"/>
        </w:rPr>
        <w:t>56</w:t>
      </w:r>
      <w:r w:rsidR="006E2C03">
        <w:rPr>
          <w:rFonts w:ascii="Traditional Arabic" w:eastAsia="Times New Roman" w:hAnsi="Traditional Arabic" w:cs="Traditional Arabic"/>
          <w:sz w:val="32"/>
          <w:szCs w:val="32"/>
          <w:rtl/>
          <w:lang w:val="en-US" w:eastAsia="ar-SA"/>
        </w:rPr>
        <w:t xml:space="preserve"> ف</w:t>
      </w:r>
      <w:r w:rsidR="006E2C03">
        <w:rPr>
          <w:rFonts w:ascii="Traditional Arabic" w:eastAsia="Times New Roman" w:hAnsi="Traditional Arabic" w:cs="Traditional Arabic" w:hint="cs"/>
          <w:sz w:val="32"/>
          <w:szCs w:val="32"/>
          <w:rtl/>
          <w:lang w:val="en-US" w:eastAsia="ar-SA"/>
        </w:rPr>
        <w:t>إ</w:t>
      </w:r>
      <w:r w:rsidR="00F07019" w:rsidRPr="006D502B">
        <w:rPr>
          <w:rFonts w:ascii="Traditional Arabic" w:eastAsia="Times New Roman" w:hAnsi="Traditional Arabic" w:cs="Traditional Arabic"/>
          <w:sz w:val="32"/>
          <w:szCs w:val="32"/>
          <w:rtl/>
          <w:lang w:val="en-US" w:eastAsia="ar-SA"/>
        </w:rPr>
        <w:t>ن</w:t>
      </w:r>
      <w:r w:rsidR="006E2C03">
        <w:rPr>
          <w:rFonts w:ascii="Traditional Arabic" w:eastAsia="Times New Roman" w:hAnsi="Traditional Arabic" w:cs="Traditional Arabic" w:hint="cs"/>
          <w:sz w:val="32"/>
          <w:szCs w:val="32"/>
          <w:rtl/>
          <w:lang w:val="en-US" w:eastAsia="ar-SA"/>
        </w:rPr>
        <w:t>ّ</w:t>
      </w:r>
      <w:r w:rsidR="00F07019" w:rsidRPr="006D502B">
        <w:rPr>
          <w:rFonts w:ascii="Traditional Arabic" w:eastAsia="Times New Roman" w:hAnsi="Traditional Arabic" w:cs="Traditional Arabic"/>
          <w:sz w:val="32"/>
          <w:szCs w:val="32"/>
          <w:rtl/>
          <w:lang w:val="en-US" w:eastAsia="ar-SA"/>
        </w:rPr>
        <w:t>ه كان من الافضل أ</w:t>
      </w:r>
      <w:r w:rsidR="00B617AD" w:rsidRPr="006D502B">
        <w:rPr>
          <w:rFonts w:ascii="Traditional Arabic" w:eastAsia="Times New Roman" w:hAnsi="Traditional Arabic" w:cs="Traditional Arabic"/>
          <w:sz w:val="32"/>
          <w:szCs w:val="32"/>
          <w:rtl/>
          <w:lang w:val="en-US" w:eastAsia="ar-SA"/>
        </w:rPr>
        <w:t>ن تكون بعد الماد</w:t>
      </w:r>
      <w:r w:rsidR="006E2C03">
        <w:rPr>
          <w:rFonts w:ascii="Traditional Arabic" w:eastAsia="Times New Roman" w:hAnsi="Traditional Arabic" w:cs="Traditional Arabic" w:hint="cs"/>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ة </w:t>
      </w:r>
      <w:r w:rsidR="00B617AD" w:rsidRPr="00EC137E">
        <w:rPr>
          <w:rFonts w:ascii="Traditional Arabic" w:eastAsia="Times New Roman" w:hAnsi="Traditional Arabic" w:cs="Traditional Arabic"/>
          <w:sz w:val="32"/>
          <w:szCs w:val="32"/>
          <w:rtl/>
          <w:lang w:val="en-US" w:eastAsia="ar-SA"/>
        </w:rPr>
        <w:t>48</w:t>
      </w:r>
      <w:r w:rsidR="00F07019" w:rsidRPr="00EC137E">
        <w:rPr>
          <w:rFonts w:ascii="Traditional Arabic" w:eastAsia="Times New Roman" w:hAnsi="Traditional Arabic" w:cs="Traditional Arabic"/>
          <w:sz w:val="32"/>
          <w:szCs w:val="32"/>
          <w:rtl/>
          <w:lang w:val="en-US" w:eastAsia="ar-SA"/>
        </w:rPr>
        <w:t>؛</w:t>
      </w:r>
      <w:r w:rsidR="00B617AD" w:rsidRPr="00EC137E">
        <w:rPr>
          <w:rFonts w:ascii="Traditional Arabic" w:eastAsia="Times New Roman" w:hAnsi="Traditional Arabic" w:cs="Traditional Arabic"/>
          <w:sz w:val="32"/>
          <w:szCs w:val="32"/>
          <w:rtl/>
          <w:lang w:val="en-US" w:eastAsia="ar-SA"/>
        </w:rPr>
        <w:t xml:space="preserve"> </w:t>
      </w:r>
      <w:r w:rsidR="00F07019" w:rsidRPr="006D502B">
        <w:rPr>
          <w:rFonts w:ascii="Traditional Arabic" w:eastAsia="Times New Roman" w:hAnsi="Traditional Arabic" w:cs="Traditional Arabic"/>
          <w:sz w:val="32"/>
          <w:szCs w:val="32"/>
          <w:rtl/>
          <w:lang w:val="en-US" w:eastAsia="ar-SA"/>
        </w:rPr>
        <w:t>لأ</w:t>
      </w:r>
      <w:r w:rsidR="00B617AD" w:rsidRPr="006D502B">
        <w:rPr>
          <w:rFonts w:ascii="Traditional Arabic" w:eastAsia="Times New Roman" w:hAnsi="Traditional Arabic" w:cs="Traditional Arabic"/>
          <w:sz w:val="32"/>
          <w:szCs w:val="32"/>
          <w:rtl/>
          <w:lang w:val="en-US" w:eastAsia="ar-SA"/>
        </w:rPr>
        <w:t>ن</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 الم</w:t>
      </w:r>
      <w:r w:rsidR="00F07019" w:rsidRPr="006D502B">
        <w:rPr>
          <w:rFonts w:ascii="Traditional Arabic" w:eastAsia="Times New Roman" w:hAnsi="Traditional Arabic" w:cs="Traditional Arabic"/>
          <w:sz w:val="32"/>
          <w:szCs w:val="32"/>
          <w:rtl/>
          <w:lang w:val="en-US" w:eastAsia="ar-SA"/>
        </w:rPr>
        <w:t>ادّة الأولى م</w:t>
      </w:r>
      <w:r w:rsidR="006E2C03">
        <w:rPr>
          <w:rFonts w:ascii="Traditional Arabic" w:eastAsia="Times New Roman" w:hAnsi="Traditional Arabic" w:cs="Traditional Arabic" w:hint="cs"/>
          <w:sz w:val="32"/>
          <w:szCs w:val="32"/>
          <w:rtl/>
          <w:lang w:val="en-US" w:eastAsia="ar-SA"/>
        </w:rPr>
        <w:t>ُ</w:t>
      </w:r>
      <w:r w:rsidR="00F07019" w:rsidRPr="006D502B">
        <w:rPr>
          <w:rFonts w:ascii="Traditional Arabic" w:eastAsia="Times New Roman" w:hAnsi="Traditional Arabic" w:cs="Traditional Arabic"/>
          <w:sz w:val="32"/>
          <w:szCs w:val="32"/>
          <w:rtl/>
          <w:lang w:val="en-US" w:eastAsia="ar-SA"/>
        </w:rPr>
        <w:t>ك</w:t>
      </w:r>
      <w:r w:rsidR="006E2C03">
        <w:rPr>
          <w:rFonts w:ascii="Traditional Arabic" w:eastAsia="Times New Roman" w:hAnsi="Traditional Arabic" w:cs="Traditional Arabic" w:hint="cs"/>
          <w:sz w:val="32"/>
          <w:szCs w:val="32"/>
          <w:rtl/>
          <w:lang w:val="en-US" w:eastAsia="ar-SA"/>
        </w:rPr>
        <w:t>َ</w:t>
      </w:r>
      <w:r w:rsidR="00F07019" w:rsidRPr="006D502B">
        <w:rPr>
          <w:rFonts w:ascii="Traditional Arabic" w:eastAsia="Times New Roman" w:hAnsi="Traditional Arabic" w:cs="Traditional Arabic"/>
          <w:sz w:val="32"/>
          <w:szCs w:val="32"/>
          <w:rtl/>
          <w:lang w:val="en-US" w:eastAsia="ar-SA"/>
        </w:rPr>
        <w:t>مّ</w:t>
      </w:r>
      <w:r w:rsidR="006E2C03">
        <w:rPr>
          <w:rFonts w:ascii="Traditional Arabic" w:eastAsia="Times New Roman" w:hAnsi="Traditional Arabic" w:cs="Traditional Arabic" w:hint="cs"/>
          <w:sz w:val="32"/>
          <w:szCs w:val="32"/>
          <w:rtl/>
          <w:lang w:val="en-US" w:eastAsia="ar-SA"/>
        </w:rPr>
        <w:t>ِ</w:t>
      </w:r>
      <w:r w:rsidR="00F07019" w:rsidRPr="006D502B">
        <w:rPr>
          <w:rFonts w:ascii="Traditional Arabic" w:eastAsia="Times New Roman" w:hAnsi="Traditional Arabic" w:cs="Traditional Arabic"/>
          <w:sz w:val="32"/>
          <w:szCs w:val="32"/>
          <w:rtl/>
          <w:lang w:val="en-US" w:eastAsia="ar-SA"/>
        </w:rPr>
        <w:t>لة  للمادّة الثّانية.</w:t>
      </w:r>
    </w:p>
    <w:p w:rsidR="00013510" w:rsidRPr="00EC137E" w:rsidRDefault="006807B8" w:rsidP="00A91EF8">
      <w:pPr>
        <w:bidi/>
        <w:spacing w:line="276" w:lineRule="auto"/>
        <w:jc w:val="both"/>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12/- لم يخلو</w:t>
      </w:r>
      <w:r w:rsidR="00F07019" w:rsidRPr="006D502B">
        <w:rPr>
          <w:rFonts w:ascii="Traditional Arabic" w:eastAsia="Times New Roman" w:hAnsi="Traditional Arabic" w:cs="Traditional Arabic"/>
          <w:sz w:val="32"/>
          <w:szCs w:val="32"/>
          <w:rtl/>
          <w:lang w:val="en-US" w:eastAsia="ar-SA"/>
        </w:rPr>
        <w:t xml:space="preserve"> قانون الأ</w:t>
      </w:r>
      <w:r w:rsidR="00B617AD" w:rsidRPr="006D502B">
        <w:rPr>
          <w:rFonts w:ascii="Traditional Arabic" w:eastAsia="Times New Roman" w:hAnsi="Traditional Arabic" w:cs="Traditional Arabic"/>
          <w:sz w:val="32"/>
          <w:szCs w:val="32"/>
          <w:rtl/>
          <w:lang w:val="en-US" w:eastAsia="ar-SA"/>
        </w:rPr>
        <w:t xml:space="preserve">سرة </w:t>
      </w:r>
      <w:r w:rsidR="00F07019" w:rsidRPr="006D502B">
        <w:rPr>
          <w:rFonts w:ascii="Traditional Arabic" w:eastAsia="Times New Roman" w:hAnsi="Traditional Arabic" w:cs="Traditional Arabic"/>
          <w:sz w:val="32"/>
          <w:szCs w:val="32"/>
          <w:rtl/>
          <w:lang w:val="en-US" w:eastAsia="ar-SA"/>
        </w:rPr>
        <w:t>بأ</w:t>
      </w:r>
      <w:r w:rsidR="00B617AD" w:rsidRPr="006D502B">
        <w:rPr>
          <w:rFonts w:ascii="Traditional Arabic" w:eastAsia="Times New Roman" w:hAnsi="Traditional Arabic" w:cs="Traditional Arabic"/>
          <w:sz w:val="32"/>
          <w:szCs w:val="32"/>
          <w:rtl/>
          <w:lang w:val="en-US" w:eastAsia="ar-SA"/>
        </w:rPr>
        <w:t>كمله من الا</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نتقادات الص</w:t>
      </w:r>
      <w:r w:rsidR="00F07019" w:rsidRPr="006D502B">
        <w:rPr>
          <w:rFonts w:ascii="Traditional Arabic" w:eastAsia="Times New Roman" w:hAnsi="Traditional Arabic" w:cs="Traditional Arabic"/>
          <w:sz w:val="32"/>
          <w:szCs w:val="32"/>
          <w:rtl/>
          <w:lang w:val="en-US" w:eastAsia="ar-SA"/>
        </w:rPr>
        <w:t>ّادرة من الفقهاء و</w:t>
      </w:r>
      <w:r w:rsidR="00B617AD" w:rsidRPr="006D502B">
        <w:rPr>
          <w:rFonts w:ascii="Traditional Arabic" w:eastAsia="Times New Roman" w:hAnsi="Traditional Arabic" w:cs="Traditional Arabic"/>
          <w:sz w:val="32"/>
          <w:szCs w:val="32"/>
          <w:rtl/>
          <w:lang w:val="en-US" w:eastAsia="ar-SA"/>
        </w:rPr>
        <w:t>رجال القانون</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 فالكل</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 يدعو</w:t>
      </w:r>
      <w:r w:rsidR="00F07019" w:rsidRPr="006D502B">
        <w:rPr>
          <w:rFonts w:ascii="Traditional Arabic" w:eastAsia="Times New Roman" w:hAnsi="Traditional Arabic" w:cs="Traditional Arabic"/>
          <w:sz w:val="32"/>
          <w:szCs w:val="32"/>
          <w:rtl/>
          <w:lang w:val="en-US" w:eastAsia="ar-SA"/>
        </w:rPr>
        <w:t xml:space="preserve"> إلى تعديله </w:t>
      </w:r>
      <w:r w:rsidR="00B617AD" w:rsidRPr="006D502B">
        <w:rPr>
          <w:rFonts w:ascii="Traditional Arabic" w:eastAsia="Times New Roman" w:hAnsi="Traditional Arabic" w:cs="Traditional Arabic"/>
          <w:sz w:val="32"/>
          <w:szCs w:val="32"/>
          <w:rtl/>
          <w:lang w:val="en-US" w:eastAsia="ar-SA"/>
        </w:rPr>
        <w:t>قصد س</w:t>
      </w:r>
      <w:r w:rsidR="00451D0E">
        <w:rPr>
          <w:rFonts w:ascii="Traditional Arabic" w:eastAsia="Times New Roman" w:hAnsi="Traditional Arabic" w:cs="Traditional Arabic" w:hint="cs"/>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د</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 الث</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غرات</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 الموجودة</w:t>
      </w:r>
      <w:r w:rsidR="00F07019" w:rsidRPr="006D502B">
        <w:rPr>
          <w:rFonts w:ascii="Traditional Arabic" w:eastAsia="Times New Roman" w:hAnsi="Traditional Arabic" w:cs="Traditional Arabic"/>
          <w:sz w:val="32"/>
          <w:szCs w:val="32"/>
          <w:rtl/>
          <w:lang w:val="en-US" w:eastAsia="ar-SA"/>
        </w:rPr>
        <w:t>ِ</w:t>
      </w:r>
      <w:r w:rsidR="00B617AD" w:rsidRPr="006D502B">
        <w:rPr>
          <w:rFonts w:ascii="Traditional Arabic" w:eastAsia="Times New Roman" w:hAnsi="Traditional Arabic" w:cs="Traditional Arabic"/>
          <w:sz w:val="32"/>
          <w:szCs w:val="32"/>
          <w:rtl/>
          <w:lang w:val="en-US" w:eastAsia="ar-SA"/>
        </w:rPr>
        <w:t xml:space="preserve"> فيه</w:t>
      </w:r>
      <w:r w:rsidR="00F07019" w:rsidRPr="006D502B">
        <w:rPr>
          <w:rFonts w:ascii="Traditional Arabic" w:eastAsia="Times New Roman" w:hAnsi="Traditional Arabic" w:cs="Traditional Arabic"/>
          <w:sz w:val="32"/>
          <w:szCs w:val="32"/>
          <w:rtl/>
          <w:lang w:val="en-US" w:eastAsia="ar-SA"/>
        </w:rPr>
        <w:t>.</w:t>
      </w:r>
    </w:p>
    <w:p w:rsidR="00013510" w:rsidRPr="006D502B" w:rsidRDefault="006807B8" w:rsidP="00A91EF8">
      <w:pPr>
        <w:bidi/>
        <w:spacing w:line="276" w:lineRule="auto"/>
        <w:jc w:val="both"/>
        <w:rPr>
          <w:rFonts w:ascii="Traditional Arabic" w:eastAsia="Times New Roman" w:hAnsi="Traditional Arabic" w:cs="Traditional Arabic"/>
          <w:sz w:val="32"/>
          <w:szCs w:val="32"/>
          <w:rtl/>
          <w:lang w:val="en-US" w:eastAsia="en-US" w:bidi="ar-DZ"/>
        </w:rPr>
      </w:pPr>
      <w:r w:rsidRPr="00EC137E">
        <w:rPr>
          <w:rFonts w:ascii="Traditional Arabic" w:eastAsia="Times New Roman" w:hAnsi="Traditional Arabic" w:cs="Traditional Arabic"/>
          <w:sz w:val="32"/>
          <w:szCs w:val="32"/>
          <w:rtl/>
          <w:lang w:val="en-US" w:eastAsia="ar-SA"/>
        </w:rPr>
        <w:t xml:space="preserve">13/- </w:t>
      </w:r>
      <w:r w:rsidR="00013510" w:rsidRPr="00EC137E">
        <w:rPr>
          <w:rFonts w:ascii="Traditional Arabic" w:eastAsia="Times New Roman" w:hAnsi="Traditional Arabic" w:cs="Traditional Arabic"/>
          <w:sz w:val="32"/>
          <w:szCs w:val="32"/>
          <w:rtl/>
          <w:lang w:val="en-US" w:eastAsia="ar-SA"/>
        </w:rPr>
        <w:t>نجد أنّ الماد</w:t>
      </w:r>
      <w:r w:rsidR="002F6185">
        <w:rPr>
          <w:rFonts w:ascii="Traditional Arabic" w:eastAsia="Times New Roman" w:hAnsi="Traditional Arabic" w:cs="Traditional Arabic" w:hint="cs"/>
          <w:sz w:val="32"/>
          <w:szCs w:val="32"/>
          <w:rtl/>
          <w:lang w:val="en-US" w:eastAsia="ar-SA"/>
        </w:rPr>
        <w:t>ّ</w:t>
      </w:r>
      <w:r w:rsidR="00013510" w:rsidRPr="00EC137E">
        <w:rPr>
          <w:rFonts w:ascii="Traditional Arabic" w:eastAsia="Times New Roman" w:hAnsi="Traditional Arabic" w:cs="Traditional Arabic"/>
          <w:sz w:val="32"/>
          <w:szCs w:val="32"/>
          <w:rtl/>
          <w:lang w:val="en-US" w:eastAsia="ar-SA"/>
        </w:rPr>
        <w:t>ة 57 من قانون الأسرة الجزائري</w:t>
      </w:r>
      <w:r w:rsidR="002F6185">
        <w:rPr>
          <w:rFonts w:ascii="Traditional Arabic" w:eastAsia="Times New Roman" w:hAnsi="Traditional Arabic" w:cs="Traditional Arabic" w:hint="cs"/>
          <w:sz w:val="32"/>
          <w:szCs w:val="32"/>
          <w:rtl/>
          <w:lang w:val="en-US" w:eastAsia="ar-SA"/>
        </w:rPr>
        <w:t>ّ</w:t>
      </w:r>
      <w:r w:rsidR="00013510" w:rsidRPr="00EC137E">
        <w:rPr>
          <w:rFonts w:ascii="Traditional Arabic" w:eastAsia="Times New Roman" w:hAnsi="Traditional Arabic" w:cs="Traditional Arabic"/>
          <w:sz w:val="32"/>
          <w:szCs w:val="32"/>
          <w:rtl/>
          <w:lang w:val="en-US" w:eastAsia="ar-SA"/>
        </w:rPr>
        <w:t xml:space="preserve"> </w:t>
      </w:r>
      <w:r w:rsidR="00013510" w:rsidRPr="006D502B">
        <w:rPr>
          <w:rFonts w:ascii="Traditional Arabic" w:eastAsia="Times New Roman" w:hAnsi="Traditional Arabic" w:cs="Traditional Arabic"/>
          <w:sz w:val="32"/>
          <w:szCs w:val="32"/>
          <w:rtl/>
          <w:lang w:val="en-US" w:eastAsia="ar-SA"/>
        </w:rPr>
        <w:t>تحدّ من تراكم دعاوى الط</w:t>
      </w:r>
      <w:r w:rsidR="002F6185">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لاق أو</w:t>
      </w:r>
      <w:r w:rsidR="002F6185">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لا ثم</w:t>
      </w:r>
      <w:r w:rsidR="002F6185">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 xml:space="preserve"> تضييق المجال للمعارضة و الاستئناف لكي لا يسب</w:t>
      </w:r>
      <w:r w:rsidR="002F6185">
        <w:rPr>
          <w:rFonts w:ascii="Traditional Arabic" w:eastAsia="Times New Roman" w:hAnsi="Traditional Arabic" w:cs="Traditional Arabic" w:hint="cs"/>
          <w:sz w:val="32"/>
          <w:szCs w:val="32"/>
          <w:rtl/>
          <w:lang w:val="en-US" w:eastAsia="ar-SA"/>
        </w:rPr>
        <w:t>ّ</w:t>
      </w:r>
      <w:r w:rsidR="00013510" w:rsidRPr="006D502B">
        <w:rPr>
          <w:rFonts w:ascii="Traditional Arabic" w:eastAsia="Times New Roman" w:hAnsi="Traditional Arabic" w:cs="Traditional Arabic"/>
          <w:sz w:val="32"/>
          <w:szCs w:val="32"/>
          <w:rtl/>
          <w:lang w:val="en-US" w:eastAsia="ar-SA"/>
        </w:rPr>
        <w:t xml:space="preserve">ب تراكم القضايا </w:t>
      </w:r>
      <w:r w:rsidR="00013510" w:rsidRPr="006D502B">
        <w:rPr>
          <w:rFonts w:ascii="Traditional Arabic" w:eastAsia="Times New Roman" w:hAnsi="Traditional Arabic" w:cs="Traditional Arabic"/>
          <w:sz w:val="32"/>
          <w:szCs w:val="32"/>
          <w:rtl/>
          <w:lang w:val="en-US" w:eastAsia="en-US" w:bidi="ar-DZ"/>
        </w:rPr>
        <w:t>أمام المحاكم.</w:t>
      </w:r>
    </w:p>
    <w:p w:rsidR="00C55769" w:rsidRPr="00C55769" w:rsidRDefault="006807B8" w:rsidP="00A91EF8">
      <w:pPr>
        <w:tabs>
          <w:tab w:val="num" w:pos="708"/>
        </w:tabs>
        <w:bidi/>
        <w:spacing w:before="120" w:line="276" w:lineRule="auto"/>
        <w:jc w:val="both"/>
        <w:rPr>
          <w:rFonts w:ascii="Traditional Arabic" w:eastAsia="Times New Roman" w:hAnsi="Traditional Arabic" w:cs="Traditional Arabic"/>
          <w:sz w:val="32"/>
          <w:szCs w:val="32"/>
          <w:lang w:val="en-US" w:eastAsia="ar-SA"/>
        </w:rPr>
      </w:pPr>
      <w:r w:rsidRPr="006D502B">
        <w:rPr>
          <w:rFonts w:ascii="Traditional Arabic" w:eastAsia="Times New Roman" w:hAnsi="Traditional Arabic" w:cs="Traditional Arabic"/>
          <w:sz w:val="32"/>
          <w:szCs w:val="32"/>
          <w:rtl/>
          <w:lang w:val="en-US" w:eastAsia="ar-SA"/>
        </w:rPr>
        <w:t xml:space="preserve">14/- </w:t>
      </w:r>
      <w:r w:rsidR="00C55769" w:rsidRPr="006D502B">
        <w:rPr>
          <w:rFonts w:ascii="Traditional Arabic" w:eastAsia="Times New Roman" w:hAnsi="Traditional Arabic" w:cs="Traditional Arabic"/>
          <w:sz w:val="32"/>
          <w:szCs w:val="32"/>
          <w:rtl/>
          <w:lang w:val="en-US" w:eastAsia="ar-SA"/>
        </w:rPr>
        <w:t xml:space="preserve">ضرورة </w:t>
      </w:r>
      <w:r w:rsidR="00C55769" w:rsidRPr="00C55769">
        <w:rPr>
          <w:rFonts w:ascii="Traditional Arabic" w:eastAsia="Times New Roman" w:hAnsi="Traditional Arabic" w:cs="Traditional Arabic"/>
          <w:sz w:val="32"/>
          <w:szCs w:val="32"/>
          <w:rtl/>
          <w:lang w:val="en-US" w:eastAsia="ar-SA"/>
        </w:rPr>
        <w:t>إيجاد الن</w:t>
      </w:r>
      <w:r w:rsidR="002F6185">
        <w:rPr>
          <w:rFonts w:ascii="Traditional Arabic" w:eastAsia="Times New Roman" w:hAnsi="Traditional Arabic" w:cs="Traditional Arabic" w:hint="cs"/>
          <w:sz w:val="32"/>
          <w:szCs w:val="32"/>
          <w:rtl/>
          <w:lang w:val="en-US" w:eastAsia="ar-SA"/>
        </w:rPr>
        <w:t>ّ</w:t>
      </w:r>
      <w:r w:rsidR="00C55769" w:rsidRPr="00C55769">
        <w:rPr>
          <w:rFonts w:ascii="Traditional Arabic" w:eastAsia="Times New Roman" w:hAnsi="Traditional Arabic" w:cs="Traditional Arabic"/>
          <w:sz w:val="32"/>
          <w:szCs w:val="32"/>
          <w:rtl/>
          <w:lang w:val="en-US" w:eastAsia="ar-SA"/>
        </w:rPr>
        <w:t>صوص القانوني</w:t>
      </w:r>
      <w:r w:rsidR="002F6185">
        <w:rPr>
          <w:rFonts w:ascii="Traditional Arabic" w:eastAsia="Times New Roman" w:hAnsi="Traditional Arabic" w:cs="Traditional Arabic" w:hint="cs"/>
          <w:sz w:val="32"/>
          <w:szCs w:val="32"/>
          <w:rtl/>
          <w:lang w:val="en-US" w:eastAsia="ar-SA"/>
        </w:rPr>
        <w:t>ّ</w:t>
      </w:r>
      <w:r w:rsidR="00C55769" w:rsidRPr="00C55769">
        <w:rPr>
          <w:rFonts w:ascii="Traditional Arabic" w:eastAsia="Times New Roman" w:hAnsi="Traditional Arabic" w:cs="Traditional Arabic"/>
          <w:sz w:val="32"/>
          <w:szCs w:val="32"/>
          <w:rtl/>
          <w:lang w:val="en-US" w:eastAsia="ar-SA"/>
        </w:rPr>
        <w:t>ة التي تعالج خلع عديمي الأهلي</w:t>
      </w:r>
      <w:r w:rsidR="002F6185">
        <w:rPr>
          <w:rFonts w:ascii="Traditional Arabic" w:eastAsia="Times New Roman" w:hAnsi="Traditional Arabic" w:cs="Traditional Arabic" w:hint="cs"/>
          <w:sz w:val="32"/>
          <w:szCs w:val="32"/>
          <w:rtl/>
          <w:lang w:val="en-US" w:eastAsia="ar-SA"/>
        </w:rPr>
        <w:t>ّ</w:t>
      </w:r>
      <w:r w:rsidR="00C55769" w:rsidRPr="00C55769">
        <w:rPr>
          <w:rFonts w:ascii="Traditional Arabic" w:eastAsia="Times New Roman" w:hAnsi="Traditional Arabic" w:cs="Traditional Arabic"/>
          <w:sz w:val="32"/>
          <w:szCs w:val="32"/>
          <w:rtl/>
          <w:lang w:val="en-US" w:eastAsia="ar-SA"/>
        </w:rPr>
        <w:t>ة وناقصيه</w:t>
      </w:r>
      <w:r w:rsidR="00A73554">
        <w:rPr>
          <w:rFonts w:ascii="Traditional Arabic" w:eastAsia="Times New Roman" w:hAnsi="Traditional Arabic" w:cs="Traditional Arabic"/>
          <w:sz w:val="32"/>
          <w:szCs w:val="32"/>
          <w:rtl/>
          <w:lang w:val="en-US" w:eastAsia="ar-SA"/>
        </w:rPr>
        <w:t>ا</w:t>
      </w:r>
      <w:r w:rsidRPr="006D502B">
        <w:rPr>
          <w:rFonts w:ascii="Traditional Arabic" w:eastAsia="Times New Roman" w:hAnsi="Traditional Arabic" w:cs="Traditional Arabic"/>
          <w:sz w:val="32"/>
          <w:szCs w:val="32"/>
          <w:rtl/>
          <w:lang w:val="en-US" w:eastAsia="ar-SA"/>
        </w:rPr>
        <w:t>، سواء كانوا أزواجاً أم زوجات</w:t>
      </w:r>
      <w:r w:rsidR="00C55769" w:rsidRPr="00C55769">
        <w:rPr>
          <w:rFonts w:ascii="Traditional Arabic" w:eastAsia="Times New Roman" w:hAnsi="Traditional Arabic" w:cs="Traditional Arabic"/>
          <w:sz w:val="32"/>
          <w:szCs w:val="32"/>
          <w:rtl/>
          <w:lang w:val="en-US" w:eastAsia="ar-SA"/>
        </w:rPr>
        <w:t xml:space="preserve">، على أن </w:t>
      </w:r>
      <w:r w:rsidR="00C55769" w:rsidRPr="006D502B">
        <w:rPr>
          <w:rFonts w:ascii="Traditional Arabic" w:eastAsia="Times New Roman" w:hAnsi="Traditional Arabic" w:cs="Traditional Arabic"/>
          <w:sz w:val="32"/>
          <w:szCs w:val="32"/>
          <w:rtl/>
          <w:lang w:val="en-US" w:eastAsia="ar-SA"/>
        </w:rPr>
        <w:t>تراعى في هذه الن</w:t>
      </w:r>
      <w:r w:rsidR="002F6185">
        <w:rPr>
          <w:rFonts w:ascii="Traditional Arabic" w:eastAsia="Times New Roman" w:hAnsi="Traditional Arabic" w:cs="Traditional Arabic" w:hint="cs"/>
          <w:sz w:val="32"/>
          <w:szCs w:val="32"/>
          <w:rtl/>
          <w:lang w:val="en-US" w:eastAsia="ar-SA"/>
        </w:rPr>
        <w:t>ّ</w:t>
      </w:r>
      <w:r w:rsidR="00C55769" w:rsidRPr="006D502B">
        <w:rPr>
          <w:rFonts w:ascii="Traditional Arabic" w:eastAsia="Times New Roman" w:hAnsi="Traditional Arabic" w:cs="Traditional Arabic"/>
          <w:sz w:val="32"/>
          <w:szCs w:val="32"/>
          <w:rtl/>
          <w:lang w:val="en-US" w:eastAsia="ar-SA"/>
        </w:rPr>
        <w:t>صوص الأمور التّالية:</w:t>
      </w:r>
    </w:p>
    <w:p w:rsidR="00C55769" w:rsidRPr="006D502B" w:rsidRDefault="00C55769" w:rsidP="00A91EF8">
      <w:pPr>
        <w:pStyle w:val="Paragraphedeliste"/>
        <w:numPr>
          <w:ilvl w:val="0"/>
          <w:numId w:val="13"/>
        </w:numPr>
        <w:bidi/>
        <w:spacing w:before="120" w:line="276" w:lineRule="auto"/>
        <w:jc w:val="both"/>
        <w:rPr>
          <w:rFonts w:ascii="Traditional Arabic" w:eastAsia="Times New Roman" w:hAnsi="Traditional Arabic" w:cs="Traditional Arabic"/>
          <w:sz w:val="32"/>
          <w:szCs w:val="32"/>
          <w:lang w:val="en-US" w:eastAsia="ar-SA"/>
        </w:rPr>
      </w:pPr>
      <w:r w:rsidRPr="006D502B">
        <w:rPr>
          <w:rFonts w:ascii="Traditional Arabic" w:eastAsia="Times New Roman" w:hAnsi="Traditional Arabic" w:cs="Traditional Arabic"/>
          <w:sz w:val="32"/>
          <w:szCs w:val="32"/>
          <w:rtl/>
          <w:lang w:val="en-US" w:eastAsia="ar-SA"/>
        </w:rPr>
        <w:t xml:space="preserve"> عدم صح</w:t>
      </w:r>
      <w:r w:rsidR="00182F0B">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 خلع عديم الأهلية ولوليه مباشرة الخلع نيابة عنه لمصلحته بعد إذن القاضي.</w:t>
      </w:r>
    </w:p>
    <w:p w:rsidR="00C55769" w:rsidRPr="006D502B" w:rsidRDefault="00C55769" w:rsidP="00A91EF8">
      <w:pPr>
        <w:pStyle w:val="Paragraphedeliste"/>
        <w:numPr>
          <w:ilvl w:val="0"/>
          <w:numId w:val="13"/>
        </w:numPr>
        <w:bidi/>
        <w:spacing w:before="120" w:line="276" w:lineRule="auto"/>
        <w:jc w:val="both"/>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 صح</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ة خلع ناقصي الأهلية سواء كانوا أزواجاً أم زوجات.</w:t>
      </w:r>
    </w:p>
    <w:p w:rsidR="00C55769" w:rsidRPr="006D502B" w:rsidRDefault="00C55769" w:rsidP="00A91EF8">
      <w:pPr>
        <w:pStyle w:val="Paragraphedeliste"/>
        <w:numPr>
          <w:ilvl w:val="0"/>
          <w:numId w:val="13"/>
        </w:numPr>
        <w:bidi/>
        <w:spacing w:before="120" w:after="120" w:line="276" w:lineRule="auto"/>
        <w:ind w:right="403"/>
        <w:jc w:val="both"/>
        <w:rPr>
          <w:rFonts w:ascii="Traditional Arabic" w:eastAsia="Times New Roman" w:hAnsi="Traditional Arabic" w:cs="Traditional Arabic"/>
          <w:sz w:val="32"/>
          <w:szCs w:val="32"/>
          <w:lang w:val="en-US" w:eastAsia="ar-SA"/>
        </w:rPr>
      </w:pPr>
      <w:r w:rsidRPr="006D502B">
        <w:rPr>
          <w:rFonts w:ascii="Traditional Arabic" w:eastAsia="Times New Roman" w:hAnsi="Traditional Arabic" w:cs="Traditional Arabic"/>
          <w:sz w:val="32"/>
          <w:szCs w:val="32"/>
          <w:rtl/>
          <w:lang w:val="en-US" w:eastAsia="ar-SA"/>
        </w:rPr>
        <w:t xml:space="preserve"> لا يصح</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تسليم العوض لناقص الأهلية وإن</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ما لولي</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ه</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أم</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الز</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وجة فلا يصح</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 xml:space="preserve"> التزامها بالعوض إل</w:t>
      </w:r>
      <w:r w:rsidR="002F6185">
        <w:rPr>
          <w:rFonts w:ascii="Traditional Arabic" w:eastAsia="Times New Roman" w:hAnsi="Traditional Arabic" w:cs="Traditional Arabic" w:hint="cs"/>
          <w:sz w:val="32"/>
          <w:szCs w:val="32"/>
          <w:rtl/>
          <w:lang w:val="en-US" w:eastAsia="ar-SA"/>
        </w:rPr>
        <w:t>ّ</w:t>
      </w:r>
      <w:r w:rsidRPr="006D502B">
        <w:rPr>
          <w:rFonts w:ascii="Traditional Arabic" w:eastAsia="Times New Roman" w:hAnsi="Traditional Arabic" w:cs="Traditional Arabic"/>
          <w:sz w:val="32"/>
          <w:szCs w:val="32"/>
          <w:rtl/>
          <w:lang w:val="en-US" w:eastAsia="ar-SA"/>
        </w:rPr>
        <w:t>ا بموافقة وليّها.</w:t>
      </w:r>
    </w:p>
    <w:p w:rsidR="00C55769" w:rsidRPr="006D502B" w:rsidRDefault="006807B8" w:rsidP="00A91EF8">
      <w:pPr>
        <w:bidi/>
        <w:spacing w:before="120" w:after="120" w:line="276" w:lineRule="auto"/>
        <w:ind w:right="403"/>
        <w:jc w:val="both"/>
        <w:rPr>
          <w:rFonts w:ascii="Traditional Arabic" w:eastAsia="Times New Roman" w:hAnsi="Traditional Arabic" w:cs="Traditional Arabic"/>
          <w:sz w:val="32"/>
          <w:szCs w:val="32"/>
          <w:rtl/>
          <w:lang w:val="en-US" w:eastAsia="ar-SA"/>
        </w:rPr>
      </w:pPr>
      <w:r w:rsidRPr="006D502B">
        <w:rPr>
          <w:rFonts w:ascii="Traditional Arabic" w:eastAsia="Times New Roman" w:hAnsi="Traditional Arabic" w:cs="Traditional Arabic"/>
          <w:sz w:val="32"/>
          <w:szCs w:val="32"/>
          <w:rtl/>
          <w:lang w:val="en-US" w:eastAsia="ar-SA"/>
        </w:rPr>
        <w:t xml:space="preserve">15/- </w:t>
      </w:r>
      <w:r w:rsidR="00C55769" w:rsidRPr="006D502B">
        <w:rPr>
          <w:rFonts w:ascii="Traditional Arabic" w:eastAsia="Times New Roman" w:hAnsi="Traditional Arabic" w:cs="Traditional Arabic"/>
          <w:sz w:val="32"/>
          <w:szCs w:val="32"/>
          <w:rtl/>
          <w:lang w:val="en-US" w:eastAsia="ar-SA"/>
        </w:rPr>
        <w:t>ضرورة تعديل أغلب المواد القانونيّة الخاصّة بالخلع في قانون الأسرة الجزائري</w:t>
      </w:r>
      <w:r w:rsidR="002F6185">
        <w:rPr>
          <w:rFonts w:ascii="Traditional Arabic" w:eastAsia="Times New Roman" w:hAnsi="Traditional Arabic" w:cs="Traditional Arabic" w:hint="cs"/>
          <w:sz w:val="32"/>
          <w:szCs w:val="32"/>
          <w:rtl/>
          <w:lang w:val="en-US" w:eastAsia="ar-SA"/>
        </w:rPr>
        <w:t>ّ</w:t>
      </w:r>
      <w:r w:rsidR="00C55769" w:rsidRPr="006D502B">
        <w:rPr>
          <w:rFonts w:ascii="Traditional Arabic" w:eastAsia="Times New Roman" w:hAnsi="Traditional Arabic" w:cs="Traditional Arabic"/>
          <w:sz w:val="32"/>
          <w:szCs w:val="32"/>
          <w:rtl/>
          <w:lang w:val="en-US" w:eastAsia="ar-SA"/>
        </w:rPr>
        <w:t>.</w:t>
      </w:r>
    </w:p>
    <w:p w:rsidR="006807B8" w:rsidRPr="006D502B" w:rsidRDefault="006807B8" w:rsidP="00A91EF8">
      <w:pPr>
        <w:bidi/>
        <w:spacing w:line="276" w:lineRule="auto"/>
        <w:jc w:val="both"/>
        <w:rPr>
          <w:rFonts w:ascii="Traditional Arabic" w:hAnsi="Traditional Arabic" w:cs="Traditional Arabic"/>
          <w:sz w:val="32"/>
          <w:szCs w:val="32"/>
          <w:rtl/>
        </w:rPr>
      </w:pPr>
      <w:r w:rsidRPr="006D502B">
        <w:rPr>
          <w:rFonts w:ascii="Traditional Arabic" w:hAnsi="Traditional Arabic" w:cs="Traditional Arabic"/>
          <w:sz w:val="32"/>
          <w:szCs w:val="32"/>
          <w:rtl/>
        </w:rPr>
        <w:t xml:space="preserve">16/- نُلاحظ ارتفاع حالات الخلع في الجزائر خلال السّنوات الأخيرة بشكل جنوني، حيث ازدادت الحالات التي تسجّلها المحاكم الجزائرية سنويًّا حسب إحصائيّات وزارة العدل؛ ممّا يعكس تدهور منظومة الزّواج والأسرة بشكل عامّ في الجزائر، فبعد أن كانت الجزائريّات من أحرص النّساء في الحفاظ على بيت الزوجية من الانهيار فإنّه يحدثُ عكس ذلك حاليًّا، حيث نجد بأنّ قاعات المحاكم تكتظ اليوم بالآلاف من طالبات الخلع من أزواجهنّ بأيّ ثمنٍ كان، فالكثير منهنّ قرّرن التّخلّص من ميثاق الزّواج بمحض إرادتهنّ، الأمر الذي تعتبره الكثير من الجزائريات والحقوقيات خاصّة بمثابة نقلة نوعية في تاريخ النساء الجزائريات ومكسبا يكفله قانون الأسرة صراحة إذا ما تعنت الرّجل في منح المرأة الطّلاق، أو تركها معلّقة كما كان يحدث في الماضي كنوعٍ من العقاب لها، وكان ذلك يحدثُ خصوصاً عندما يكون للرّجل أكثر من زوجة، فتجدهُ يميل لأخرى ويميل عن أخرى، قال تعالى: ((وَلَن تَسْتَطِيعُوا أَن تَعْدِلُوا بَيْنَ النِّسَاءِ وَلَوْ حَرَصْتُمْ </w:t>
      </w:r>
      <w:r w:rsidRPr="006D502B">
        <w:rPr>
          <w:rFonts w:hint="cs"/>
          <w:sz w:val="32"/>
          <w:szCs w:val="32"/>
          <w:rtl/>
        </w:rPr>
        <w:t>ۖ</w:t>
      </w:r>
      <w:r w:rsidRPr="006D502B">
        <w:rPr>
          <w:rFonts w:ascii="Traditional Arabic" w:hAnsi="Traditional Arabic" w:cs="Traditional Arabic"/>
          <w:sz w:val="32"/>
          <w:szCs w:val="32"/>
          <w:rtl/>
        </w:rPr>
        <w:t xml:space="preserve"> فَلَا تَمِيلُوا كُلَّ الْمَيْلِ فَتَذَرُوهَا كَالْمُعَلَّقَةِ </w:t>
      </w:r>
      <w:r w:rsidRPr="006D502B">
        <w:rPr>
          <w:rFonts w:hint="cs"/>
          <w:sz w:val="32"/>
          <w:szCs w:val="32"/>
          <w:rtl/>
        </w:rPr>
        <w:t>ۚ</w:t>
      </w:r>
      <w:r w:rsidRPr="006D502B">
        <w:rPr>
          <w:rFonts w:ascii="Traditional Arabic" w:hAnsi="Traditional Arabic" w:cs="Traditional Arabic"/>
          <w:sz w:val="32"/>
          <w:szCs w:val="32"/>
          <w:rtl/>
        </w:rPr>
        <w:t xml:space="preserve"> </w:t>
      </w:r>
      <w:r w:rsidRPr="006D502B">
        <w:rPr>
          <w:rFonts w:ascii="Traditional Arabic" w:hAnsi="Traditional Arabic" w:cs="Traditional Arabic" w:hint="cs"/>
          <w:sz w:val="32"/>
          <w:szCs w:val="32"/>
          <w:rtl/>
        </w:rPr>
        <w:t>وَإِن</w:t>
      </w:r>
      <w:r w:rsidRPr="006D502B">
        <w:rPr>
          <w:rFonts w:ascii="Traditional Arabic" w:hAnsi="Traditional Arabic" w:cs="Traditional Arabic"/>
          <w:sz w:val="32"/>
          <w:szCs w:val="32"/>
          <w:rtl/>
        </w:rPr>
        <w:t xml:space="preserve"> تُصْلِحُوا وَتَتَّقُوا فَإِنَّ اللَّهَ كَانَ غَفُورًا رَّحِيمًا 129)) [سورة: النّساء، الآية:129]، وعندما يعاقب الزّوج زوجته بطريقة الإهمال التام المطوَّل فإنّ هذا فيه اِستغلالٌ غير مقبول للعصمة التي مُنِحَت له.</w:t>
      </w:r>
    </w:p>
    <w:p w:rsidR="00357171" w:rsidRDefault="006807B8" w:rsidP="00A91EF8">
      <w:pPr>
        <w:bidi/>
        <w:spacing w:line="276" w:lineRule="auto"/>
        <w:jc w:val="both"/>
        <w:rPr>
          <w:rFonts w:ascii="Traditional Arabic" w:hAnsi="Traditional Arabic" w:cs="Traditional Arabic"/>
          <w:sz w:val="32"/>
          <w:szCs w:val="32"/>
          <w:rtl/>
        </w:rPr>
      </w:pPr>
      <w:r w:rsidRPr="006D502B">
        <w:rPr>
          <w:rFonts w:ascii="Traditional Arabic" w:hAnsi="Traditional Arabic" w:cs="Traditional Arabic"/>
          <w:sz w:val="32"/>
          <w:szCs w:val="32"/>
          <w:rtl/>
        </w:rPr>
        <w:t>17/- من الحالات التي تقدمت بطلب الخلع بقاعات المحاكم الجزائرية، لاحظنا أنّه قد وصل بهنّ الأمر إلى استحالة استمرار العلاقة الزّوجيّة، واِستقرار الكراهيّة والنّفور بينهنّ وبين أزواجهنّ لأسبابٍ شتّى أدّت في الأخير إلى نفسِ النّتيجة، بالإضافة إلى الخيانة الزّوجيّة، والعنف والشُّذوذ والهجران أهمّ أسباب الخُلع الحاليّة</w:t>
      </w:r>
      <w:r w:rsidRPr="006D502B">
        <w:rPr>
          <w:rFonts w:ascii="Traditional Arabic" w:hAnsi="Traditional Arabic" w:cs="Traditional Arabic"/>
          <w:sz w:val="32"/>
          <w:szCs w:val="32"/>
        </w:rPr>
        <w:t>.</w:t>
      </w:r>
      <w:r w:rsidRPr="006D502B">
        <w:rPr>
          <w:rFonts w:ascii="Traditional Arabic" w:hAnsi="Traditional Arabic" w:cs="Traditional Arabic"/>
          <w:sz w:val="32"/>
          <w:szCs w:val="32"/>
        </w:rPr>
        <w:br/>
      </w:r>
      <w:r w:rsidRPr="006D502B">
        <w:rPr>
          <w:rFonts w:ascii="Traditional Arabic" w:hAnsi="Traditional Arabic" w:cs="Traditional Arabic"/>
          <w:sz w:val="32"/>
          <w:szCs w:val="32"/>
          <w:rtl/>
        </w:rPr>
        <w:t>18/- المشكل الذي يثار في هذه الحالة هو التّماطل الذي يحدث بعد صدور الحكم القاضي بالخلع في انتظار توثيق الطّلاق النّهائي الذي يبقى مرهوناً بعدم طعن الأزواج فيه، ممّا أدّى إلى معاناة نسبة معتبرة من السّيّدات اللّائي حصلن على أحكام بالخلع أو التّطليق يعتبرها المشرّع نهائيّة لكنّها تبقى معلّقة، حيث يصطدمن حين التّوجّه لتسجيلها بالرّفض والإقصاء طالما لم تتمكن من إحضار وثائق رسميّة تثبت عدم الطّعن أمام المحكمة العليا من طرف الأزواج، واعتبر هذا الشّرط منافياً للمادّة،</w:t>
      </w:r>
      <w:r w:rsidRPr="006D502B">
        <w:rPr>
          <w:rFonts w:ascii="Traditional Arabic" w:hAnsi="Traditional Arabic" w:cs="Traditional Arabic"/>
          <w:sz w:val="32"/>
          <w:szCs w:val="32"/>
        </w:rPr>
        <w:t>57</w:t>
      </w:r>
      <w:r w:rsidRPr="006D502B">
        <w:rPr>
          <w:rFonts w:ascii="Traditional Arabic" w:hAnsi="Traditional Arabic" w:cs="Traditional Arabic"/>
          <w:sz w:val="32"/>
          <w:szCs w:val="32"/>
          <w:rtl/>
        </w:rPr>
        <w:t xml:space="preserve"> ويجعل حقّ المرأة في إنهاء الزّواج عبارة عن حقٍّ مؤقّتٍ قابلٍ للانتزاع و التّعليق، كما أنّه يفتح أمام الرَّجُل المخلوع أو المطلَّق سبل الانتقام والتّعسُّف باستعمال الطّعن كورقة ضاغطة لمضاعفة الألم والمعاناة</w:t>
      </w:r>
      <w:r w:rsidRPr="006D502B">
        <w:rPr>
          <w:rFonts w:ascii="Traditional Arabic" w:hAnsi="Traditional Arabic" w:cs="Traditional Arabic"/>
          <w:sz w:val="32"/>
          <w:szCs w:val="32"/>
        </w:rPr>
        <w:t>.</w:t>
      </w:r>
    </w:p>
    <w:p w:rsidR="000629C5" w:rsidRPr="006D502B" w:rsidRDefault="000629C5" w:rsidP="00A91EF8">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19/- </w:t>
      </w:r>
      <w:r w:rsidRPr="000629C5">
        <w:rPr>
          <w:rFonts w:ascii="Traditional Arabic" w:hAnsi="Traditional Arabic" w:cs="Traditional Arabic"/>
          <w:sz w:val="32"/>
          <w:szCs w:val="32"/>
          <w:rtl/>
        </w:rPr>
        <w:t>وأيضا</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لابد</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تكوين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القضاة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والاستفادة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من</w:t>
      </w:r>
      <w:r w:rsidRPr="000629C5">
        <w:rPr>
          <w:rFonts w:ascii="Traditional Arabic" w:hAnsi="Traditional Arabic" w:cs="Traditional Arabic"/>
          <w:sz w:val="32"/>
          <w:szCs w:val="32"/>
        </w:rPr>
        <w:t xml:space="preserve"> </w:t>
      </w:r>
      <w:r>
        <w:rPr>
          <w:rFonts w:ascii="Traditional Arabic" w:hAnsi="Traditional Arabic" w:cs="Traditional Arabic" w:hint="cs"/>
          <w:sz w:val="32"/>
          <w:szCs w:val="32"/>
          <w:rtl/>
        </w:rPr>
        <w:t>الإطارات</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المتخرجة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كلية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الشريعة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الإسلامي</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ة</w:t>
      </w:r>
      <w:r>
        <w:rPr>
          <w:rFonts w:ascii="Traditional Arabic" w:hAnsi="Traditional Arabic" w:cs="Traditional Arabic" w:hint="cs"/>
          <w:sz w:val="32"/>
          <w:szCs w:val="32"/>
          <w:rtl/>
          <w:lang w:bidi="ar-DZ"/>
        </w:rPr>
        <w:t xml:space="preserve"> </w:t>
      </w:r>
      <w:r w:rsidRPr="000629C5">
        <w:rPr>
          <w:rFonts w:ascii="Traditional Arabic" w:hAnsi="Traditional Arabic" w:cs="Traditional Arabic"/>
          <w:sz w:val="32"/>
          <w:szCs w:val="32"/>
          <w:rtl/>
        </w:rPr>
        <w:t>في</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مجال</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القضاء</w:t>
      </w:r>
      <w:r w:rsidRPr="000629C5">
        <w:rPr>
          <w:rFonts w:ascii="Traditional Arabic" w:hAnsi="Traditional Arabic" w:cs="Traditional Arabic"/>
          <w:sz w:val="32"/>
          <w:szCs w:val="32"/>
        </w:rPr>
        <w:t>.</w:t>
      </w:r>
    </w:p>
    <w:p w:rsidR="000629C5" w:rsidRDefault="000629C5" w:rsidP="00A91EF8">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20/- </w:t>
      </w:r>
      <w:r w:rsidRPr="000629C5">
        <w:rPr>
          <w:rFonts w:ascii="Traditional Arabic" w:hAnsi="Traditional Arabic" w:cs="Traditional Arabic"/>
          <w:sz w:val="32"/>
          <w:szCs w:val="32"/>
          <w:rtl/>
        </w:rPr>
        <w:t>المشرع</w:t>
      </w:r>
      <w:r w:rsidRPr="000629C5">
        <w:rPr>
          <w:rFonts w:ascii="Traditional Arabic" w:hAnsi="Traditional Arabic" w:cs="Traditional Arabic"/>
          <w:sz w:val="32"/>
          <w:szCs w:val="32"/>
        </w:rPr>
        <w:t xml:space="preserve"> </w:t>
      </w:r>
      <w:r>
        <w:rPr>
          <w:rFonts w:ascii="Traditional Arabic" w:hAnsi="Traditional Arabic" w:cs="Traditional Arabic" w:hint="cs"/>
          <w:sz w:val="32"/>
          <w:szCs w:val="32"/>
          <w:rtl/>
        </w:rPr>
        <w:t>الجزائري</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لم</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يهتم</w:t>
      </w:r>
      <w:r>
        <w:rPr>
          <w:rFonts w:ascii="Traditional Arabic" w:hAnsi="Traditional Arabic" w:cs="Traditional Arabic" w:hint="cs"/>
          <w:sz w:val="32"/>
          <w:szCs w:val="32"/>
          <w:rtl/>
        </w:rPr>
        <w:t xml:space="preserve">ّ </w:t>
      </w:r>
      <w:r w:rsidRPr="000629C5">
        <w:rPr>
          <w:rFonts w:ascii="Traditional Arabic" w:hAnsi="Traditional Arabic" w:cs="Traditional Arabic"/>
          <w:sz w:val="32"/>
          <w:szCs w:val="32"/>
          <w:rtl/>
        </w:rPr>
        <w:t>بموضوع</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الخلع</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رغم</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أهم</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ي</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ته</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و</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ما</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قد</w:t>
      </w:r>
      <w:r>
        <w:rPr>
          <w:rFonts w:ascii="Traditional Arabic" w:hAnsi="Traditional Arabic" w:cs="Traditional Arabic" w:hint="cs"/>
          <w:sz w:val="32"/>
          <w:szCs w:val="32"/>
          <w:rtl/>
          <w:lang w:bidi="ar-DZ"/>
        </w:rPr>
        <w:t xml:space="preserve"> </w:t>
      </w:r>
      <w:r w:rsidRPr="000629C5">
        <w:rPr>
          <w:rFonts w:ascii="Traditional Arabic" w:hAnsi="Traditional Arabic" w:cs="Traditional Arabic"/>
          <w:sz w:val="32"/>
          <w:szCs w:val="32"/>
          <w:rtl/>
        </w:rPr>
        <w:t>يترت</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ب</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عن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الت</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طبيق</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الخاطئ</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لفكرة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الخلع</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تشتيت</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الأسرة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و</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تفريق</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للأولاد،</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حيث</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خص</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ص</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له</w:t>
      </w:r>
      <w:r>
        <w:rPr>
          <w:rFonts w:ascii="Traditional Arabic" w:hAnsi="Traditional Arabic" w:cs="Traditional Arabic" w:hint="cs"/>
          <w:sz w:val="32"/>
          <w:szCs w:val="32"/>
          <w:rtl/>
        </w:rPr>
        <w:t xml:space="preserve"> </w:t>
      </w:r>
      <w:r w:rsidRPr="000629C5">
        <w:rPr>
          <w:rFonts w:ascii="Traditional Arabic" w:hAnsi="Traditional Arabic" w:cs="Traditional Arabic"/>
          <w:sz w:val="32"/>
          <w:szCs w:val="32"/>
          <w:rtl/>
        </w:rPr>
        <w:t>ماد</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واحدة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فقط</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قانون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الأسرة</w:t>
      </w:r>
      <w:r>
        <w:rPr>
          <w:rFonts w:ascii="Traditional Arabic" w:hAnsi="Traditional Arabic" w:cs="Traditional Arabic" w:hint="cs"/>
          <w:sz w:val="32"/>
          <w:szCs w:val="32"/>
          <w:rtl/>
        </w:rPr>
        <w:t>.</w:t>
      </w:r>
    </w:p>
    <w:p w:rsidR="000D7F45" w:rsidRPr="006D502B" w:rsidRDefault="000629C5" w:rsidP="00A91EF8">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ومنه ف</w:t>
      </w:r>
      <w:r w:rsidRPr="000629C5">
        <w:rPr>
          <w:rFonts w:ascii="Traditional Arabic" w:hAnsi="Traditional Arabic" w:cs="Traditional Arabic"/>
          <w:sz w:val="32"/>
          <w:szCs w:val="32"/>
          <w:rtl/>
        </w:rPr>
        <w:t>على</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المشر</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ع</w:t>
      </w:r>
      <w:r w:rsidRPr="000629C5">
        <w:rPr>
          <w:rFonts w:ascii="Traditional Arabic" w:hAnsi="Traditional Arabic" w:cs="Traditional Arabic"/>
          <w:sz w:val="32"/>
          <w:szCs w:val="32"/>
        </w:rPr>
        <w:t xml:space="preserve"> </w:t>
      </w:r>
      <w:r>
        <w:rPr>
          <w:rFonts w:ascii="Traditional Arabic" w:hAnsi="Traditional Arabic" w:cs="Traditional Arabic" w:hint="cs"/>
          <w:sz w:val="32"/>
          <w:szCs w:val="32"/>
          <w:rtl/>
        </w:rPr>
        <w:t>الجزائريّ</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أن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يتدارك</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هذه</w:t>
      </w:r>
      <w:r w:rsidRPr="000629C5">
        <w:rPr>
          <w:rFonts w:ascii="Traditional Arabic" w:hAnsi="Traditional Arabic" w:cs="Traditional Arabic"/>
          <w:sz w:val="32"/>
          <w:szCs w:val="32"/>
        </w:rPr>
        <w:t xml:space="preserve"> </w:t>
      </w:r>
      <w:r>
        <w:rPr>
          <w:rFonts w:ascii="Traditional Arabic" w:hAnsi="Traditional Arabic" w:cs="Traditional Arabic" w:hint="cs"/>
          <w:sz w:val="32"/>
          <w:szCs w:val="32"/>
          <w:rtl/>
        </w:rPr>
        <w:t>الثَّغرات</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بالت</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عديل</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والن</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ص</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عليها</w:t>
      </w:r>
      <w:r w:rsidRPr="000629C5">
        <w:rPr>
          <w:rFonts w:ascii="Traditional Arabic" w:hAnsi="Traditional Arabic" w:cs="Traditional Arabic"/>
          <w:sz w:val="32"/>
          <w:szCs w:val="32"/>
        </w:rPr>
        <w:t xml:space="preserve"> </w:t>
      </w:r>
      <w:r>
        <w:rPr>
          <w:rFonts w:ascii="Traditional Arabic" w:hAnsi="Traditional Arabic" w:cs="Traditional Arabic" w:hint="cs"/>
          <w:sz w:val="32"/>
          <w:szCs w:val="32"/>
          <w:rtl/>
        </w:rPr>
        <w:t>صراحةً</w:t>
      </w:r>
      <w:r>
        <w:rPr>
          <w:rFonts w:ascii="Traditional Arabic" w:hAnsi="Traditional Arabic" w:cs="Traditional Arabic" w:hint="cs"/>
          <w:sz w:val="32"/>
          <w:szCs w:val="32"/>
          <w:rtl/>
          <w:lang w:bidi="ar-DZ"/>
        </w:rPr>
        <w:t xml:space="preserve"> </w:t>
      </w:r>
      <w:r w:rsidRPr="000629C5">
        <w:rPr>
          <w:rFonts w:ascii="Traditional Arabic" w:hAnsi="Traditional Arabic" w:cs="Traditional Arabic"/>
          <w:sz w:val="32"/>
          <w:szCs w:val="32"/>
          <w:rtl/>
        </w:rPr>
        <w:t>ع</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وض</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الس</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كوت</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عنها</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في</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ظل</w:t>
      </w:r>
      <w:r>
        <w:rPr>
          <w:rFonts w:ascii="Traditional Arabic" w:hAnsi="Traditional Arabic" w:cs="Traditional Arabic" w:hint="cs"/>
          <w:sz w:val="32"/>
          <w:szCs w:val="32"/>
          <w:rtl/>
        </w:rPr>
        <w:t>ّ</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عدم</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وجود</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قضاة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متخص</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صين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في</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الش</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ريعة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حت</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ى</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لا</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يفس</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ر</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دائما</w:t>
      </w:r>
      <w:r>
        <w:rPr>
          <w:rFonts w:ascii="Traditional Arabic" w:hAnsi="Traditional Arabic" w:cs="Traditional Arabic" w:hint="cs"/>
          <w:sz w:val="32"/>
          <w:szCs w:val="32"/>
          <w:rtl/>
          <w:lang w:bidi="ar-DZ"/>
        </w:rPr>
        <w:t xml:space="preserve"> </w:t>
      </w:r>
      <w:r w:rsidRPr="000629C5">
        <w:rPr>
          <w:rFonts w:ascii="Traditional Arabic" w:hAnsi="Traditional Arabic" w:cs="Traditional Arabic"/>
          <w:sz w:val="32"/>
          <w:szCs w:val="32"/>
          <w:rtl/>
        </w:rPr>
        <w:t>الرجوع</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إلى</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مبادئ</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الفقه</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الإسلامي</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طبقا</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لأحكام</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الماد</w:t>
      </w:r>
      <w:r>
        <w:rPr>
          <w:rFonts w:ascii="Traditional Arabic" w:hAnsi="Traditional Arabic" w:cs="Traditional Arabic" w:hint="cs"/>
          <w:sz w:val="32"/>
          <w:szCs w:val="32"/>
          <w:rtl/>
        </w:rPr>
        <w:t>ّ</w:t>
      </w:r>
      <w:r w:rsidRPr="000629C5">
        <w:rPr>
          <w:rFonts w:ascii="Traditional Arabic" w:hAnsi="Traditional Arabic" w:cs="Traditional Arabic"/>
          <w:sz w:val="32"/>
          <w:szCs w:val="32"/>
          <w:rtl/>
        </w:rPr>
        <w:t>ة</w:t>
      </w:r>
      <w:r w:rsidRPr="000629C5">
        <w:rPr>
          <w:rFonts w:ascii="Traditional Arabic" w:hAnsi="Traditional Arabic" w:cs="Traditional Arabic"/>
          <w:sz w:val="32"/>
          <w:szCs w:val="32"/>
        </w:rPr>
        <w:t xml:space="preserve"> 222 </w:t>
      </w:r>
      <w:r w:rsidRPr="000629C5">
        <w:rPr>
          <w:rFonts w:ascii="Traditional Arabic" w:hAnsi="Traditional Arabic" w:cs="Traditional Arabic"/>
          <w:sz w:val="32"/>
          <w:szCs w:val="32"/>
          <w:rtl/>
        </w:rPr>
        <w:t>من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قانون</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الأسرة</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على</w:t>
      </w:r>
      <w:r w:rsidRPr="000629C5">
        <w:rPr>
          <w:rFonts w:ascii="Traditional Arabic" w:hAnsi="Traditional Arabic" w:cs="Traditional Arabic"/>
          <w:sz w:val="32"/>
          <w:szCs w:val="32"/>
        </w:rPr>
        <w:t xml:space="preserve"> </w:t>
      </w:r>
      <w:r w:rsidRPr="000629C5">
        <w:rPr>
          <w:rFonts w:ascii="Traditional Arabic" w:hAnsi="Traditional Arabic" w:cs="Traditional Arabic"/>
          <w:sz w:val="32"/>
          <w:szCs w:val="32"/>
          <w:rtl/>
        </w:rPr>
        <w:t>ه</w:t>
      </w:r>
      <w:r w:rsidR="00792BBF">
        <w:rPr>
          <w:rFonts w:ascii="Traditional Arabic" w:hAnsi="Traditional Arabic" w:cs="Traditional Arabic" w:hint="cs"/>
          <w:sz w:val="32"/>
          <w:szCs w:val="32"/>
          <w:rtl/>
        </w:rPr>
        <w:t>َ</w:t>
      </w:r>
      <w:r w:rsidRPr="000629C5">
        <w:rPr>
          <w:rFonts w:ascii="Traditional Arabic" w:hAnsi="Traditional Arabic" w:cs="Traditional Arabic"/>
          <w:sz w:val="32"/>
          <w:szCs w:val="32"/>
          <w:rtl/>
        </w:rPr>
        <w:t>وى</w:t>
      </w:r>
      <w:r>
        <w:rPr>
          <w:rFonts w:ascii="Traditional Arabic" w:hAnsi="Traditional Arabic" w:cs="Traditional Arabic" w:hint="cs"/>
          <w:sz w:val="32"/>
          <w:szCs w:val="32"/>
          <w:rtl/>
          <w:lang w:bidi="ar-DZ"/>
        </w:rPr>
        <w:t xml:space="preserve"> </w:t>
      </w:r>
      <w:r w:rsidRPr="000629C5">
        <w:rPr>
          <w:rFonts w:ascii="Traditional Arabic" w:hAnsi="Traditional Arabic" w:cs="Traditional Arabic"/>
          <w:sz w:val="32"/>
          <w:szCs w:val="32"/>
          <w:rtl/>
        </w:rPr>
        <w:t>القاضي</w:t>
      </w:r>
      <w:r w:rsidRPr="000629C5">
        <w:rPr>
          <w:rFonts w:ascii="Traditional Arabic" w:hAnsi="Traditional Arabic" w:cs="Traditional Arabic"/>
          <w:sz w:val="32"/>
          <w:szCs w:val="32"/>
        </w:rPr>
        <w:t xml:space="preserve"> .</w:t>
      </w:r>
    </w:p>
    <w:p w:rsidR="000D7F45" w:rsidRPr="006D502B" w:rsidRDefault="000D7F45" w:rsidP="00A91EF8">
      <w:pPr>
        <w:bidi/>
        <w:spacing w:line="276" w:lineRule="auto"/>
        <w:jc w:val="both"/>
        <w:rPr>
          <w:rFonts w:ascii="Traditional Arabic" w:hAnsi="Traditional Arabic" w:cs="Traditional Arabic"/>
          <w:sz w:val="32"/>
          <w:szCs w:val="32"/>
          <w:rtl/>
        </w:rPr>
      </w:pPr>
      <w:r w:rsidRPr="006D502B">
        <w:rPr>
          <w:rFonts w:ascii="Traditional Arabic" w:hAnsi="Traditional Arabic" w:cs="Traditional Arabic"/>
          <w:sz w:val="32"/>
          <w:szCs w:val="32"/>
          <w:rtl/>
        </w:rPr>
        <w:t>وأحيرا – وليسَ آخراً – نرجو أن نكون قد وفِّقنا إلى حدٍّ ما في عرض وتحليل وتقييم ما تعلَّق بعنوان بحثنا الموسوم بـ: "الآثار القانونيّة للخلع في قانون الأسرة الجزائري".</w:t>
      </w:r>
    </w:p>
    <w:p w:rsidR="000D7F45" w:rsidRPr="006D502B" w:rsidRDefault="000D7F45" w:rsidP="00C739D8">
      <w:pPr>
        <w:bidi/>
        <w:spacing w:line="276" w:lineRule="auto"/>
        <w:rPr>
          <w:rFonts w:ascii="Traditional Arabic" w:hAnsi="Traditional Arabic" w:cs="Traditional Arabic"/>
          <w:sz w:val="32"/>
          <w:szCs w:val="32"/>
          <w:rtl/>
        </w:rPr>
      </w:pPr>
    </w:p>
    <w:p w:rsidR="000D7F45" w:rsidRPr="009149F6" w:rsidRDefault="000D7F45" w:rsidP="00451D0E">
      <w:pPr>
        <w:bidi/>
        <w:spacing w:line="276" w:lineRule="auto"/>
        <w:jc w:val="center"/>
        <w:rPr>
          <w:rFonts w:ascii="Traditional Arabic" w:hAnsi="Traditional Arabic" w:cs="Traditional Arabic"/>
          <w:b/>
          <w:bCs/>
          <w:sz w:val="32"/>
          <w:szCs w:val="32"/>
          <w:rtl/>
        </w:rPr>
      </w:pPr>
      <w:r w:rsidRPr="009149F6">
        <w:rPr>
          <w:rFonts w:ascii="Traditional Arabic" w:hAnsi="Traditional Arabic" w:cs="Traditional Arabic"/>
          <w:b/>
          <w:bCs/>
          <w:sz w:val="32"/>
          <w:szCs w:val="32"/>
          <w:rtl/>
        </w:rPr>
        <w:t>تمّ الكلام وربّنا المحمودُ *** ولهُ المكارمُ والعُلا والجودُ</w:t>
      </w:r>
    </w:p>
    <w:p w:rsidR="000D7F45" w:rsidRPr="009149F6" w:rsidRDefault="000D7F45" w:rsidP="00451D0E">
      <w:pPr>
        <w:bidi/>
        <w:spacing w:line="276" w:lineRule="auto"/>
        <w:jc w:val="center"/>
        <w:rPr>
          <w:rFonts w:ascii="Traditional Arabic" w:hAnsi="Traditional Arabic" w:cs="Traditional Arabic"/>
          <w:b/>
          <w:bCs/>
          <w:sz w:val="32"/>
          <w:szCs w:val="32"/>
          <w:rtl/>
        </w:rPr>
      </w:pPr>
      <w:r w:rsidRPr="009149F6">
        <w:rPr>
          <w:rFonts w:ascii="Traditional Arabic" w:hAnsi="Traditional Arabic" w:cs="Traditional Arabic"/>
          <w:b/>
          <w:bCs/>
          <w:sz w:val="32"/>
          <w:szCs w:val="32"/>
          <w:rtl/>
        </w:rPr>
        <w:t>وصلاةُ ربِّ على النّبيِّ محمَّدٍ *** ما ناحَ قُمرِيٌّ وأَورَقَ عُودُ</w:t>
      </w:r>
    </w:p>
    <w:p w:rsidR="000D7F45" w:rsidRPr="009149F6" w:rsidRDefault="000D7F45" w:rsidP="00C739D8">
      <w:pPr>
        <w:bidi/>
        <w:spacing w:line="276" w:lineRule="auto"/>
        <w:rPr>
          <w:rFonts w:ascii="Traditional Arabic" w:hAnsi="Traditional Arabic" w:cs="Traditional Arabic"/>
          <w:b/>
          <w:bCs/>
          <w:sz w:val="32"/>
          <w:szCs w:val="32"/>
          <w:rtl/>
        </w:rPr>
      </w:pPr>
    </w:p>
    <w:p w:rsidR="000D7F45" w:rsidRPr="009149F6" w:rsidRDefault="000D7F45" w:rsidP="00451D0E">
      <w:pPr>
        <w:bidi/>
        <w:spacing w:line="276" w:lineRule="auto"/>
        <w:jc w:val="right"/>
        <w:rPr>
          <w:rFonts w:ascii="Traditional Arabic" w:hAnsi="Traditional Arabic" w:cs="Traditional Arabic"/>
          <w:b/>
          <w:bCs/>
          <w:sz w:val="32"/>
          <w:szCs w:val="32"/>
          <w:rtl/>
        </w:rPr>
      </w:pPr>
      <w:r w:rsidRPr="009149F6">
        <w:rPr>
          <w:rFonts w:ascii="Traditional Arabic" w:hAnsi="Traditional Arabic" w:cs="Traditional Arabic"/>
          <w:b/>
          <w:bCs/>
          <w:sz w:val="32"/>
          <w:szCs w:val="32"/>
          <w:rtl/>
        </w:rPr>
        <w:t>والسّلام عليكم ورحمة الله وبركاته</w:t>
      </w:r>
    </w:p>
    <w:p w:rsidR="00D57173" w:rsidRDefault="00D57173" w:rsidP="00C739D8">
      <w:pPr>
        <w:bidi/>
        <w:spacing w:line="276" w:lineRule="auto"/>
        <w:rPr>
          <w:rFonts w:ascii="Traditional Arabic" w:hAnsi="Traditional Arabic" w:cs="Traditional Arabic"/>
          <w:sz w:val="32"/>
          <w:szCs w:val="32"/>
          <w:rtl/>
        </w:rPr>
      </w:pPr>
    </w:p>
    <w:p w:rsidR="00D57173" w:rsidRDefault="00D57173" w:rsidP="00C739D8">
      <w:pPr>
        <w:bidi/>
        <w:spacing w:line="276" w:lineRule="auto"/>
        <w:rPr>
          <w:rFonts w:ascii="Traditional Arabic" w:hAnsi="Traditional Arabic" w:cs="Traditional Arabic"/>
          <w:sz w:val="32"/>
          <w:szCs w:val="32"/>
          <w:rtl/>
        </w:rPr>
      </w:pPr>
    </w:p>
    <w:p w:rsidR="00B84334" w:rsidRDefault="00B84334" w:rsidP="00B84334">
      <w:pPr>
        <w:bidi/>
        <w:spacing w:line="276" w:lineRule="auto"/>
        <w:rPr>
          <w:rFonts w:ascii="Traditional Arabic" w:hAnsi="Traditional Arabic" w:cs="Traditional Arabic"/>
          <w:sz w:val="32"/>
          <w:szCs w:val="32"/>
          <w:rtl/>
        </w:rPr>
      </w:pPr>
    </w:p>
    <w:p w:rsidR="00B84334" w:rsidRDefault="00B84334" w:rsidP="00B84334">
      <w:pPr>
        <w:bidi/>
        <w:spacing w:line="276" w:lineRule="auto"/>
        <w:rPr>
          <w:rFonts w:ascii="Traditional Arabic" w:hAnsi="Traditional Arabic" w:cs="Traditional Arabic"/>
          <w:sz w:val="32"/>
          <w:szCs w:val="32"/>
          <w:rtl/>
        </w:rPr>
      </w:pPr>
    </w:p>
    <w:p w:rsidR="00A91EF8" w:rsidRDefault="00A91EF8" w:rsidP="00B84334">
      <w:pPr>
        <w:bidi/>
        <w:spacing w:line="276" w:lineRule="auto"/>
        <w:rPr>
          <w:rFonts w:ascii="Traditional Arabic" w:hAnsi="Traditional Arabic" w:cs="Traditional Arabic"/>
          <w:sz w:val="32"/>
          <w:szCs w:val="32"/>
          <w:rtl/>
        </w:rPr>
        <w:sectPr w:rsidR="00A91EF8" w:rsidSect="00703D32">
          <w:headerReference w:type="default" r:id="rId258"/>
          <w:footnotePr>
            <w:numRestart w:val="eachPage"/>
          </w:footnotePr>
          <w:pgSz w:w="11906" w:h="16838"/>
          <w:pgMar w:top="1417" w:right="1417" w:bottom="1417" w:left="1417" w:header="708" w:footer="708" w:gutter="0"/>
          <w:pgNumType w:start="73"/>
          <w:cols w:space="708"/>
          <w:docGrid w:linePitch="360"/>
        </w:sectPr>
      </w:pPr>
    </w:p>
    <w:p w:rsidR="00A91EF8" w:rsidRDefault="00A91EF8" w:rsidP="00A91EF8">
      <w:pPr>
        <w:bidi/>
        <w:spacing w:line="276" w:lineRule="auto"/>
        <w:jc w:val="center"/>
        <w:rPr>
          <w:rFonts w:ascii="Traditional Arabic" w:hAnsi="Traditional Arabic" w:cs="Traditional Arabic"/>
          <w:b/>
          <w:bCs/>
          <w:sz w:val="52"/>
          <w:szCs w:val="52"/>
          <w:rtl/>
        </w:rPr>
      </w:pPr>
    </w:p>
    <w:p w:rsidR="00A91EF8" w:rsidRPr="00A91EF8" w:rsidRDefault="00A91EF8" w:rsidP="00A91EF8">
      <w:pPr>
        <w:bidi/>
        <w:spacing w:line="276" w:lineRule="auto"/>
        <w:jc w:val="center"/>
        <w:rPr>
          <w:rFonts w:ascii="Traditional Arabic" w:hAnsi="Traditional Arabic" w:cs="Traditional Arabic"/>
          <w:b/>
          <w:bCs/>
          <w:sz w:val="52"/>
          <w:szCs w:val="52"/>
          <w:rtl/>
        </w:rPr>
      </w:pPr>
      <w:r w:rsidRPr="00A91EF8">
        <w:rPr>
          <w:rFonts w:ascii="Traditional Arabic" w:hAnsi="Traditional Arabic" w:cs="Traditional Arabic" w:hint="cs"/>
          <w:b/>
          <w:bCs/>
          <w:sz w:val="52"/>
          <w:szCs w:val="52"/>
          <w:rtl/>
        </w:rPr>
        <w:t>مُلخَّص البحث باللّغة العربيّة</w:t>
      </w:r>
    </w:p>
    <w:p w:rsidR="00D57173" w:rsidRDefault="00D57173" w:rsidP="00C739D8">
      <w:pPr>
        <w:bidi/>
        <w:spacing w:line="276" w:lineRule="auto"/>
        <w:rPr>
          <w:rFonts w:ascii="Traditional Arabic" w:hAnsi="Traditional Arabic" w:cs="Traditional Arabic"/>
          <w:sz w:val="32"/>
          <w:szCs w:val="32"/>
          <w:rtl/>
        </w:rPr>
      </w:pPr>
    </w:p>
    <w:p w:rsidR="00AF7707" w:rsidRPr="00DC52E2" w:rsidRDefault="00AF7707" w:rsidP="00A91EF8">
      <w:pPr>
        <w:bidi/>
        <w:spacing w:line="360" w:lineRule="auto"/>
        <w:jc w:val="both"/>
        <w:rPr>
          <w:rFonts w:ascii="Traditional Arabic" w:hAnsi="Traditional Arabic" w:cs="Traditional Arabic"/>
          <w:sz w:val="36"/>
          <w:szCs w:val="36"/>
          <w:rtl/>
          <w:lang w:bidi="ar-DZ"/>
        </w:rPr>
      </w:pPr>
      <w:r w:rsidRPr="00DC52E2">
        <w:rPr>
          <w:rFonts w:ascii="Traditional Arabic" w:hAnsi="Traditional Arabic" w:cs="Traditional Arabic" w:hint="cs"/>
          <w:sz w:val="36"/>
          <w:szCs w:val="36"/>
          <w:rtl/>
          <w:lang w:bidi="ar-DZ"/>
        </w:rPr>
        <w:t xml:space="preserve">     يتناولُ هذا البحث مسألة مهمّة أنهكت مجتمعاتنا في هذا الزّمن؛ تتمثَّلُ في "الخُلع"، فبعد أن كثرت المشاكل الأسريّة لجأءت هذه الأخيرة إليه </w:t>
      </w:r>
      <w:r w:rsidRPr="00DC52E2">
        <w:rPr>
          <w:rFonts w:ascii="Traditional Arabic" w:hAnsi="Traditional Arabic" w:cs="Traditional Arabic"/>
          <w:sz w:val="36"/>
          <w:szCs w:val="36"/>
          <w:rtl/>
          <w:lang w:bidi="ar-DZ"/>
        </w:rPr>
        <w:t>–</w:t>
      </w:r>
      <w:r w:rsidRPr="00DC52E2">
        <w:rPr>
          <w:rFonts w:ascii="Traditional Arabic" w:hAnsi="Traditional Arabic" w:cs="Traditional Arabic" w:hint="cs"/>
          <w:sz w:val="36"/>
          <w:szCs w:val="36"/>
          <w:rtl/>
          <w:lang w:bidi="ar-DZ"/>
        </w:rPr>
        <w:t xml:space="preserve"> الخُلع </w:t>
      </w:r>
      <w:r w:rsidRPr="00DC52E2">
        <w:rPr>
          <w:rFonts w:ascii="Traditional Arabic" w:hAnsi="Traditional Arabic" w:cs="Traditional Arabic"/>
          <w:sz w:val="36"/>
          <w:szCs w:val="36"/>
          <w:rtl/>
          <w:lang w:bidi="ar-DZ"/>
        </w:rPr>
        <w:t>–</w:t>
      </w:r>
      <w:r w:rsidRPr="00DC52E2">
        <w:rPr>
          <w:rFonts w:ascii="Traditional Arabic" w:hAnsi="Traditional Arabic" w:cs="Traditional Arabic" w:hint="cs"/>
          <w:sz w:val="36"/>
          <w:szCs w:val="36"/>
          <w:rtl/>
          <w:lang w:bidi="ar-DZ"/>
        </w:rPr>
        <w:t xml:space="preserve"> ممّا أحدثَ تزعزعاً رهيباً داخل الأسرة الواحدة، وبالتّالي يسقط كيانها</w:t>
      </w:r>
      <w:r w:rsidR="00DC52E2" w:rsidRPr="00DC52E2">
        <w:rPr>
          <w:rFonts w:ascii="Traditional Arabic" w:hAnsi="Traditional Arabic" w:cs="Traditional Arabic" w:hint="cs"/>
          <w:sz w:val="36"/>
          <w:szCs w:val="36"/>
          <w:rtl/>
          <w:lang w:bidi="ar-DZ"/>
        </w:rPr>
        <w:t>، وتتذبذب حياة الأبناء نتيجةَ ذلك، وهناك آثار قانونيّة تترتّبُ على "الخُلع".</w:t>
      </w:r>
    </w:p>
    <w:p w:rsidR="00D57173" w:rsidRPr="00DC52E2" w:rsidRDefault="00DC52E2" w:rsidP="00A91EF8">
      <w:pPr>
        <w:bidi/>
        <w:spacing w:line="360" w:lineRule="auto"/>
        <w:jc w:val="both"/>
        <w:rPr>
          <w:rFonts w:ascii="Traditional Arabic" w:hAnsi="Traditional Arabic" w:cs="Traditional Arabic"/>
          <w:sz w:val="36"/>
          <w:szCs w:val="36"/>
          <w:rtl/>
          <w:lang w:bidi="ar-DZ"/>
        </w:rPr>
      </w:pPr>
      <w:r w:rsidRPr="00DC52E2">
        <w:rPr>
          <w:rFonts w:ascii="Traditional Arabic" w:hAnsi="Traditional Arabic" w:cs="Traditional Arabic" w:hint="cs"/>
          <w:sz w:val="36"/>
          <w:szCs w:val="36"/>
          <w:rtl/>
          <w:lang w:bidi="ar-DZ"/>
        </w:rPr>
        <w:t xml:space="preserve">    هذا؛ وقد حاولنا في هذا البحث معرفة </w:t>
      </w:r>
      <w:r w:rsidR="00AF7707" w:rsidRPr="00DC52E2">
        <w:rPr>
          <w:rFonts w:ascii="Traditional Arabic" w:hAnsi="Traditional Arabic" w:cs="Traditional Arabic" w:hint="cs"/>
          <w:sz w:val="36"/>
          <w:szCs w:val="36"/>
          <w:rtl/>
          <w:lang w:bidi="ar-DZ"/>
        </w:rPr>
        <w:t xml:space="preserve">مفهوم الخُلع </w:t>
      </w:r>
      <w:r w:rsidRPr="00DC52E2">
        <w:rPr>
          <w:rFonts w:ascii="Traditional Arabic" w:hAnsi="Traditional Arabic" w:cs="Traditional Arabic" w:hint="cs"/>
          <w:sz w:val="36"/>
          <w:szCs w:val="36"/>
          <w:rtl/>
          <w:lang w:bidi="ar-DZ"/>
        </w:rPr>
        <w:t>و</w:t>
      </w:r>
      <w:r w:rsidR="00AF7707" w:rsidRPr="00DC52E2">
        <w:rPr>
          <w:rFonts w:ascii="Traditional Arabic" w:hAnsi="Traditional Arabic" w:cs="Traditional Arabic" w:hint="cs"/>
          <w:sz w:val="36"/>
          <w:szCs w:val="36"/>
          <w:rtl/>
          <w:lang w:bidi="ar-DZ"/>
        </w:rPr>
        <w:t>أنواعه وأركانه وشروطه</w:t>
      </w:r>
      <w:r w:rsidRPr="00DC52E2">
        <w:rPr>
          <w:rFonts w:ascii="Traditional Arabic" w:hAnsi="Traditional Arabic" w:cs="Traditional Arabic" w:hint="cs"/>
          <w:sz w:val="36"/>
          <w:szCs w:val="36"/>
          <w:rtl/>
          <w:lang w:bidi="ar-DZ"/>
        </w:rPr>
        <w:t xml:space="preserve"> وموقف المشرِّع الجزائري منه، ومعرفة مواطن ال</w:t>
      </w:r>
      <w:r w:rsidR="00AF7707" w:rsidRPr="00DC52E2">
        <w:rPr>
          <w:rFonts w:ascii="Traditional Arabic" w:hAnsi="Traditional Arabic" w:cs="Traditional Arabic" w:hint="cs"/>
          <w:sz w:val="36"/>
          <w:szCs w:val="36"/>
          <w:rtl/>
          <w:lang w:bidi="ar-DZ"/>
        </w:rPr>
        <w:t xml:space="preserve">توافق </w:t>
      </w:r>
      <w:r w:rsidRPr="00DC52E2">
        <w:rPr>
          <w:rFonts w:ascii="Traditional Arabic" w:hAnsi="Traditional Arabic" w:cs="Traditional Arabic" w:hint="cs"/>
          <w:sz w:val="36"/>
          <w:szCs w:val="36"/>
          <w:rtl/>
          <w:lang w:bidi="ar-DZ"/>
        </w:rPr>
        <w:t xml:space="preserve">والاِختلاف </w:t>
      </w:r>
      <w:r w:rsidR="00AF7707" w:rsidRPr="00DC52E2">
        <w:rPr>
          <w:rFonts w:ascii="Traditional Arabic" w:hAnsi="Traditional Arabic" w:cs="Traditional Arabic" w:hint="cs"/>
          <w:sz w:val="36"/>
          <w:szCs w:val="36"/>
          <w:rtl/>
          <w:lang w:bidi="ar-DZ"/>
        </w:rPr>
        <w:t xml:space="preserve">بين فقهاء الشّريعة الإسلاميّة وفقهاء القانون في كلّ ما يتعلَّق </w:t>
      </w:r>
      <w:r w:rsidRPr="00DC52E2">
        <w:rPr>
          <w:rFonts w:ascii="Traditional Arabic" w:hAnsi="Traditional Arabic" w:cs="Traditional Arabic" w:hint="cs"/>
          <w:sz w:val="36"/>
          <w:szCs w:val="36"/>
          <w:rtl/>
          <w:lang w:bidi="ar-DZ"/>
        </w:rPr>
        <w:t>با</w:t>
      </w:r>
      <w:r w:rsidR="00AF7707" w:rsidRPr="00DC52E2">
        <w:rPr>
          <w:rFonts w:ascii="Traditional Arabic" w:hAnsi="Traditional Arabic" w:cs="Traditional Arabic" w:hint="cs"/>
          <w:sz w:val="36"/>
          <w:szCs w:val="36"/>
          <w:rtl/>
          <w:lang w:bidi="ar-DZ"/>
        </w:rPr>
        <w:t>لخُلع</w:t>
      </w:r>
      <w:r w:rsidRPr="00DC52E2">
        <w:rPr>
          <w:rFonts w:ascii="Traditional Arabic" w:hAnsi="Traditional Arabic" w:cs="Traditional Arabic" w:hint="cs"/>
          <w:sz w:val="36"/>
          <w:szCs w:val="36"/>
          <w:rtl/>
          <w:lang w:bidi="ar-DZ"/>
        </w:rPr>
        <w:t>، وكذا</w:t>
      </w:r>
      <w:r w:rsidR="00AF7707" w:rsidRPr="00DC52E2">
        <w:rPr>
          <w:rFonts w:ascii="Traditional Arabic" w:hAnsi="Traditional Arabic" w:cs="Traditional Arabic" w:hint="cs"/>
          <w:sz w:val="36"/>
          <w:szCs w:val="36"/>
          <w:rtl/>
          <w:lang w:bidi="ar-DZ"/>
        </w:rPr>
        <w:t xml:space="preserve"> الآثار القانو</w:t>
      </w:r>
      <w:r w:rsidRPr="00DC52E2">
        <w:rPr>
          <w:rFonts w:ascii="Traditional Arabic" w:hAnsi="Traditional Arabic" w:cs="Traditional Arabic" w:hint="cs"/>
          <w:sz w:val="36"/>
          <w:szCs w:val="36"/>
          <w:rtl/>
          <w:lang w:bidi="ar-DZ"/>
        </w:rPr>
        <w:t>نيّة المترتِّبة عليهِ.</w:t>
      </w:r>
    </w:p>
    <w:p w:rsidR="00D57173" w:rsidRDefault="00D57173" w:rsidP="00C739D8">
      <w:pPr>
        <w:bidi/>
        <w:spacing w:line="276" w:lineRule="auto"/>
        <w:rPr>
          <w:rFonts w:ascii="Traditional Arabic" w:hAnsi="Traditional Arabic" w:cs="Traditional Arabic"/>
          <w:sz w:val="32"/>
          <w:szCs w:val="32"/>
          <w:rtl/>
        </w:rPr>
      </w:pPr>
    </w:p>
    <w:p w:rsidR="00D57173" w:rsidRDefault="00D57173" w:rsidP="00C739D8">
      <w:pPr>
        <w:bidi/>
        <w:spacing w:line="276" w:lineRule="auto"/>
        <w:rPr>
          <w:rFonts w:ascii="Traditional Arabic" w:hAnsi="Traditional Arabic" w:cs="Traditional Arabic"/>
          <w:sz w:val="32"/>
          <w:szCs w:val="32"/>
          <w:rtl/>
        </w:rPr>
      </w:pPr>
    </w:p>
    <w:p w:rsidR="00D57173" w:rsidRDefault="00D57173" w:rsidP="00C739D8">
      <w:pPr>
        <w:bidi/>
        <w:spacing w:line="276" w:lineRule="auto"/>
        <w:rPr>
          <w:rFonts w:ascii="Traditional Arabic" w:hAnsi="Traditional Arabic" w:cs="Traditional Arabic"/>
          <w:sz w:val="32"/>
          <w:szCs w:val="32"/>
          <w:rtl/>
        </w:rPr>
      </w:pPr>
    </w:p>
    <w:p w:rsidR="00D57173" w:rsidRDefault="00D57173" w:rsidP="00C739D8">
      <w:pPr>
        <w:bidi/>
        <w:spacing w:line="276" w:lineRule="auto"/>
        <w:rPr>
          <w:rFonts w:ascii="Traditional Arabic" w:hAnsi="Traditional Arabic" w:cs="Traditional Arabic"/>
          <w:sz w:val="32"/>
          <w:szCs w:val="32"/>
          <w:rtl/>
        </w:rPr>
      </w:pPr>
    </w:p>
    <w:p w:rsidR="00262EDF" w:rsidRDefault="00262EDF" w:rsidP="00262EDF">
      <w:pPr>
        <w:bidi/>
        <w:spacing w:line="276" w:lineRule="auto"/>
        <w:rPr>
          <w:rFonts w:ascii="Traditional Arabic" w:hAnsi="Traditional Arabic" w:cs="Traditional Arabic"/>
          <w:sz w:val="32"/>
          <w:szCs w:val="32"/>
          <w:rtl/>
        </w:rPr>
      </w:pPr>
    </w:p>
    <w:p w:rsidR="00262EDF" w:rsidRDefault="00262EDF" w:rsidP="00262EDF">
      <w:pPr>
        <w:bidi/>
        <w:spacing w:line="276" w:lineRule="auto"/>
        <w:rPr>
          <w:rFonts w:ascii="Traditional Arabic" w:hAnsi="Traditional Arabic" w:cs="Traditional Arabic"/>
          <w:sz w:val="32"/>
          <w:szCs w:val="32"/>
          <w:rtl/>
        </w:rPr>
      </w:pPr>
    </w:p>
    <w:p w:rsidR="00262EDF" w:rsidRDefault="00262EDF" w:rsidP="00262EDF">
      <w:pPr>
        <w:bidi/>
        <w:spacing w:line="276" w:lineRule="auto"/>
        <w:rPr>
          <w:rFonts w:ascii="Traditional Arabic" w:hAnsi="Traditional Arabic" w:cs="Traditional Arabic"/>
          <w:sz w:val="32"/>
          <w:szCs w:val="32"/>
          <w:rtl/>
        </w:rPr>
      </w:pPr>
    </w:p>
    <w:p w:rsidR="00A91EF8" w:rsidRDefault="00A91EF8" w:rsidP="00262EDF">
      <w:pPr>
        <w:bidi/>
        <w:spacing w:line="276" w:lineRule="auto"/>
        <w:rPr>
          <w:rFonts w:ascii="Traditional Arabic" w:hAnsi="Traditional Arabic" w:cs="Traditional Arabic"/>
          <w:sz w:val="32"/>
          <w:szCs w:val="32"/>
          <w:rtl/>
        </w:rPr>
        <w:sectPr w:rsidR="00A91EF8" w:rsidSect="00703D32">
          <w:headerReference w:type="default" r:id="rId259"/>
          <w:footnotePr>
            <w:numRestart w:val="eachPage"/>
          </w:footnotePr>
          <w:pgSz w:w="11906" w:h="16838"/>
          <w:pgMar w:top="1417" w:right="1417" w:bottom="1417" w:left="1417" w:header="708" w:footer="708" w:gutter="0"/>
          <w:pgNumType w:start="77"/>
          <w:cols w:space="708"/>
          <w:docGrid w:linePitch="360"/>
        </w:sectPr>
      </w:pPr>
    </w:p>
    <w:p w:rsidR="00262EDF" w:rsidRDefault="00262EDF" w:rsidP="00262EDF">
      <w:pPr>
        <w:bidi/>
        <w:spacing w:line="276" w:lineRule="auto"/>
        <w:rPr>
          <w:rFonts w:ascii="Traditional Arabic" w:hAnsi="Traditional Arabic" w:cs="Traditional Arabic"/>
          <w:sz w:val="32"/>
          <w:szCs w:val="32"/>
          <w:rtl/>
        </w:rPr>
      </w:pPr>
    </w:p>
    <w:p w:rsidR="00262EDF" w:rsidRDefault="00262EDF" w:rsidP="00262EDF">
      <w:pPr>
        <w:bidi/>
        <w:spacing w:line="276" w:lineRule="auto"/>
        <w:rPr>
          <w:rFonts w:ascii="Traditional Arabic" w:hAnsi="Traditional Arabic" w:cs="Traditional Arabic"/>
          <w:sz w:val="32"/>
          <w:szCs w:val="32"/>
          <w:rtl/>
        </w:rPr>
      </w:pPr>
    </w:p>
    <w:p w:rsidR="00D57173" w:rsidRPr="00C67BE8" w:rsidRDefault="00D57173" w:rsidP="0059255F">
      <w:pPr>
        <w:bidi/>
        <w:spacing w:line="276" w:lineRule="auto"/>
        <w:jc w:val="center"/>
        <w:rPr>
          <w:rFonts w:ascii="Traditional Arabic" w:hAnsi="Traditional Arabic" w:cs="Traditional Arabic"/>
          <w:b/>
          <w:bCs/>
          <w:sz w:val="40"/>
          <w:szCs w:val="40"/>
          <w:rtl/>
        </w:rPr>
      </w:pPr>
      <w:r w:rsidRPr="00C67BE8">
        <w:rPr>
          <w:rFonts w:ascii="Traditional Arabic" w:hAnsi="Traditional Arabic" w:cs="Traditional Arabic" w:hint="cs"/>
          <w:b/>
          <w:bCs/>
          <w:sz w:val="40"/>
          <w:szCs w:val="40"/>
          <w:rtl/>
        </w:rPr>
        <w:t>ملخّص البحث باللُّغة الإنجليزيّة</w:t>
      </w:r>
    </w:p>
    <w:p w:rsidR="00D57173" w:rsidRDefault="00D57173" w:rsidP="00C739D8">
      <w:pPr>
        <w:bidi/>
        <w:spacing w:line="276" w:lineRule="auto"/>
        <w:rPr>
          <w:rFonts w:ascii="Traditional Arabic" w:hAnsi="Traditional Arabic" w:cs="Traditional Arabic"/>
          <w:sz w:val="32"/>
          <w:szCs w:val="32"/>
          <w:rtl/>
        </w:rPr>
      </w:pPr>
    </w:p>
    <w:p w:rsidR="00DC52E2" w:rsidRPr="00A91EF8" w:rsidRDefault="00DC52E2" w:rsidP="00A91EF8">
      <w:pPr>
        <w:spacing w:line="480" w:lineRule="auto"/>
        <w:jc w:val="both"/>
        <w:rPr>
          <w:rFonts w:asciiTheme="majorBidi" w:hAnsiTheme="majorBidi" w:cstheme="majorBidi"/>
          <w:sz w:val="32"/>
          <w:szCs w:val="32"/>
          <w:lang w:val="en"/>
        </w:rPr>
      </w:pPr>
      <w:r w:rsidRPr="00A91EF8">
        <w:rPr>
          <w:rFonts w:asciiTheme="majorBidi" w:hAnsiTheme="majorBidi" w:cstheme="majorBidi"/>
          <w:sz w:val="32"/>
          <w:szCs w:val="32"/>
        </w:rPr>
        <w:t xml:space="preserve">     </w:t>
      </w:r>
      <w:r w:rsidRPr="00A91EF8">
        <w:rPr>
          <w:rFonts w:asciiTheme="majorBidi" w:hAnsiTheme="majorBidi" w:cstheme="majorBidi"/>
          <w:sz w:val="32"/>
          <w:szCs w:val="32"/>
          <w:lang w:val="en"/>
        </w:rPr>
        <w:t>This research deals with an important issue that exhausted our societies at this time; It is represented in “khul’.” After family problems abounded, the latter resorted to it, which caused terrible instability within the same family, and consequently its entity falls, and the children’s lives fluctuate as a result, and there are legal consequences of “khul’.”</w:t>
      </w:r>
    </w:p>
    <w:p w:rsidR="00D57173" w:rsidRPr="00A91EF8" w:rsidRDefault="00DC52E2" w:rsidP="00A91EF8">
      <w:pPr>
        <w:spacing w:line="480" w:lineRule="auto"/>
        <w:jc w:val="both"/>
        <w:rPr>
          <w:rFonts w:asciiTheme="majorBidi" w:hAnsiTheme="majorBidi" w:cstheme="majorBidi"/>
          <w:sz w:val="32"/>
          <w:szCs w:val="32"/>
          <w:rtl/>
        </w:rPr>
      </w:pPr>
      <w:r w:rsidRPr="00A91EF8">
        <w:rPr>
          <w:rFonts w:asciiTheme="majorBidi" w:hAnsiTheme="majorBidi" w:cstheme="majorBidi"/>
          <w:sz w:val="32"/>
          <w:szCs w:val="32"/>
          <w:lang w:val="en"/>
        </w:rPr>
        <w:t xml:space="preserve">      We have tried in this research to know the concept of khul’, its types, pillars, conditions, and the position of the Algerian legislator towards it, and to know the areas of compatibility and difference between Islamic jurisprudents and legal scholars in everything related to khul’, as well as the legal implications of it.</w:t>
      </w:r>
    </w:p>
    <w:p w:rsidR="00D57173" w:rsidRPr="00A91EF8" w:rsidRDefault="00D57173" w:rsidP="00A91EF8">
      <w:pPr>
        <w:bidi/>
        <w:spacing w:line="480" w:lineRule="auto"/>
        <w:jc w:val="right"/>
        <w:rPr>
          <w:rFonts w:asciiTheme="majorBidi" w:hAnsiTheme="majorBidi" w:cstheme="majorBidi"/>
          <w:sz w:val="32"/>
          <w:szCs w:val="32"/>
          <w:rtl/>
        </w:rPr>
      </w:pPr>
    </w:p>
    <w:p w:rsidR="00A91EF8" w:rsidRDefault="00A91EF8" w:rsidP="00262EDF">
      <w:pPr>
        <w:bidi/>
        <w:spacing w:line="276" w:lineRule="auto"/>
        <w:rPr>
          <w:rFonts w:ascii="Traditional Arabic" w:hAnsi="Traditional Arabic" w:cs="Traditional Arabic"/>
          <w:sz w:val="32"/>
          <w:szCs w:val="32"/>
          <w:rtl/>
        </w:rPr>
        <w:sectPr w:rsidR="00A91EF8" w:rsidSect="00703D32">
          <w:headerReference w:type="default" r:id="rId260"/>
          <w:footnotePr>
            <w:numRestart w:val="eachPage"/>
          </w:footnotePr>
          <w:pgSz w:w="11906" w:h="16838"/>
          <w:pgMar w:top="1417" w:right="1417" w:bottom="1417" w:left="1417" w:header="708" w:footer="708" w:gutter="0"/>
          <w:pgNumType w:start="78"/>
          <w:cols w:space="708"/>
          <w:docGrid w:linePitch="360"/>
        </w:sectPr>
      </w:pPr>
    </w:p>
    <w:p w:rsidR="00D57173" w:rsidRPr="00C67BE8" w:rsidRDefault="00D57173" w:rsidP="00262EDF">
      <w:pPr>
        <w:bidi/>
        <w:spacing w:line="276" w:lineRule="auto"/>
        <w:jc w:val="center"/>
        <w:rPr>
          <w:rFonts w:ascii="Traditional Arabic" w:hAnsi="Traditional Arabic" w:cs="Traditional Arabic"/>
          <w:b/>
          <w:bCs/>
          <w:sz w:val="40"/>
          <w:szCs w:val="40"/>
          <w:rtl/>
        </w:rPr>
      </w:pPr>
      <w:r w:rsidRPr="00C67BE8">
        <w:rPr>
          <w:rFonts w:ascii="Traditional Arabic" w:hAnsi="Traditional Arabic" w:cs="Traditional Arabic" w:hint="cs"/>
          <w:b/>
          <w:bCs/>
          <w:sz w:val="40"/>
          <w:szCs w:val="40"/>
          <w:rtl/>
        </w:rPr>
        <w:t>قائمة المصادر والمراجع</w:t>
      </w:r>
    </w:p>
    <w:p w:rsidR="00D57173" w:rsidRDefault="00D57173" w:rsidP="00C739D8">
      <w:pPr>
        <w:bidi/>
        <w:spacing w:line="276" w:lineRule="auto"/>
        <w:rPr>
          <w:rFonts w:ascii="Traditional Arabic" w:hAnsi="Traditional Arabic" w:cs="Traditional Arabic"/>
          <w:sz w:val="32"/>
          <w:szCs w:val="32"/>
          <w:rtl/>
        </w:rPr>
      </w:pP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القرآن الكريم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كتب التّفسير</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كتب السُّنّة</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bidi="ar-DZ"/>
        </w:rPr>
        <w:t xml:space="preserve">1- المعاجم اللُّغويّة: </w:t>
      </w:r>
      <w:r w:rsidRPr="00BB1E20">
        <w:rPr>
          <w:rFonts w:ascii="Traditional Arabic" w:eastAsiaTheme="minorHAnsi" w:hAnsi="Traditional Arabic" w:cs="Traditional Arabic"/>
          <w:sz w:val="32"/>
          <w:szCs w:val="32"/>
          <w:rtl/>
          <w:lang w:eastAsia="en-US" w:bidi="ar-DZ"/>
        </w:rPr>
        <w:t>الص</w:t>
      </w:r>
      <w:r w:rsidR="00262EDF">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حاح</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معجم مقاييس الل</w:t>
      </w:r>
      <w:r w:rsidR="00262EDF">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غة</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تهذيب الل</w:t>
      </w:r>
      <w:r w:rsidR="00262EDF">
        <w:rPr>
          <w:rFonts w:ascii="Traditional Arabic" w:eastAsiaTheme="minorHAnsi" w:hAnsi="Traditional Arabic" w:cs="Traditional Arabic" w:hint="cs"/>
          <w:sz w:val="32"/>
          <w:szCs w:val="32"/>
          <w:rtl/>
          <w:lang w:eastAsia="en-US"/>
        </w:rPr>
        <w:t>ّ</w:t>
      </w:r>
      <w:r w:rsidR="00262EDF">
        <w:rPr>
          <w:rFonts w:ascii="Traditional Arabic" w:eastAsiaTheme="minorHAnsi" w:hAnsi="Traditional Arabic" w:cs="Traditional Arabic"/>
          <w:sz w:val="32"/>
          <w:szCs w:val="32"/>
          <w:rtl/>
          <w:lang w:eastAsia="en-US"/>
        </w:rPr>
        <w:t>غة</w:t>
      </w:r>
      <w:r w:rsidRPr="00BB1E20">
        <w:rPr>
          <w:rFonts w:ascii="Traditional Arabic" w:eastAsiaTheme="minorHAnsi" w:hAnsi="Traditional Arabic" w:cs="Traditional Arabic" w:hint="cs"/>
          <w:sz w:val="32"/>
          <w:szCs w:val="32"/>
          <w:rtl/>
          <w:lang w:eastAsia="en-US"/>
        </w:rPr>
        <w:t xml:space="preserve">، </w:t>
      </w:r>
      <w:r w:rsidR="00262EDF">
        <w:rPr>
          <w:rFonts w:ascii="Traditional Arabic" w:eastAsiaTheme="minorHAnsi" w:hAnsi="Traditional Arabic" w:cs="Traditional Arabic"/>
          <w:sz w:val="32"/>
          <w:szCs w:val="32"/>
          <w:rtl/>
          <w:lang w:eastAsia="en-US"/>
        </w:rPr>
        <w:t>لسان العرب</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تاج العروس</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تهذيب الأسماء والل</w:t>
      </w:r>
      <w:r w:rsidR="00262EDF">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غات</w:t>
      </w:r>
      <w:r w:rsidRPr="00BB1E20">
        <w:rPr>
          <w:rFonts w:ascii="Traditional Arabic" w:eastAsiaTheme="minorHAnsi" w:hAnsi="Traditional Arabic" w:cs="Traditional Arabic" w:hint="cs"/>
          <w:sz w:val="32"/>
          <w:szCs w:val="32"/>
          <w:rtl/>
          <w:lang w:eastAsia="en-US"/>
        </w:rPr>
        <w:t>.</w:t>
      </w:r>
    </w:p>
    <w:p w:rsidR="00BB1E20" w:rsidRPr="00BB1E20" w:rsidRDefault="00BB1E20" w:rsidP="00262EDF">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2- </w:t>
      </w:r>
      <w:r w:rsidRPr="00BB1E20">
        <w:rPr>
          <w:rFonts w:ascii="Traditional Arabic" w:eastAsiaTheme="minorHAnsi" w:hAnsi="Traditional Arabic" w:cs="Traditional Arabic"/>
          <w:sz w:val="32"/>
          <w:szCs w:val="32"/>
          <w:rtl/>
          <w:lang w:eastAsia="en-US" w:bidi="ar-DZ"/>
        </w:rPr>
        <w:t>قانون الأسرة المعد</w:t>
      </w:r>
      <w:r w:rsidR="00262EDF">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ل و المتم</w:t>
      </w:r>
      <w:r w:rsidR="00262EDF">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م بالأمر رقم 05/02 المؤر</w:t>
      </w:r>
      <w:r w:rsidR="00262EDF">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خ في 15 فيفري 2005</w:t>
      </w:r>
      <w:r w:rsidR="00262EDF">
        <w:rPr>
          <w:rFonts w:ascii="Traditional Arabic" w:eastAsiaTheme="minorHAnsi" w:hAnsi="Traditional Arabic" w:cs="Traditional Arabic" w:hint="cs"/>
          <w:sz w:val="32"/>
          <w:szCs w:val="32"/>
          <w:rtl/>
          <w:lang w:eastAsia="en-US" w:bidi="ar-DZ"/>
        </w:rPr>
        <w:t>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3- </w:t>
      </w:r>
      <w:r w:rsidRPr="00BB1E20">
        <w:rPr>
          <w:rFonts w:ascii="Traditional Arabic" w:eastAsiaTheme="minorHAnsi" w:hAnsi="Traditional Arabic" w:cs="Traditional Arabic"/>
          <w:sz w:val="32"/>
          <w:szCs w:val="32"/>
          <w:rtl/>
          <w:lang w:eastAsia="en-US" w:bidi="ar-DZ"/>
        </w:rPr>
        <w:t>القانون المدني الجزائري المعدل والمتمّم 05/02.</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4- </w:t>
      </w:r>
      <w:r w:rsidRPr="00BB1E20">
        <w:rPr>
          <w:rFonts w:ascii="Traditional Arabic" w:eastAsiaTheme="minorHAnsi" w:hAnsi="Traditional Arabic" w:cs="Traditional Arabic"/>
          <w:sz w:val="32"/>
          <w:szCs w:val="32"/>
          <w:rtl/>
          <w:lang w:eastAsia="en-US" w:bidi="ar-DZ"/>
        </w:rPr>
        <w:t>أنور العمروسي، موسوعة الأحكام الشرعية في الزواج و الطلاق و الخلع .الجزء الثاني، دار الفكر الجامعية. 2003.</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5</w:t>
      </w:r>
      <w:r w:rsidRPr="00BB1E20">
        <w:rPr>
          <w:rFonts w:ascii="Traditional Arabic" w:eastAsiaTheme="minorHAnsi" w:hAnsi="Traditional Arabic" w:cs="Traditional Arabic"/>
          <w:sz w:val="32"/>
          <w:szCs w:val="32"/>
          <w:rtl/>
          <w:lang w:eastAsia="en-US" w:bidi="ar-DZ"/>
        </w:rPr>
        <w:t>- بدران أبو العينين بدران.الفقه المقارن للأحوال الشخصية بين المذاهب الأربعة السنية و المذهب الجعفري و القانون.دار النهضة العربية.الجزء الأول.لبنان.1967.</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6- </w:t>
      </w:r>
      <w:r w:rsidRPr="00BB1E20">
        <w:rPr>
          <w:rFonts w:ascii="Traditional Arabic" w:eastAsiaTheme="minorHAnsi" w:hAnsi="Traditional Arabic" w:cs="Traditional Arabic"/>
          <w:sz w:val="32"/>
          <w:szCs w:val="32"/>
          <w:rtl/>
          <w:lang w:eastAsia="en-US" w:bidi="ar-DZ"/>
        </w:rPr>
        <w:t xml:space="preserve">بلحاج العربي، الوجيز في شرح قانون الأسرة الجزائري، الجزء الأول. ديوان المطبوعات الجامعية. الطبعة الرابعة، الجزائر 2005. </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7- </w:t>
      </w:r>
      <w:r w:rsidRPr="00BB1E20">
        <w:rPr>
          <w:rFonts w:ascii="Traditional Arabic" w:eastAsiaTheme="minorHAnsi" w:hAnsi="Traditional Arabic" w:cs="Traditional Arabic"/>
          <w:sz w:val="32"/>
          <w:szCs w:val="32"/>
          <w:rtl/>
          <w:lang w:eastAsia="en-US" w:bidi="ar-DZ"/>
        </w:rPr>
        <w:t>بن داود عبد القادر</w:t>
      </w:r>
      <w:r w:rsidRPr="00BB1E20">
        <w:rPr>
          <w:rFonts w:ascii="Traditional Arabic" w:eastAsiaTheme="minorHAnsi" w:hAnsi="Traditional Arabic" w:cs="Traditional Arabic" w:hint="cs"/>
          <w:sz w:val="32"/>
          <w:szCs w:val="32"/>
          <w:rtl/>
          <w:lang w:eastAsia="en-US" w:bidi="ar-DZ"/>
        </w:rPr>
        <w:t xml:space="preserve">، </w:t>
      </w:r>
      <w:r w:rsidRPr="00BB1E20">
        <w:rPr>
          <w:rFonts w:ascii="Traditional Arabic" w:eastAsiaTheme="minorHAnsi" w:hAnsi="Traditional Arabic" w:cs="Traditional Arabic"/>
          <w:sz w:val="32"/>
          <w:szCs w:val="32"/>
          <w:rtl/>
          <w:lang w:eastAsia="en-US" w:bidi="ar-DZ"/>
        </w:rPr>
        <w:t>الوجيز في شرح قانون الأسرة الجديد.دار الهلال للخدمات الإعلامية .الجزائر</w:t>
      </w:r>
      <w:r w:rsidRPr="00BB1E20">
        <w:rPr>
          <w:rFonts w:ascii="Traditional Arabic" w:eastAsiaTheme="minorHAnsi" w:hAnsi="Traditional Arabic" w:cs="Traditional Arabic" w:hint="cs"/>
          <w:sz w:val="32"/>
          <w:szCs w:val="32"/>
          <w:rtl/>
          <w:lang w:eastAsia="en-US" w:bidi="ar-DZ"/>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8- </w:t>
      </w:r>
      <w:r w:rsidRPr="00BB1E20">
        <w:rPr>
          <w:rFonts w:ascii="Traditional Arabic" w:eastAsiaTheme="minorHAnsi" w:hAnsi="Traditional Arabic" w:cs="Traditional Arabic"/>
          <w:sz w:val="32"/>
          <w:szCs w:val="32"/>
          <w:rtl/>
          <w:lang w:eastAsia="en-US" w:bidi="ar-DZ"/>
        </w:rPr>
        <w:t>عبد الرحمان الجزيري</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كتاب الفقه عن المذاهب الأربعة، دار الكتب العلمية، لبنان. </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rPr>
        <w:t>9</w:t>
      </w:r>
      <w:r w:rsidRPr="00BB1E20">
        <w:rPr>
          <w:rFonts w:ascii="Traditional Arabic" w:eastAsiaTheme="minorHAnsi" w:hAnsi="Traditional Arabic" w:cs="Traditional Arabic"/>
          <w:sz w:val="32"/>
          <w:szCs w:val="32"/>
          <w:rtl/>
          <w:lang w:eastAsia="en-US"/>
        </w:rPr>
        <w:t>- حبّار آمال (أستاذة بجامعة وهران -1- أحمد بن بلّة)، الخلع بين الفقه الإسلامي وقانون الأسرة الجزائري، مقال في مجلة: دفاتر السياسة والقانون، العدد الصّادر بتاريخ: 18 جانفي 2018م</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10- </w:t>
      </w:r>
      <w:r w:rsidRPr="00BB1E20">
        <w:rPr>
          <w:rFonts w:ascii="Traditional Arabic" w:eastAsiaTheme="minorHAnsi" w:hAnsi="Traditional Arabic" w:cs="Traditional Arabic"/>
          <w:sz w:val="32"/>
          <w:szCs w:val="32"/>
          <w:rtl/>
          <w:lang w:eastAsia="en-US"/>
        </w:rPr>
        <w:t>الر</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ملي شمس الدين، نهاية المحتاج إلى شرح المنهاج، مطبعة البابي، مصر، 1967م.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11- </w:t>
      </w:r>
      <w:r w:rsidRPr="00BB1E20">
        <w:rPr>
          <w:rFonts w:ascii="Traditional Arabic" w:eastAsiaTheme="minorHAnsi" w:hAnsi="Traditional Arabic" w:cs="Traditional Arabic"/>
          <w:sz w:val="32"/>
          <w:szCs w:val="32"/>
          <w:rtl/>
          <w:lang w:eastAsia="en-US" w:bidi="ar-DZ"/>
        </w:rPr>
        <w:t>الس</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ي</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د سابق</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فقه الس</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ن</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ة</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دار الفتح</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مصر</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2000</w:t>
      </w:r>
      <w:r w:rsidRPr="00BB1E20">
        <w:rPr>
          <w:rFonts w:ascii="Traditional Arabic" w:eastAsiaTheme="minorHAnsi" w:hAnsi="Traditional Arabic" w:cs="Traditional Arabic" w:hint="cs"/>
          <w:sz w:val="32"/>
          <w:szCs w:val="32"/>
          <w:rtl/>
          <w:lang w:eastAsia="en-US" w:bidi="ar-DZ"/>
        </w:rPr>
        <w:t>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bidi="ar-DZ"/>
        </w:rPr>
        <w:t xml:space="preserve">12- </w:t>
      </w:r>
      <w:r w:rsidRPr="00BB1E20">
        <w:rPr>
          <w:rFonts w:ascii="Traditional Arabic" w:eastAsiaTheme="minorHAnsi" w:hAnsi="Traditional Arabic" w:cs="Traditional Arabic"/>
          <w:sz w:val="32"/>
          <w:szCs w:val="32"/>
          <w:rtl/>
          <w:lang w:eastAsia="en-US" w:bidi="ar-DZ"/>
        </w:rPr>
        <w:t xml:space="preserve">عبد الغفار </w:t>
      </w:r>
      <w:r w:rsidRPr="00BB1E20">
        <w:rPr>
          <w:rFonts w:ascii="Traditional Arabic" w:eastAsiaTheme="minorHAnsi" w:hAnsi="Traditional Arabic" w:cs="Traditional Arabic"/>
          <w:sz w:val="32"/>
          <w:szCs w:val="32"/>
          <w:rtl/>
          <w:lang w:eastAsia="en-US"/>
        </w:rPr>
        <w:t>سعد</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الزواج والطلاق في قانون الأسرة الجزائري</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دار البعث للطباعة والنشر</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الجزائر</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1989</w:t>
      </w:r>
      <w:r w:rsidRPr="00BB1E20">
        <w:rPr>
          <w:rFonts w:ascii="Traditional Arabic" w:eastAsiaTheme="minorHAnsi" w:hAnsi="Traditional Arabic" w:cs="Traditional Arabic" w:hint="cs"/>
          <w:sz w:val="32"/>
          <w:szCs w:val="32"/>
          <w:rtl/>
          <w:lang w:eastAsia="en-US"/>
        </w:rPr>
        <w:t>م</w:t>
      </w:r>
      <w:r w:rsidRPr="00BB1E20">
        <w:rPr>
          <w:rFonts w:ascii="Traditional Arabic" w:eastAsiaTheme="minorHAnsi" w:hAnsi="Traditional Arabic" w:cs="Traditional Arabic"/>
          <w:sz w:val="32"/>
          <w:szCs w:val="32"/>
          <w:rtl/>
          <w:lang w:eastAsia="en-US"/>
        </w:rPr>
        <w:t xml:space="preserve">. </w:t>
      </w:r>
    </w:p>
    <w:p w:rsidR="00BB1E20" w:rsidRPr="00BB1E20" w:rsidRDefault="00BB1E20" w:rsidP="00C739D8">
      <w:pPr>
        <w:bidi/>
        <w:spacing w:after="200" w:line="276" w:lineRule="auto"/>
        <w:rPr>
          <w:rFonts w:ascii="Traditional Arabic" w:eastAsiaTheme="minorHAnsi" w:hAnsi="Traditional Arabic" w:cs="Traditional Arabic"/>
          <w:sz w:val="32"/>
          <w:szCs w:val="32"/>
          <w:lang w:eastAsia="en-US"/>
        </w:rPr>
      </w:pPr>
      <w:r w:rsidRPr="00BB1E20">
        <w:rPr>
          <w:rFonts w:ascii="Traditional Arabic" w:eastAsiaTheme="minorHAnsi" w:hAnsi="Traditional Arabic" w:cs="Traditional Arabic" w:hint="cs"/>
          <w:sz w:val="32"/>
          <w:szCs w:val="32"/>
          <w:rtl/>
          <w:lang w:eastAsia="en-US"/>
        </w:rPr>
        <w:t>13</w:t>
      </w:r>
      <w:r w:rsidRPr="00BB1E20">
        <w:rPr>
          <w:rFonts w:ascii="Traditional Arabic" w:eastAsiaTheme="minorHAnsi" w:hAnsi="Traditional Arabic" w:cs="Traditional Arabic"/>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سليم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سعدي،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الخلع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بين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أحكام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تشريع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الأسرة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و</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الاجتهاد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القضائي،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رسالة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ماجستير</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فرع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عقود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و</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مسؤولية،كلية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الحقوق و</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العلوم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الإدارية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جامعة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الجزائر</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14</w:t>
      </w:r>
      <w:r w:rsidRPr="00BB1E20">
        <w:rPr>
          <w:rFonts w:ascii="Traditional Arabic" w:eastAsiaTheme="minorHAnsi" w:hAnsi="Traditional Arabic" w:cs="Traditional Arabic"/>
          <w:sz w:val="32"/>
          <w:szCs w:val="32"/>
          <w:rtl/>
          <w:lang w:eastAsia="en-US"/>
        </w:rPr>
        <w:t>- سلطان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بن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محمد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بن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دعيلج،</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دعوى</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الخلع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في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القضاء</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السعودي، دراسة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تطبيقية،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رسالة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ماجستير،في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قسم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العدالة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الجنائية،</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تخصص</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التشريع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الجنائي،جامعة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نايف</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العربية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للعلوم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الأمنية،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كلية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الدِّراسات</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العليا،</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الرياض</w:t>
      </w:r>
      <w:r w:rsidRPr="00BB1E20">
        <w:rPr>
          <w:rFonts w:ascii="Traditional Arabic" w:eastAsiaTheme="minorHAnsi" w:hAnsi="Traditional Arabic" w:cs="Traditional Arabic"/>
          <w:sz w:val="32"/>
          <w:szCs w:val="32"/>
          <w:lang w:eastAsia="en-US"/>
        </w:rPr>
        <w:t xml:space="preserve"> 1434</w:t>
      </w:r>
      <w:r w:rsidRPr="00BB1E20">
        <w:rPr>
          <w:rFonts w:ascii="Traditional Arabic" w:eastAsiaTheme="minorHAnsi" w:hAnsi="Traditional Arabic" w:cs="Traditional Arabic" w:hint="cs"/>
          <w:sz w:val="32"/>
          <w:szCs w:val="32"/>
          <w:rtl/>
          <w:lang w:eastAsia="en-US"/>
        </w:rPr>
        <w:t>هـ/2013م.</w:t>
      </w:r>
    </w:p>
    <w:p w:rsidR="00BB1E20" w:rsidRPr="00BB1E20" w:rsidRDefault="00BB1E20" w:rsidP="00C739D8">
      <w:pPr>
        <w:bidi/>
        <w:spacing w:after="200" w:line="276" w:lineRule="auto"/>
        <w:rPr>
          <w:rFonts w:ascii="Traditional Arabic" w:eastAsiaTheme="minorHAnsi" w:hAnsi="Traditional Arabic" w:cs="Traditional Arabic"/>
          <w:sz w:val="32"/>
          <w:szCs w:val="32"/>
          <w:lang w:eastAsia="en-US"/>
        </w:rPr>
      </w:pPr>
      <w:r w:rsidRPr="00BB1E20">
        <w:rPr>
          <w:rFonts w:ascii="Traditional Arabic" w:eastAsiaTheme="minorHAnsi" w:hAnsi="Traditional Arabic" w:cs="Traditional Arabic" w:hint="cs"/>
          <w:sz w:val="32"/>
          <w:szCs w:val="32"/>
          <w:rtl/>
          <w:lang w:eastAsia="en-US"/>
        </w:rPr>
        <w:t xml:space="preserve">15- </w:t>
      </w:r>
      <w:r w:rsidRPr="00BB1E20">
        <w:rPr>
          <w:rFonts w:ascii="Traditional Arabic" w:eastAsiaTheme="minorHAnsi" w:hAnsi="Traditional Arabic" w:cs="Traditional Arabic"/>
          <w:sz w:val="32"/>
          <w:szCs w:val="32"/>
          <w:rtl/>
          <w:lang w:eastAsia="en-US"/>
        </w:rPr>
        <w:t>محم</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د مصطفى شلبي</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أحكام الأسرة في الإسلام، الطبعة الرابعة. الدار الجامعية لبنان.1983</w:t>
      </w:r>
      <w:r w:rsidRPr="00BB1E20">
        <w:rPr>
          <w:rFonts w:ascii="Traditional Arabic" w:eastAsiaTheme="minorHAnsi" w:hAnsi="Traditional Arabic" w:cs="Traditional Arabic" w:hint="cs"/>
          <w:sz w:val="32"/>
          <w:szCs w:val="32"/>
          <w:rtl/>
          <w:lang w:eastAsia="en-US"/>
        </w:rPr>
        <w:t>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16- </w:t>
      </w:r>
      <w:hyperlink r:id="rId261" w:tgtFrame="_blank" w:history="1">
        <w:r w:rsidRPr="00BB1E20">
          <w:rPr>
            <w:rFonts w:asciiTheme="minorHAnsi" w:eastAsiaTheme="minorHAnsi" w:hAnsiTheme="minorHAnsi" w:cstheme="minorBidi"/>
            <w:sz w:val="22"/>
            <w:szCs w:val="22"/>
            <w:rtl/>
            <w:lang w:eastAsia="en-US"/>
          </w:rPr>
          <w:t>الش</w:t>
        </w:r>
        <w:r w:rsidRPr="00BB1E20">
          <w:rPr>
            <w:rFonts w:asciiTheme="minorHAnsi" w:eastAsiaTheme="minorHAnsi" w:hAnsiTheme="minorHAnsi" w:cstheme="minorBidi" w:hint="cs"/>
            <w:sz w:val="22"/>
            <w:szCs w:val="22"/>
            <w:rtl/>
            <w:lang w:eastAsia="en-US"/>
          </w:rPr>
          <w:t>ّ</w:t>
        </w:r>
        <w:r w:rsidRPr="00BB1E20">
          <w:rPr>
            <w:rFonts w:asciiTheme="minorHAnsi" w:eastAsiaTheme="minorHAnsi" w:hAnsiTheme="minorHAnsi" w:cstheme="minorBidi"/>
            <w:sz w:val="22"/>
            <w:szCs w:val="22"/>
            <w:rtl/>
            <w:lang w:eastAsia="en-US"/>
          </w:rPr>
          <w:t>نقيطي محمد الأمين بن محمد المختار بن عبد القادر الجكني الشنقيطي</w:t>
        </w:r>
      </w:hyperlink>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أضواء البيان في إيضاح القرآن بالقرآن</w:t>
      </w:r>
      <w:r w:rsidRPr="00BB1E20">
        <w:rPr>
          <w:rFonts w:ascii="Traditional Arabic" w:eastAsiaTheme="minorHAnsi" w:hAnsi="Traditional Arabic" w:cs="Traditional Arabic" w:hint="cs"/>
          <w:sz w:val="32"/>
          <w:szCs w:val="32"/>
          <w:rtl/>
          <w:lang w:eastAsia="en-US"/>
        </w:rPr>
        <w:t>، إشراف: بكر بن عبد الله بوزيد، دار عالم الفوائد للنشر والتّوزيع.</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17- </w:t>
      </w:r>
      <w:r w:rsidRPr="00BB1E20">
        <w:rPr>
          <w:rFonts w:ascii="Traditional Arabic" w:eastAsiaTheme="minorHAnsi" w:hAnsi="Traditional Arabic" w:cs="Traditional Arabic"/>
          <w:sz w:val="32"/>
          <w:szCs w:val="32"/>
          <w:rtl/>
          <w:lang w:eastAsia="en-US"/>
        </w:rPr>
        <w:t>الش</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وكاني محمد بن علي، نيل الأوطار، دار الفكر بيروت، 1982م</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rPr>
        <w:t xml:space="preserve">18- </w:t>
      </w:r>
      <w:r w:rsidRPr="00BB1E20">
        <w:rPr>
          <w:rFonts w:ascii="Traditional Arabic" w:eastAsiaTheme="minorHAnsi" w:hAnsi="Traditional Arabic" w:cs="Traditional Arabic"/>
          <w:sz w:val="32"/>
          <w:szCs w:val="32"/>
          <w:rtl/>
          <w:lang w:eastAsia="en-US"/>
        </w:rPr>
        <w:t>الش</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ربيني محمد، مغني المحتاج إلى معرفة معاني المنهاج، دار المعرفة، بيروت، 1997م</w:t>
      </w:r>
      <w:r w:rsidRPr="00BB1E20">
        <w:rPr>
          <w:rFonts w:ascii="Traditional Arabic" w:eastAsiaTheme="minorHAnsi" w:hAnsi="Traditional Arabic" w:cs="Traditional Arabic"/>
          <w:sz w:val="32"/>
          <w:szCs w:val="32"/>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19</w:t>
      </w:r>
      <w:r w:rsidRPr="00BB1E20">
        <w:rPr>
          <w:rFonts w:ascii="Traditional Arabic" w:eastAsiaTheme="minorHAnsi" w:hAnsi="Traditional Arabic" w:cs="Traditional Arabic"/>
          <w:sz w:val="32"/>
          <w:szCs w:val="32"/>
          <w:rtl/>
          <w:lang w:eastAsia="en-US" w:bidi="ar-DZ"/>
        </w:rPr>
        <w:t>- ضياء الدين عبد العزيز الثميني.النيل و شفاء العليل .صححه علي بكلي عبد الرحمان بن عامر.الجزء الثاني.الطبعة الثانية.1968.</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bidi="ar-DZ"/>
        </w:rPr>
        <w:t>20</w:t>
      </w:r>
      <w:r w:rsidRPr="00BB1E20">
        <w:rPr>
          <w:rFonts w:ascii="Traditional Arabic" w:eastAsiaTheme="minorHAnsi" w:hAnsi="Traditional Arabic" w:cs="Traditional Arabic"/>
          <w:sz w:val="32"/>
          <w:szCs w:val="32"/>
          <w:rtl/>
          <w:lang w:eastAsia="en-US" w:bidi="ar-DZ"/>
        </w:rPr>
        <w:t xml:space="preserve">- </w:t>
      </w:r>
      <w:r w:rsidRPr="00BB1E20">
        <w:rPr>
          <w:rFonts w:ascii="Traditional Arabic" w:eastAsiaTheme="minorHAnsi" w:hAnsi="Traditional Arabic" w:cs="Traditional Arabic"/>
          <w:sz w:val="32"/>
          <w:szCs w:val="32"/>
          <w:rtl/>
          <w:lang w:eastAsia="en-US"/>
        </w:rPr>
        <w:t>طاهري</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حسين،</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الأوسط</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في</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شرح</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قانون</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الأسرة</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الجزائري</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مدعما</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باجتهادات</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المحكمة</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العليا</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والمذاهب</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الفقهية،</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الطَّبعة الأولى،</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دار</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الخلدونية،</w:t>
      </w:r>
      <w:r w:rsidRPr="00BB1E20">
        <w:rPr>
          <w:rFonts w:ascii="Traditional Arabic" w:eastAsiaTheme="minorHAnsi" w:hAnsi="Traditional Arabic" w:cs="Traditional Arabic"/>
          <w:sz w:val="32"/>
          <w:szCs w:val="32"/>
          <w:lang w:eastAsia="en-US" w:bidi="ar-DZ"/>
        </w:rPr>
        <w:t xml:space="preserve"> </w:t>
      </w:r>
      <w:r w:rsidRPr="00BB1E20">
        <w:rPr>
          <w:rFonts w:ascii="Traditional Arabic" w:eastAsiaTheme="minorHAnsi" w:hAnsi="Traditional Arabic" w:cs="Traditional Arabic"/>
          <w:sz w:val="32"/>
          <w:szCs w:val="32"/>
          <w:rtl/>
          <w:lang w:eastAsia="en-US"/>
        </w:rPr>
        <w:t>الجزائر:2009</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21- </w:t>
      </w:r>
      <w:r w:rsidRPr="00BB1E20">
        <w:rPr>
          <w:rFonts w:ascii="Traditional Arabic" w:eastAsiaTheme="minorHAnsi" w:hAnsi="Traditional Arabic" w:cs="Traditional Arabic"/>
          <w:sz w:val="32"/>
          <w:szCs w:val="32"/>
          <w:rtl/>
          <w:lang w:eastAsia="en-US"/>
        </w:rPr>
        <w:t>ابن القيم، شمس الدين، زاد المعاد، دار الكتب العلمية، بيروت (د.ت</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22</w:t>
      </w:r>
      <w:r w:rsidRPr="00BB1E20">
        <w:rPr>
          <w:rFonts w:ascii="Traditional Arabic" w:eastAsiaTheme="minorHAnsi" w:hAnsi="Traditional Arabic" w:cs="Traditional Arabic"/>
          <w:sz w:val="32"/>
          <w:szCs w:val="32"/>
          <w:rtl/>
          <w:lang w:eastAsia="en-US" w:bidi="ar-DZ"/>
        </w:rPr>
        <w:t>- نسيمة عبدي، الخلع على ضوء الشريعة وقانون الأسرة الجزائري، مذكرة ماستر، إشراف الأستاذة: صولي الزّهرة، كلية الحقوق والعلوم السياسية – جامعة محمّد خيضر بسكرة، السنة الدراسية: 2014/2015م</w:t>
      </w:r>
      <w:r w:rsidRPr="00BB1E20">
        <w:rPr>
          <w:rFonts w:ascii="Traditional Arabic" w:eastAsiaTheme="minorHAnsi" w:hAnsi="Traditional Arabic" w:cs="Traditional Arabic" w:hint="cs"/>
          <w:sz w:val="32"/>
          <w:szCs w:val="32"/>
          <w:rtl/>
          <w:lang w:eastAsia="en-US" w:bidi="ar-DZ"/>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23</w:t>
      </w:r>
      <w:r w:rsidRPr="00BB1E20">
        <w:rPr>
          <w:rFonts w:ascii="Traditional Arabic" w:eastAsiaTheme="minorHAnsi" w:hAnsi="Traditional Arabic" w:cs="Traditional Arabic"/>
          <w:sz w:val="32"/>
          <w:szCs w:val="32"/>
          <w:rtl/>
          <w:lang w:eastAsia="en-US" w:bidi="ar-DZ"/>
        </w:rPr>
        <w:t>- عبد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الله</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بن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محمد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بن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سعد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آل</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خنين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الخلع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بطلب</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الزوجة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لعدم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الوئام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مع</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زوجها،</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الطبعة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الأولى،</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دار</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ابن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bidi="ar-DZ"/>
        </w:rPr>
        <w:t>فرحون – الرياض</w:t>
      </w:r>
      <w:r w:rsidRPr="00BB1E20">
        <w:rPr>
          <w:rFonts w:ascii="Traditional Arabic" w:eastAsiaTheme="minorHAnsi" w:hAnsi="Traditional Arabic" w:cs="Traditional Arabic" w:hint="cs"/>
          <w:sz w:val="32"/>
          <w:szCs w:val="32"/>
          <w:rtl/>
          <w:lang w:eastAsia="en-US" w:bidi="ar-DZ"/>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24</w:t>
      </w:r>
      <w:r w:rsidRPr="00BB1E20">
        <w:rPr>
          <w:rFonts w:ascii="Traditional Arabic" w:eastAsiaTheme="minorHAnsi" w:hAnsi="Traditional Arabic" w:cs="Traditional Arabic"/>
          <w:sz w:val="32"/>
          <w:szCs w:val="32"/>
          <w:rtl/>
          <w:lang w:eastAsia="en-US" w:bidi="ar-DZ"/>
        </w:rPr>
        <w:t>- عبد القادر حرز الله</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الخلاصة في أحكام الزواج والطلاق دار الخلدونية الجزائر. 2007. </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rPr>
        <w:t>25</w:t>
      </w:r>
      <w:r w:rsidRPr="00BB1E20">
        <w:rPr>
          <w:rFonts w:ascii="Traditional Arabic" w:eastAsiaTheme="minorHAnsi" w:hAnsi="Traditional Arabic" w:cs="Traditional Arabic"/>
          <w:sz w:val="32"/>
          <w:szCs w:val="32"/>
          <w:rtl/>
          <w:lang w:eastAsia="en-US"/>
        </w:rPr>
        <w:t xml:space="preserve">- </w:t>
      </w:r>
      <w:r w:rsidRPr="00BB1E20">
        <w:rPr>
          <w:rFonts w:ascii="Traditional Arabic" w:eastAsiaTheme="minorHAnsi" w:hAnsi="Traditional Arabic" w:cs="Traditional Arabic"/>
          <w:sz w:val="32"/>
          <w:szCs w:val="32"/>
          <w:rtl/>
          <w:lang w:eastAsia="en-US" w:bidi="ar-DZ"/>
        </w:rPr>
        <w:t>عمرو عيسى الفقى</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مفكرة دعوى الخلع في الشريعة والقانون. دار النسر الذهبي للطباعة، القاهرة مصر 2000 صفحة 36 </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bidi="ar-DZ"/>
        </w:rPr>
        <w:t>26</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علاء الد</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ين أبو بكر بن مسعود بن أحمد الكاساني الحنفي (المتوفى: 587هـ</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بدائع الص</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نائع في ترتيب الش</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رائع</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الناشر: دار الكتب العلمية الطبعة: الثانية، 1406هـ - 1986م</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27- </w:t>
      </w:r>
      <w:r w:rsidRPr="00BB1E20">
        <w:rPr>
          <w:rFonts w:ascii="Traditional Arabic" w:eastAsiaTheme="minorHAnsi" w:hAnsi="Traditional Arabic" w:cs="Traditional Arabic"/>
          <w:sz w:val="32"/>
          <w:szCs w:val="32"/>
          <w:rtl/>
          <w:lang w:eastAsia="en-US"/>
        </w:rPr>
        <w:t>عبد الرحمن بن محمد بن أحمد بن قدامة المقدسي الجماعيلي الحنبلي، أبو الفرج، شمس الدين (المتوفى: 682ه</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الشرح الكبير على متن المقنع</w:t>
      </w:r>
      <w:r w:rsidRPr="00BB1E20">
        <w:rPr>
          <w:rFonts w:ascii="Traditional Arabic" w:eastAsiaTheme="minorHAnsi" w:hAnsi="Traditional Arabic" w:cs="Traditional Arabic" w:hint="cs"/>
          <w:sz w:val="32"/>
          <w:szCs w:val="32"/>
          <w:rtl/>
          <w:lang w:eastAsia="en-US"/>
        </w:rPr>
        <w:t>،</w:t>
      </w:r>
      <w:r w:rsidRPr="00BB1E20">
        <w:rPr>
          <w:rFonts w:ascii="Traditional Arabic" w:eastAsiaTheme="minorHAnsi" w:hAnsi="Traditional Arabic" w:cs="Traditional Arabic"/>
          <w:sz w:val="32"/>
          <w:szCs w:val="32"/>
          <w:rtl/>
          <w:lang w:eastAsia="en-US"/>
        </w:rPr>
        <w:t xml:space="preserve"> الناشر: دار الكتاب العربي للنشر والتوزيع</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28</w:t>
      </w:r>
      <w:r w:rsidRPr="00BB1E20">
        <w:rPr>
          <w:rFonts w:ascii="Traditional Arabic" w:eastAsiaTheme="minorHAnsi" w:hAnsi="Traditional Arabic" w:cs="Traditional Arabic"/>
          <w:sz w:val="32"/>
          <w:szCs w:val="32"/>
          <w:rtl/>
          <w:lang w:eastAsia="en-US" w:bidi="ar-DZ"/>
        </w:rPr>
        <w:t xml:space="preserve">- </w:t>
      </w:r>
      <w:r w:rsidRPr="00BB1E20">
        <w:rPr>
          <w:rFonts w:ascii="Traditional Arabic" w:eastAsiaTheme="minorHAnsi" w:hAnsi="Traditional Arabic" w:cs="Traditional Arabic"/>
          <w:sz w:val="32"/>
          <w:szCs w:val="32"/>
          <w:rtl/>
          <w:lang w:eastAsia="en-US"/>
        </w:rPr>
        <w:t>عبد العزيز بن سعود بن ضويحي الضويحي، أحكام أخذ العوض في الخلع أستاذ مساعد بجامعة الملك سعود كلية التربية ـ قسم الثقافة الإسلامية.</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29- عبد الله المراغي، الزواج والطلاق في جميع الأديان لجنة التعريف بالإسلام.1966الكتاب 24 ، 1966م.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bidi="ar-DZ"/>
        </w:rPr>
        <w:t>30</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لوعيل</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محمد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لمين</w:t>
      </w:r>
      <w:r w:rsidRPr="00BB1E20">
        <w:rPr>
          <w:rFonts w:ascii="Traditional Arabic" w:eastAsiaTheme="minorHAnsi" w:hAnsi="Traditional Arabic" w:cs="Traditional Arabic" w:hint="cs"/>
          <w:sz w:val="32"/>
          <w:szCs w:val="32"/>
          <w:rtl/>
          <w:lang w:eastAsia="en-US"/>
        </w:rPr>
        <w:t>، المركز</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القانوني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للمرأة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في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قانون</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الأسرة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الجزائري</w:t>
      </w:r>
      <w:r w:rsidRPr="00BB1E20">
        <w:rPr>
          <w:rFonts w:ascii="Traditional Arabic" w:eastAsiaTheme="minorHAnsi" w:hAnsi="Traditional Arabic" w:cs="Traditional Arabic"/>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الطبعة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الثانية،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دار</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هومه</w:t>
      </w:r>
      <w:r w:rsidRPr="00BB1E20">
        <w:rPr>
          <w:rFonts w:ascii="Traditional Arabic" w:eastAsiaTheme="minorHAnsi" w:hAnsi="Traditional Arabic" w:cs="Traditional Arabic" w:hint="cs"/>
          <w:sz w:val="32"/>
          <w:szCs w:val="32"/>
          <w:rtl/>
          <w:lang w:eastAsia="en-US"/>
        </w:rPr>
        <w:t xml:space="preserve"> / الجزائر:2006م.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31- </w:t>
      </w:r>
      <w:r w:rsidRPr="00BB1E20">
        <w:rPr>
          <w:rFonts w:ascii="Traditional Arabic" w:eastAsiaTheme="minorHAnsi" w:hAnsi="Traditional Arabic" w:cs="Traditional Arabic"/>
          <w:sz w:val="32"/>
          <w:szCs w:val="32"/>
          <w:rtl/>
          <w:lang w:eastAsia="en-US"/>
        </w:rPr>
        <w:t>أحمد</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فرّاج</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حسين</w:t>
      </w:r>
      <w:r w:rsidRPr="00BB1E20">
        <w:rPr>
          <w:rFonts w:ascii="Traditional Arabic" w:eastAsiaTheme="minorHAnsi" w:hAnsi="Traditional Arabic" w:cs="Traditional Arabic" w:hint="cs"/>
          <w:sz w:val="32"/>
          <w:szCs w:val="32"/>
          <w:rtl/>
          <w:lang w:eastAsia="en-US"/>
        </w:rPr>
        <w:t>، أحكام</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الأسرة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في</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الإسلام</w:t>
      </w:r>
      <w:r w:rsidRPr="00BB1E20">
        <w:rPr>
          <w:rFonts w:ascii="Traditional Arabic" w:eastAsiaTheme="minorHAnsi" w:hAnsi="Traditional Arabic" w:cs="Traditional Arabic"/>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الدار</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الجامعية،</w:t>
      </w:r>
      <w:r w:rsidRPr="00BB1E20">
        <w:rPr>
          <w:rFonts w:ascii="Traditional Arabic" w:eastAsiaTheme="minorHAnsi" w:hAnsi="Traditional Arabic" w:cs="Traditional Arabic" w:hint="cs"/>
          <w:sz w:val="32"/>
          <w:szCs w:val="32"/>
          <w:rtl/>
          <w:lang w:eastAsia="en-US"/>
        </w:rPr>
        <w:t xml:space="preserve"> السّنة: 1998م.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32</w:t>
      </w:r>
      <w:r w:rsidRPr="00BB1E20">
        <w:rPr>
          <w:rFonts w:ascii="Traditional Arabic" w:eastAsiaTheme="minorHAnsi" w:hAnsi="Traditional Arabic" w:cs="Traditional Arabic"/>
          <w:sz w:val="32"/>
          <w:szCs w:val="32"/>
          <w:rtl/>
          <w:lang w:eastAsia="en-US"/>
        </w:rPr>
        <w:t>- العمراني يحيى، البيان في فقه الإمام الشافعي، ط1، دار الكتب العلمية، بيروت، 2002م</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33- </w:t>
      </w:r>
      <w:r w:rsidRPr="00BB1E20">
        <w:rPr>
          <w:rFonts w:ascii="Traditional Arabic" w:eastAsiaTheme="minorHAnsi" w:hAnsi="Traditional Arabic" w:cs="Traditional Arabic"/>
          <w:sz w:val="32"/>
          <w:szCs w:val="32"/>
          <w:rtl/>
          <w:lang w:eastAsia="en-US"/>
        </w:rPr>
        <w:t xml:space="preserve">الشقفة، محمد بشير، الفقه المالكي في ثوبه الجديد، دار القلم، دمشق، </w:t>
      </w:r>
      <w:r w:rsidRPr="00BB1E20">
        <w:rPr>
          <w:rFonts w:ascii="Traditional Arabic" w:eastAsiaTheme="minorHAnsi" w:hAnsi="Traditional Arabic" w:cs="Traditional Arabic"/>
          <w:sz w:val="32"/>
          <w:szCs w:val="32"/>
          <w:lang w:eastAsia="en-US"/>
        </w:rPr>
        <w:t>2001</w:t>
      </w:r>
      <w:r w:rsidRPr="00BB1E20">
        <w:rPr>
          <w:rFonts w:ascii="Traditional Arabic" w:eastAsiaTheme="minorHAnsi" w:hAnsi="Traditional Arabic" w:cs="Traditional Arabic"/>
          <w:sz w:val="32"/>
          <w:szCs w:val="32"/>
          <w:rtl/>
          <w:lang w:eastAsia="en-US"/>
        </w:rPr>
        <w:t>م</w:t>
      </w:r>
      <w:r w:rsidRPr="00BB1E20">
        <w:rPr>
          <w:rFonts w:ascii="Traditional Arabic" w:eastAsiaTheme="minorHAnsi" w:hAnsi="Traditional Arabic" w:cs="Traditional Arabic" w:hint="cs"/>
          <w:sz w:val="32"/>
          <w:szCs w:val="32"/>
          <w:rtl/>
          <w:lang w:eastAsia="en-US"/>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34- </w:t>
      </w:r>
      <w:r w:rsidRPr="00BB1E20">
        <w:rPr>
          <w:rFonts w:ascii="Traditional Arabic" w:eastAsiaTheme="minorHAnsi" w:hAnsi="Traditional Arabic" w:cs="Traditional Arabic"/>
          <w:sz w:val="32"/>
          <w:szCs w:val="32"/>
          <w:rtl/>
          <w:lang w:eastAsia="en-US"/>
        </w:rPr>
        <w:t>موفق الدين أبي محمد عبد الله بن أحمد بن قدامة</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المتوفى سنة</w:t>
      </w:r>
      <w:r w:rsidRPr="00BB1E20">
        <w:rPr>
          <w:rFonts w:ascii="Traditional Arabic" w:eastAsiaTheme="minorHAnsi" w:hAnsi="Traditional Arabic" w:cs="Traditional Arabic" w:hint="cs"/>
          <w:sz w:val="32"/>
          <w:szCs w:val="32"/>
          <w:rtl/>
          <w:lang w:eastAsia="en-US"/>
        </w:rPr>
        <w:t>:620هـ)، المغني، دار الفِكر – بيروت:1984م.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35- </w:t>
      </w:r>
      <w:r w:rsidRPr="00BB1E20">
        <w:rPr>
          <w:rFonts w:ascii="Traditional Arabic" w:eastAsiaTheme="minorHAnsi" w:hAnsi="Traditional Arabic" w:cs="Traditional Arabic"/>
          <w:sz w:val="32"/>
          <w:szCs w:val="32"/>
          <w:rtl/>
          <w:lang w:eastAsia="en-US"/>
        </w:rPr>
        <w:t>محمّد صبحي نجم</w:t>
      </w:r>
      <w:r w:rsidRPr="00BB1E20">
        <w:rPr>
          <w:rFonts w:ascii="Traditional Arabic" w:eastAsiaTheme="minorHAnsi" w:hAnsi="Traditional Arabic" w:cs="Traditional Arabic" w:hint="cs"/>
          <w:sz w:val="32"/>
          <w:szCs w:val="32"/>
          <w:rtl/>
          <w:lang w:eastAsia="en-US"/>
        </w:rPr>
        <w:t xml:space="preserve">، محاضرات في قانون </w:t>
      </w:r>
      <w:r w:rsidRPr="00BB1E20">
        <w:rPr>
          <w:rFonts w:ascii="Traditional Arabic" w:eastAsiaTheme="minorHAnsi" w:hAnsi="Traditional Arabic" w:cs="Traditional Arabic"/>
          <w:sz w:val="32"/>
          <w:szCs w:val="32"/>
          <w:rtl/>
          <w:lang w:eastAsia="en-US"/>
        </w:rPr>
        <w:t>الأسرة.ديوان المطبوعات الجامعية</w:t>
      </w: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الجزائر</w:t>
      </w:r>
      <w:r w:rsidRPr="00BB1E20">
        <w:rPr>
          <w:rFonts w:ascii="Traditional Arabic" w:eastAsiaTheme="minorHAnsi" w:hAnsi="Traditional Arabic" w:cs="Traditional Arabic" w:hint="cs"/>
          <w:sz w:val="32"/>
          <w:szCs w:val="32"/>
          <w:rtl/>
          <w:lang w:eastAsia="en-US"/>
        </w:rPr>
        <w:t>، الطبعة الثالثة:1992م.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36- </w:t>
      </w:r>
      <w:r w:rsidRPr="00BB1E20">
        <w:rPr>
          <w:rFonts w:ascii="Traditional Arabic" w:eastAsiaTheme="minorHAnsi" w:hAnsi="Traditional Arabic" w:cs="Traditional Arabic"/>
          <w:sz w:val="32"/>
          <w:szCs w:val="32"/>
          <w:rtl/>
          <w:lang w:eastAsia="en-US"/>
        </w:rPr>
        <w:t>محم</w:t>
      </w:r>
      <w:r w:rsidRPr="00BB1E20">
        <w:rPr>
          <w:rFonts w:ascii="Traditional Arabic" w:eastAsiaTheme="minorHAnsi" w:hAnsi="Traditional Arabic" w:cs="Traditional Arabic" w:hint="cs"/>
          <w:sz w:val="32"/>
          <w:szCs w:val="32"/>
          <w:rtl/>
          <w:lang w:eastAsia="en-US"/>
        </w:rPr>
        <w:t>ّد</w:t>
      </w:r>
      <w:r w:rsidRPr="00BB1E20">
        <w:rPr>
          <w:rFonts w:ascii="Traditional Arabic" w:eastAsiaTheme="minorHAnsi" w:hAnsi="Traditional Arabic" w:cs="Traditional Arabic"/>
          <w:sz w:val="32"/>
          <w:szCs w:val="32"/>
          <w:rtl/>
          <w:lang w:eastAsia="en-US"/>
        </w:rPr>
        <w:t xml:space="preserve"> سامح عبدالسلام، الخلع كما شرعه الإسلام، دار النهضة العربية.</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37</w:t>
      </w:r>
      <w:r w:rsidRPr="00BB1E20">
        <w:rPr>
          <w:rFonts w:ascii="Traditional Arabic" w:eastAsiaTheme="minorHAnsi" w:hAnsi="Traditional Arabic" w:cs="Traditional Arabic"/>
          <w:sz w:val="32"/>
          <w:szCs w:val="32"/>
          <w:rtl/>
          <w:lang w:eastAsia="en-US"/>
        </w:rPr>
        <w:t>- نصر سلمان وسعاد سطحي</w:t>
      </w:r>
      <w:r w:rsidRPr="00BB1E20">
        <w:rPr>
          <w:rFonts w:ascii="Traditional Arabic" w:eastAsiaTheme="minorHAnsi" w:hAnsi="Traditional Arabic" w:cs="Traditional Arabic" w:hint="cs"/>
          <w:sz w:val="32"/>
          <w:szCs w:val="32"/>
          <w:rtl/>
          <w:lang w:eastAsia="en-US"/>
        </w:rPr>
        <w:t>، أحكام الطلاق في الشريعة الاسلامية دراسة مقارنة مع قانون الأسرة .دار الهدى، الجزائر، سنة:2003م.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38</w:t>
      </w:r>
      <w:r w:rsidRPr="00BB1E20">
        <w:rPr>
          <w:rFonts w:ascii="Traditional Arabic" w:eastAsiaTheme="minorHAnsi" w:hAnsi="Traditional Arabic" w:cs="Traditional Arabic"/>
          <w:sz w:val="32"/>
          <w:szCs w:val="32"/>
          <w:rtl/>
          <w:lang w:eastAsia="en-US" w:bidi="ar-DZ"/>
        </w:rPr>
        <w:t>-</w:t>
      </w:r>
      <w:r w:rsidRPr="00BB1E20">
        <w:rPr>
          <w:rFonts w:ascii="Traditional Arabic" w:eastAsiaTheme="minorHAnsi" w:hAnsi="Traditional Arabic" w:cs="Traditional Arabic" w:hint="cs"/>
          <w:sz w:val="32"/>
          <w:szCs w:val="32"/>
          <w:rtl/>
          <w:lang w:eastAsia="en-US" w:bidi="ar-DZ"/>
        </w:rPr>
        <w:t xml:space="preserve"> قرارات المحكمة العليا:</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قرار المحكمة العليا الصادر بتاريخ 21/02/1988 تحت رقم:51728 الاجتهاد القضائي لغرفة الأحوال الشخصية لستة 2001 العدد الخاص</w:t>
      </w:r>
      <w:r w:rsidRPr="00BB1E20">
        <w:rPr>
          <w:rFonts w:ascii="Traditional Arabic" w:eastAsiaTheme="minorHAnsi" w:hAnsi="Traditional Arabic" w:cs="Traditional Arabic" w:hint="cs"/>
          <w:sz w:val="32"/>
          <w:szCs w:val="32"/>
          <w:rtl/>
          <w:lang w:eastAsia="en-US" w:bidi="ar-DZ"/>
        </w:rPr>
        <w:t>.</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rPr>
      </w:pPr>
      <w:r w:rsidRPr="00BB1E20">
        <w:rPr>
          <w:rFonts w:ascii="Traditional Arabic" w:eastAsiaTheme="minorHAnsi" w:hAnsi="Traditional Arabic" w:cs="Traditional Arabic" w:hint="cs"/>
          <w:sz w:val="32"/>
          <w:szCs w:val="32"/>
          <w:rtl/>
          <w:lang w:eastAsia="en-US"/>
        </w:rPr>
        <w:t xml:space="preserve">* </w:t>
      </w:r>
      <w:r w:rsidRPr="00BB1E20">
        <w:rPr>
          <w:rFonts w:ascii="Traditional Arabic" w:eastAsiaTheme="minorHAnsi" w:hAnsi="Traditional Arabic" w:cs="Traditional Arabic"/>
          <w:sz w:val="32"/>
          <w:szCs w:val="32"/>
          <w:rtl/>
          <w:lang w:eastAsia="en-US"/>
        </w:rPr>
        <w:t>المحكمة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العليا</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غرفة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الأحوال</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الشخصية،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hint="cs"/>
          <w:sz w:val="32"/>
          <w:szCs w:val="32"/>
          <w:rtl/>
          <w:lang w:eastAsia="en-US"/>
        </w:rPr>
        <w:t>قرار</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بتاريخ</w:t>
      </w:r>
      <w:r w:rsidRPr="00BB1E20">
        <w:rPr>
          <w:rFonts w:ascii="Traditional Arabic" w:eastAsiaTheme="minorHAnsi" w:hAnsi="Traditional Arabic" w:cs="Traditional Arabic" w:hint="cs"/>
          <w:sz w:val="32"/>
          <w:szCs w:val="32"/>
          <w:rtl/>
          <w:lang w:eastAsia="en-US"/>
        </w:rPr>
        <w:t>: 20/03/1991م، ملف رقم:</w:t>
      </w:r>
      <w:r w:rsidRPr="00BB1E20">
        <w:rPr>
          <w:rFonts w:ascii="Traditional Arabic" w:eastAsiaTheme="minorHAnsi" w:hAnsi="Traditional Arabic" w:cs="Traditional Arabic"/>
          <w:sz w:val="32"/>
          <w:szCs w:val="32"/>
          <w:lang w:eastAsia="en-US"/>
        </w:rPr>
        <w:t xml:space="preserve"> 72858</w:t>
      </w:r>
      <w:r w:rsidRPr="00BB1E20">
        <w:rPr>
          <w:rFonts w:ascii="Traditional Arabic" w:eastAsiaTheme="minorHAnsi" w:hAnsi="Traditional Arabic" w:cs="Traditional Arabic"/>
          <w:sz w:val="32"/>
          <w:szCs w:val="32"/>
          <w:rtl/>
          <w:lang w:eastAsia="en-US"/>
        </w:rPr>
        <w:t xml:space="preserve"> ،</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المجلة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القضائية</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w:t>
      </w:r>
      <w:r w:rsidRPr="00BB1E20">
        <w:rPr>
          <w:rFonts w:ascii="Traditional Arabic" w:eastAsiaTheme="minorHAnsi" w:hAnsi="Traditional Arabic" w:cs="Traditional Arabic"/>
          <w:sz w:val="32"/>
          <w:szCs w:val="32"/>
          <w:lang w:eastAsia="en-US"/>
        </w:rPr>
        <w:t xml:space="preserve"> </w:t>
      </w:r>
      <w:r w:rsidRPr="00BB1E20">
        <w:rPr>
          <w:rFonts w:ascii="Traditional Arabic" w:eastAsiaTheme="minorHAnsi" w:hAnsi="Traditional Arabic" w:cs="Traditional Arabic"/>
          <w:sz w:val="32"/>
          <w:szCs w:val="32"/>
          <w:rtl/>
          <w:lang w:eastAsia="en-US"/>
        </w:rPr>
        <w:t>العدد</w:t>
      </w:r>
      <w:r w:rsidRPr="00BB1E20">
        <w:rPr>
          <w:rFonts w:ascii="Traditional Arabic" w:eastAsiaTheme="minorHAnsi" w:hAnsi="Traditional Arabic" w:cs="Traditional Arabic" w:hint="cs"/>
          <w:sz w:val="32"/>
          <w:szCs w:val="32"/>
          <w:rtl/>
          <w:lang w:eastAsia="en-US"/>
        </w:rPr>
        <w:t>:01، السنة:1993م.</w:t>
      </w:r>
    </w:p>
    <w:p w:rsidR="00BB1E20" w:rsidRPr="00BB1E20"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sz w:val="32"/>
          <w:szCs w:val="32"/>
          <w:rtl/>
          <w:lang w:eastAsia="en-US" w:bidi="ar-DZ"/>
        </w:rPr>
        <w:t xml:space="preserve"> </w:t>
      </w:r>
      <w:r w:rsidRPr="00BB1E20">
        <w:rPr>
          <w:rFonts w:ascii="Traditional Arabic" w:eastAsiaTheme="minorHAnsi" w:hAnsi="Traditional Arabic" w:cs="Traditional Arabic" w:hint="cs"/>
          <w:sz w:val="32"/>
          <w:szCs w:val="32"/>
          <w:rtl/>
          <w:lang w:eastAsia="en-US" w:bidi="ar-DZ"/>
        </w:rPr>
        <w:t>*</w:t>
      </w:r>
      <w:r w:rsidRPr="00BB1E20">
        <w:rPr>
          <w:rFonts w:ascii="Traditional Arabic" w:eastAsiaTheme="minorHAnsi" w:hAnsi="Traditional Arabic" w:cs="Traditional Arabic"/>
          <w:sz w:val="32"/>
          <w:szCs w:val="32"/>
          <w:rtl/>
          <w:lang w:eastAsia="en-US" w:bidi="ar-DZ"/>
        </w:rPr>
        <w:t xml:space="preserve"> القرار الصادر عن المحكمة العليا بتاريخ 03/04/1991 وتحت رقم 73885، الاجتهاد القضائي لغرفة الأحوال الشخصية لستة 2001 العدد الخاص</w:t>
      </w:r>
      <w:r w:rsidRPr="00BB1E20">
        <w:rPr>
          <w:rFonts w:ascii="Traditional Arabic" w:eastAsiaTheme="minorHAnsi" w:hAnsi="Traditional Arabic" w:cs="Traditional Arabic" w:hint="cs"/>
          <w:sz w:val="32"/>
          <w:szCs w:val="32"/>
          <w:rtl/>
          <w:lang w:eastAsia="en-US" w:bidi="ar-DZ"/>
        </w:rPr>
        <w:t>.</w:t>
      </w:r>
    </w:p>
    <w:p w:rsidR="00D57173" w:rsidRPr="00236EB2" w:rsidRDefault="00BB1E20" w:rsidP="00C739D8">
      <w:pPr>
        <w:bidi/>
        <w:spacing w:after="200" w:line="276" w:lineRule="auto"/>
        <w:rPr>
          <w:rFonts w:ascii="Traditional Arabic" w:eastAsiaTheme="minorHAnsi" w:hAnsi="Traditional Arabic" w:cs="Traditional Arabic"/>
          <w:sz w:val="32"/>
          <w:szCs w:val="32"/>
          <w:rtl/>
          <w:lang w:eastAsia="en-US" w:bidi="ar-DZ"/>
        </w:rPr>
      </w:pPr>
      <w:r w:rsidRPr="00BB1E20">
        <w:rPr>
          <w:rFonts w:ascii="Traditional Arabic" w:eastAsiaTheme="minorHAnsi" w:hAnsi="Traditional Arabic" w:cs="Traditional Arabic" w:hint="cs"/>
          <w:sz w:val="32"/>
          <w:szCs w:val="32"/>
          <w:rtl/>
          <w:lang w:eastAsia="en-US" w:bidi="ar-DZ"/>
        </w:rPr>
        <w:t xml:space="preserve">* </w:t>
      </w:r>
      <w:r w:rsidRPr="00BB1E20">
        <w:rPr>
          <w:rFonts w:ascii="Traditional Arabic" w:eastAsiaTheme="minorHAnsi" w:hAnsi="Traditional Arabic" w:cs="Traditional Arabic"/>
          <w:sz w:val="32"/>
          <w:szCs w:val="32"/>
          <w:rtl/>
          <w:lang w:eastAsia="en-US" w:bidi="ar-DZ"/>
        </w:rPr>
        <w:t>قرار المحكمة العليا الصادر بتاريخ 21/07/92 ملف رقم 83603 الاجتهاد القضائي لغرفة الأحوال الشخصية لستة 2001 العدد الخاص</w:t>
      </w:r>
      <w:r w:rsidRPr="00BB1E20">
        <w:rPr>
          <w:rFonts w:ascii="Traditional Arabic" w:eastAsiaTheme="minorHAnsi" w:hAnsi="Traditional Arabic" w:cs="Traditional Arabic" w:hint="cs"/>
          <w:sz w:val="32"/>
          <w:szCs w:val="32"/>
          <w:rtl/>
          <w:lang w:eastAsia="en-US" w:bidi="ar-DZ"/>
        </w:rPr>
        <w:t>.</w:t>
      </w:r>
    </w:p>
    <w:p w:rsidR="00D57173" w:rsidRDefault="00D57173" w:rsidP="00C739D8">
      <w:pPr>
        <w:bidi/>
        <w:spacing w:line="276" w:lineRule="auto"/>
        <w:rPr>
          <w:rFonts w:ascii="Traditional Arabic" w:hAnsi="Traditional Arabic" w:cs="Traditional Arabic"/>
          <w:sz w:val="32"/>
          <w:szCs w:val="32"/>
          <w:rtl/>
        </w:rPr>
      </w:pPr>
    </w:p>
    <w:p w:rsidR="00D57173" w:rsidRDefault="00D57173"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890B06" w:rsidRDefault="00890B06" w:rsidP="00C739D8">
      <w:pPr>
        <w:bidi/>
        <w:spacing w:line="276" w:lineRule="auto"/>
        <w:rPr>
          <w:rFonts w:ascii="Traditional Arabic" w:hAnsi="Traditional Arabic" w:cs="Traditional Arabic"/>
          <w:sz w:val="32"/>
          <w:szCs w:val="32"/>
          <w:rtl/>
        </w:rPr>
        <w:sectPr w:rsidR="00890B06" w:rsidSect="00703D32">
          <w:headerReference w:type="default" r:id="rId262"/>
          <w:footnotePr>
            <w:numRestart w:val="eachPage"/>
          </w:footnotePr>
          <w:pgSz w:w="11906" w:h="16838"/>
          <w:pgMar w:top="1417" w:right="1417" w:bottom="1417" w:left="1417" w:header="708" w:footer="708" w:gutter="0"/>
          <w:pgNumType w:start="79"/>
          <w:cols w:space="708"/>
          <w:docGrid w:linePitch="360"/>
        </w:sectPr>
      </w:pPr>
    </w:p>
    <w:p w:rsidR="00890B06" w:rsidRDefault="00890B06" w:rsidP="00890B06">
      <w:pPr>
        <w:bidi/>
        <w:spacing w:line="276" w:lineRule="auto"/>
        <w:jc w:val="center"/>
        <w:rPr>
          <w:rFonts w:ascii="Traditional Arabic" w:hAnsi="Traditional Arabic" w:cs="Traditional Arabic"/>
          <w:b/>
          <w:bCs/>
          <w:sz w:val="144"/>
          <w:szCs w:val="144"/>
          <w:rtl/>
        </w:rPr>
      </w:pPr>
    </w:p>
    <w:p w:rsidR="00890B06" w:rsidRDefault="00890B06" w:rsidP="00890B06">
      <w:pPr>
        <w:bidi/>
        <w:spacing w:line="276" w:lineRule="auto"/>
        <w:jc w:val="center"/>
        <w:rPr>
          <w:rFonts w:ascii="Traditional Arabic" w:hAnsi="Traditional Arabic" w:cs="Traditional Arabic"/>
          <w:b/>
          <w:bCs/>
          <w:sz w:val="144"/>
          <w:szCs w:val="144"/>
          <w:rtl/>
        </w:rPr>
      </w:pPr>
    </w:p>
    <w:p w:rsidR="00890B06" w:rsidRPr="00890B06" w:rsidRDefault="00EC2A25" w:rsidP="00890B06">
      <w:pPr>
        <w:bidi/>
        <w:spacing w:line="276" w:lineRule="auto"/>
        <w:jc w:val="center"/>
        <w:rPr>
          <w:rFonts w:ascii="Traditional Arabic" w:hAnsi="Traditional Arabic" w:cs="Traditional Arabic"/>
          <w:b/>
          <w:bCs/>
          <w:sz w:val="144"/>
          <w:szCs w:val="144"/>
          <w:rtl/>
        </w:rPr>
        <w:sectPr w:rsidR="00890B06" w:rsidRPr="00890B06" w:rsidSect="00890B06">
          <w:headerReference w:type="default" r:id="rId263"/>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58"/>
          <w:cols w:space="708"/>
          <w:titlePg/>
          <w:docGrid w:linePitch="360"/>
        </w:sectPr>
      </w:pPr>
      <w:r w:rsidRPr="00890B06">
        <w:rPr>
          <w:rFonts w:ascii="Traditional Arabic" w:hAnsi="Traditional Arabic" w:cs="Traditional Arabic" w:hint="cs"/>
          <w:b/>
          <w:bCs/>
          <w:sz w:val="144"/>
          <w:szCs w:val="144"/>
          <w:rtl/>
        </w:rPr>
        <w:t>الملاحِ</w:t>
      </w:r>
      <w:r w:rsidR="00890B06">
        <w:rPr>
          <w:rFonts w:ascii="Traditional Arabic" w:hAnsi="Traditional Arabic" w:cs="Traditional Arabic" w:hint="cs"/>
          <w:b/>
          <w:bCs/>
          <w:sz w:val="144"/>
          <w:szCs w:val="144"/>
          <w:rtl/>
        </w:rPr>
        <w:t>ـــــــ</w:t>
      </w:r>
      <w:r w:rsidRPr="00890B06">
        <w:rPr>
          <w:rFonts w:ascii="Traditional Arabic" w:hAnsi="Traditional Arabic" w:cs="Traditional Arabic" w:hint="cs"/>
          <w:b/>
          <w:bCs/>
          <w:sz w:val="144"/>
          <w:szCs w:val="144"/>
          <w:rtl/>
        </w:rPr>
        <w:t>ق</w:t>
      </w:r>
    </w:p>
    <w:p w:rsidR="00D57173" w:rsidRDefault="00D57173" w:rsidP="00C739D8">
      <w:pPr>
        <w:bidi/>
        <w:spacing w:line="276" w:lineRule="auto"/>
        <w:rPr>
          <w:rFonts w:ascii="Traditional Arabic" w:hAnsi="Traditional Arabic" w:cs="Traditional Arabic"/>
          <w:sz w:val="32"/>
          <w:szCs w:val="32"/>
          <w:rtl/>
        </w:rPr>
      </w:pPr>
    </w:p>
    <w:p w:rsidR="00D57173"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1AB5B9BD" wp14:editId="48A34FB4">
            <wp:extent cx="5760720" cy="7805585"/>
            <wp:effectExtent l="0" t="0" r="0" b="5080"/>
            <wp:docPr id="4" name="Image 4" descr="C:\Users\gormi service 02\Desktop\قضية رقم 02\img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rmi service 02\Desktop\قضية رقم 02\img013.jpg"/>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5760720" cy="7805585"/>
                    </a:xfrm>
                    <a:prstGeom prst="rect">
                      <a:avLst/>
                    </a:prstGeom>
                    <a:noFill/>
                    <a:ln>
                      <a:noFill/>
                    </a:ln>
                  </pic:spPr>
                </pic:pic>
              </a:graphicData>
            </a:graphic>
          </wp:inline>
        </w:drawing>
      </w: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3C358BE3" wp14:editId="6D445D60">
            <wp:extent cx="5760720" cy="7673248"/>
            <wp:effectExtent l="0" t="0" r="0" b="4445"/>
            <wp:docPr id="5" name="Image 5" descr="C:\Users\gormi service 02\Desktop\قضية رقم 02\img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mi service 02\Desktop\قضية رقم 02\img014.jpg"/>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5760720" cy="7673248"/>
                    </a:xfrm>
                    <a:prstGeom prst="rect">
                      <a:avLst/>
                    </a:prstGeom>
                    <a:noFill/>
                    <a:ln>
                      <a:noFill/>
                    </a:ln>
                  </pic:spPr>
                </pic:pic>
              </a:graphicData>
            </a:graphic>
          </wp:inline>
        </w:drawing>
      </w: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72BF2AE0" wp14:editId="2ADCCF15">
            <wp:extent cx="5760720" cy="8031480"/>
            <wp:effectExtent l="0" t="0" r="0" b="7620"/>
            <wp:docPr id="6" name="Image 6" descr="C:\Users\gormi service 02\Desktop\قضية رقم 02\img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rmi service 02\Desktop\قضية رقم 02\img015.jpg"/>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5760720" cy="8031480"/>
                    </a:xfrm>
                    <a:prstGeom prst="rect">
                      <a:avLst/>
                    </a:prstGeom>
                    <a:noFill/>
                    <a:ln>
                      <a:noFill/>
                    </a:ln>
                  </pic:spPr>
                </pic:pic>
              </a:graphicData>
            </a:graphic>
          </wp:inline>
        </w:drawing>
      </w: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74012E45" wp14:editId="6C58FE81">
            <wp:extent cx="5760720" cy="7632379"/>
            <wp:effectExtent l="0" t="0" r="0" b="6985"/>
            <wp:docPr id="17" name="Image 17" descr="C:\Users\gormi service 02\Desktop\قضية رقم 02\img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ormi service 02\Desktop\قضية رقم 02\img016.jpg"/>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5760720" cy="7632379"/>
                    </a:xfrm>
                    <a:prstGeom prst="rect">
                      <a:avLst/>
                    </a:prstGeom>
                    <a:noFill/>
                    <a:ln>
                      <a:noFill/>
                    </a:ln>
                  </pic:spPr>
                </pic:pic>
              </a:graphicData>
            </a:graphic>
          </wp:inline>
        </w:drawing>
      </w: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2D289B5E" wp14:editId="09DD2C69">
            <wp:extent cx="5760720" cy="8077617"/>
            <wp:effectExtent l="0" t="0" r="0" b="0"/>
            <wp:docPr id="51" name="Image 51" descr="C:\Users\gormi service 02\Desktop\قضية 01\im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ormi service 02\Desktop\قضية 01\img003.jpg"/>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5760720" cy="8077617"/>
                    </a:xfrm>
                    <a:prstGeom prst="rect">
                      <a:avLst/>
                    </a:prstGeom>
                    <a:noFill/>
                    <a:ln>
                      <a:noFill/>
                    </a:ln>
                  </pic:spPr>
                </pic:pic>
              </a:graphicData>
            </a:graphic>
          </wp:inline>
        </w:drawing>
      </w: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EC2A25" w:rsidP="00C739D8">
      <w:pPr>
        <w:bidi/>
        <w:spacing w:line="276" w:lineRule="auto"/>
        <w:rPr>
          <w:rFonts w:ascii="Traditional Arabic" w:hAnsi="Traditional Arabic" w:cs="Traditional Arabic"/>
          <w:sz w:val="32"/>
          <w:szCs w:val="32"/>
          <w:rtl/>
        </w:rPr>
      </w:pP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04FD61A9" wp14:editId="079835A3">
            <wp:extent cx="5760720" cy="7851940"/>
            <wp:effectExtent l="0" t="0" r="0" b="0"/>
            <wp:docPr id="52" name="Image 52" descr="C:\Users\gormi service 02\Desktop\قضية 01\im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ormi service 02\Desktop\قضية 01\img004.jpg"/>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5760720" cy="7851940"/>
                    </a:xfrm>
                    <a:prstGeom prst="rect">
                      <a:avLst/>
                    </a:prstGeom>
                    <a:noFill/>
                    <a:ln>
                      <a:noFill/>
                    </a:ln>
                  </pic:spPr>
                </pic:pic>
              </a:graphicData>
            </a:graphic>
          </wp:inline>
        </w:drawing>
      </w: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754E6C41" wp14:editId="5C9BE2BC">
            <wp:extent cx="5760720" cy="7914037"/>
            <wp:effectExtent l="0" t="0" r="0" b="0"/>
            <wp:docPr id="53" name="Image 53" descr="C:\Users\gormi service 02\Desktop\قضية 01\img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ormi service 02\Desktop\قضية 01\img005.jpg"/>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5760720" cy="7914037"/>
                    </a:xfrm>
                    <a:prstGeom prst="rect">
                      <a:avLst/>
                    </a:prstGeom>
                    <a:noFill/>
                    <a:ln>
                      <a:noFill/>
                    </a:ln>
                  </pic:spPr>
                </pic:pic>
              </a:graphicData>
            </a:graphic>
          </wp:inline>
        </w:drawing>
      </w:r>
    </w:p>
    <w:p w:rsidR="00EC2A25" w:rsidRDefault="00B67B10" w:rsidP="00C739D8">
      <w:pPr>
        <w:bidi/>
        <w:spacing w:line="276" w:lineRule="auto"/>
        <w:rPr>
          <w:rFonts w:ascii="Traditional Arabic" w:hAnsi="Traditional Arabic" w:cs="Traditional Arabic"/>
          <w:sz w:val="32"/>
          <w:szCs w:val="32"/>
          <w:rtl/>
        </w:rPr>
      </w:pPr>
      <w:r>
        <w:rPr>
          <w:rFonts w:ascii="Traditional Arabic" w:hAnsi="Traditional Arabic" w:cs="Traditional Arabic"/>
          <w:noProof/>
          <w:sz w:val="32"/>
          <w:szCs w:val="32"/>
          <w:rtl/>
          <w:lang w:eastAsia="fr-FR"/>
        </w:rPr>
        <w:drawing>
          <wp:inline distT="0" distB="0" distL="0" distR="0" wp14:anchorId="63564081" wp14:editId="7EF57884">
            <wp:extent cx="5760720" cy="7873512"/>
            <wp:effectExtent l="0" t="0" r="0" b="0"/>
            <wp:docPr id="54" name="Image 54" descr="C:\Users\gormi service 02\Desktop\قضية 01\im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ormi service 02\Desktop\قضية 01\img006.jpg"/>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5760720" cy="7873512"/>
                    </a:xfrm>
                    <a:prstGeom prst="rect">
                      <a:avLst/>
                    </a:prstGeom>
                    <a:noFill/>
                    <a:ln>
                      <a:noFill/>
                    </a:ln>
                  </pic:spPr>
                </pic:pic>
              </a:graphicData>
            </a:graphic>
          </wp:inline>
        </w:drawing>
      </w:r>
    </w:p>
    <w:p w:rsidR="00D57173" w:rsidRDefault="00B67B10" w:rsidP="00C739D8">
      <w:pPr>
        <w:bidi/>
        <w:spacing w:line="276" w:lineRule="auto"/>
        <w:rPr>
          <w:rFonts w:ascii="Traditional Arabic" w:hAnsi="Traditional Arabic" w:cs="Traditional Arabic"/>
          <w:b/>
          <w:bCs/>
          <w:sz w:val="40"/>
          <w:szCs w:val="40"/>
        </w:rPr>
      </w:pPr>
      <w:r>
        <w:rPr>
          <w:rFonts w:ascii="Traditional Arabic" w:hAnsi="Traditional Arabic" w:cs="Traditional Arabic"/>
          <w:b/>
          <w:bCs/>
          <w:noProof/>
          <w:sz w:val="40"/>
          <w:szCs w:val="40"/>
          <w:rtl/>
          <w:lang w:eastAsia="fr-FR"/>
        </w:rPr>
        <w:drawing>
          <wp:inline distT="0" distB="0" distL="0" distR="0" wp14:anchorId="2A1D501F" wp14:editId="41978BF4">
            <wp:extent cx="5760720" cy="7907027"/>
            <wp:effectExtent l="0" t="0" r="0" b="0"/>
            <wp:docPr id="55" name="Image 55" descr="C:\Users\gormi service 02\Desktop\قضية 01\img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ormi service 02\Desktop\قضية 01\img007.jpg"/>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5760720" cy="7907027"/>
                    </a:xfrm>
                    <a:prstGeom prst="rect">
                      <a:avLst/>
                    </a:prstGeom>
                    <a:noFill/>
                    <a:ln>
                      <a:noFill/>
                    </a:ln>
                  </pic:spPr>
                </pic:pic>
              </a:graphicData>
            </a:graphic>
          </wp:inline>
        </w:drawing>
      </w:r>
    </w:p>
    <w:p w:rsidR="00B67B10" w:rsidRDefault="00B67B10" w:rsidP="00B67B10">
      <w:pPr>
        <w:bidi/>
        <w:spacing w:line="276" w:lineRule="auto"/>
        <w:rPr>
          <w:rFonts w:ascii="Traditional Arabic" w:hAnsi="Traditional Arabic" w:cs="Traditional Arabic"/>
          <w:b/>
          <w:bCs/>
          <w:sz w:val="40"/>
          <w:szCs w:val="40"/>
        </w:rPr>
      </w:pPr>
    </w:p>
    <w:p w:rsidR="00B67B10" w:rsidRPr="00C67BE8" w:rsidRDefault="00B67B10" w:rsidP="00B67B10">
      <w:pPr>
        <w:bidi/>
        <w:spacing w:line="276" w:lineRule="auto"/>
        <w:rPr>
          <w:rFonts w:ascii="Traditional Arabic" w:hAnsi="Traditional Arabic" w:cs="Traditional Arabic"/>
          <w:b/>
          <w:bCs/>
          <w:sz w:val="40"/>
          <w:szCs w:val="40"/>
          <w:rtl/>
        </w:rPr>
      </w:pPr>
      <w:r>
        <w:rPr>
          <w:rFonts w:ascii="Traditional Arabic" w:hAnsi="Traditional Arabic" w:cs="Traditional Arabic"/>
          <w:b/>
          <w:bCs/>
          <w:noProof/>
          <w:sz w:val="40"/>
          <w:szCs w:val="40"/>
          <w:rtl/>
          <w:lang w:eastAsia="fr-FR"/>
        </w:rPr>
        <w:drawing>
          <wp:inline distT="0" distB="0" distL="0" distR="0" wp14:anchorId="6DE0EF8C" wp14:editId="6952BAE1">
            <wp:extent cx="5760720" cy="7805585"/>
            <wp:effectExtent l="0" t="0" r="0" b="5080"/>
            <wp:docPr id="56" name="Image 56" descr="C:\Users\gormi service 02\Desktop\قضية رقم 03\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ormi service 02\Desktop\قضية رقم 03\img008.jpg"/>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5760720" cy="7805585"/>
                    </a:xfrm>
                    <a:prstGeom prst="rect">
                      <a:avLst/>
                    </a:prstGeom>
                    <a:noFill/>
                    <a:ln>
                      <a:noFill/>
                    </a:ln>
                  </pic:spPr>
                </pic:pic>
              </a:graphicData>
            </a:graphic>
          </wp:inline>
        </w:drawing>
      </w:r>
    </w:p>
    <w:p w:rsidR="00D57173" w:rsidRDefault="00D57173" w:rsidP="00C739D8">
      <w:pPr>
        <w:bidi/>
        <w:spacing w:line="276" w:lineRule="auto"/>
        <w:rPr>
          <w:rFonts w:ascii="Traditional Arabic" w:hAnsi="Traditional Arabic" w:cs="Traditional Arabic"/>
          <w:sz w:val="32"/>
          <w:szCs w:val="32"/>
        </w:rPr>
      </w:pPr>
    </w:p>
    <w:p w:rsidR="00B67B10" w:rsidRDefault="00B67B10" w:rsidP="00B67B10">
      <w:pPr>
        <w:bidi/>
        <w:spacing w:line="276" w:lineRule="auto"/>
        <w:rPr>
          <w:rFonts w:ascii="Traditional Arabic" w:hAnsi="Traditional Arabic" w:cs="Traditional Arabic"/>
          <w:sz w:val="32"/>
          <w:szCs w:val="32"/>
        </w:rPr>
      </w:pPr>
    </w:p>
    <w:p w:rsidR="00B67B10" w:rsidRDefault="00B67B10" w:rsidP="00B67B10">
      <w:pPr>
        <w:bidi/>
        <w:spacing w:line="276" w:lineRule="auto"/>
        <w:rPr>
          <w:rFonts w:ascii="Traditional Arabic" w:hAnsi="Traditional Arabic" w:cs="Traditional Arabic"/>
          <w:sz w:val="32"/>
          <w:szCs w:val="32"/>
        </w:rPr>
      </w:pPr>
      <w:r>
        <w:rPr>
          <w:rFonts w:ascii="Traditional Arabic" w:hAnsi="Traditional Arabic" w:cs="Traditional Arabic"/>
          <w:noProof/>
          <w:sz w:val="32"/>
          <w:szCs w:val="32"/>
          <w:rtl/>
          <w:lang w:eastAsia="fr-FR"/>
        </w:rPr>
        <w:drawing>
          <wp:inline distT="0" distB="0" distL="0" distR="0" wp14:anchorId="25D82EAB" wp14:editId="7183234B">
            <wp:extent cx="5760720" cy="7827663"/>
            <wp:effectExtent l="0" t="0" r="0" b="1905"/>
            <wp:docPr id="58" name="Image 58" descr="C:\Users\gormi service 02\Desktop\قضية رقم 03\img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ormi service 02\Desktop\قضية رقم 03\img009.jpg"/>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5760720" cy="7827663"/>
                    </a:xfrm>
                    <a:prstGeom prst="rect">
                      <a:avLst/>
                    </a:prstGeom>
                    <a:noFill/>
                    <a:ln>
                      <a:noFill/>
                    </a:ln>
                  </pic:spPr>
                </pic:pic>
              </a:graphicData>
            </a:graphic>
          </wp:inline>
        </w:drawing>
      </w:r>
    </w:p>
    <w:p w:rsidR="00B67B10" w:rsidRDefault="00B67B10" w:rsidP="00B67B10">
      <w:pPr>
        <w:bidi/>
        <w:spacing w:line="276" w:lineRule="auto"/>
        <w:rPr>
          <w:rFonts w:ascii="Traditional Arabic" w:hAnsi="Traditional Arabic" w:cs="Traditional Arabic"/>
          <w:sz w:val="32"/>
          <w:szCs w:val="32"/>
        </w:rPr>
      </w:pPr>
    </w:p>
    <w:p w:rsidR="00B67B10" w:rsidRDefault="00B67B10" w:rsidP="00B67B10">
      <w:pPr>
        <w:bidi/>
        <w:spacing w:line="276" w:lineRule="auto"/>
        <w:rPr>
          <w:rFonts w:ascii="Traditional Arabic" w:hAnsi="Traditional Arabic" w:cs="Traditional Arabic"/>
          <w:sz w:val="32"/>
          <w:szCs w:val="32"/>
        </w:rPr>
      </w:pPr>
      <w:r>
        <w:rPr>
          <w:rFonts w:ascii="Traditional Arabic" w:hAnsi="Traditional Arabic" w:cs="Traditional Arabic"/>
          <w:noProof/>
          <w:sz w:val="32"/>
          <w:szCs w:val="32"/>
          <w:rtl/>
          <w:lang w:eastAsia="fr-FR"/>
        </w:rPr>
        <w:drawing>
          <wp:inline distT="0" distB="0" distL="0" distR="0" wp14:anchorId="4EEDF7E5" wp14:editId="1A4BEB94">
            <wp:extent cx="5760720" cy="7673248"/>
            <wp:effectExtent l="0" t="0" r="0" b="4445"/>
            <wp:docPr id="59" name="Image 59" descr="C:\Users\gormi service 02\Desktop\قضية رقم 03\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ormi service 02\Desktop\قضية رقم 03\img010.jpg"/>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5760720" cy="7673248"/>
                    </a:xfrm>
                    <a:prstGeom prst="rect">
                      <a:avLst/>
                    </a:prstGeom>
                    <a:noFill/>
                    <a:ln>
                      <a:noFill/>
                    </a:ln>
                  </pic:spPr>
                </pic:pic>
              </a:graphicData>
            </a:graphic>
          </wp:inline>
        </w:drawing>
      </w:r>
    </w:p>
    <w:p w:rsidR="00B67B10" w:rsidRDefault="00B67B10" w:rsidP="00B67B10">
      <w:pPr>
        <w:bidi/>
        <w:spacing w:line="276" w:lineRule="auto"/>
        <w:rPr>
          <w:rFonts w:ascii="Traditional Arabic" w:hAnsi="Traditional Arabic" w:cs="Traditional Arabic"/>
          <w:sz w:val="32"/>
          <w:szCs w:val="32"/>
        </w:rPr>
      </w:pPr>
    </w:p>
    <w:p w:rsidR="00B67B10" w:rsidRDefault="00B67B10" w:rsidP="00B67B10">
      <w:pPr>
        <w:bidi/>
        <w:spacing w:line="276" w:lineRule="auto"/>
        <w:rPr>
          <w:rFonts w:ascii="Traditional Arabic" w:hAnsi="Traditional Arabic" w:cs="Traditional Arabic"/>
          <w:sz w:val="32"/>
          <w:szCs w:val="32"/>
        </w:rPr>
      </w:pPr>
      <w:r>
        <w:rPr>
          <w:rFonts w:ascii="Traditional Arabic" w:hAnsi="Traditional Arabic" w:cs="Traditional Arabic"/>
          <w:noProof/>
          <w:sz w:val="32"/>
          <w:szCs w:val="32"/>
          <w:rtl/>
          <w:lang w:eastAsia="fr-FR"/>
        </w:rPr>
        <w:drawing>
          <wp:inline distT="0" distB="0" distL="0" distR="0" wp14:anchorId="6D994901" wp14:editId="2C92AD11">
            <wp:extent cx="5760720" cy="7591942"/>
            <wp:effectExtent l="0" t="0" r="0" b="9525"/>
            <wp:docPr id="60" name="Image 60" descr="C:\Users\gormi service 02\Desktop\قضية رقم 03\img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ormi service 02\Desktop\قضية رقم 03\img011.jpg"/>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5760720" cy="7591942"/>
                    </a:xfrm>
                    <a:prstGeom prst="rect">
                      <a:avLst/>
                    </a:prstGeom>
                    <a:noFill/>
                    <a:ln>
                      <a:noFill/>
                    </a:ln>
                  </pic:spPr>
                </pic:pic>
              </a:graphicData>
            </a:graphic>
          </wp:inline>
        </w:drawing>
      </w:r>
    </w:p>
    <w:p w:rsidR="00B67B10" w:rsidRDefault="00B67B10" w:rsidP="00B67B10">
      <w:pPr>
        <w:bidi/>
        <w:spacing w:line="276" w:lineRule="auto"/>
        <w:rPr>
          <w:rFonts w:ascii="Traditional Arabic" w:hAnsi="Traditional Arabic" w:cs="Traditional Arabic"/>
          <w:sz w:val="32"/>
          <w:szCs w:val="32"/>
        </w:rPr>
      </w:pPr>
    </w:p>
    <w:p w:rsidR="00B67B10" w:rsidRDefault="00B67B10" w:rsidP="00B67B10">
      <w:pPr>
        <w:bidi/>
        <w:spacing w:line="276" w:lineRule="auto"/>
        <w:rPr>
          <w:rFonts w:ascii="Traditional Arabic" w:hAnsi="Traditional Arabic" w:cs="Traditional Arabic"/>
          <w:sz w:val="32"/>
          <w:szCs w:val="32"/>
        </w:rPr>
      </w:pPr>
    </w:p>
    <w:p w:rsidR="00B67B10" w:rsidRDefault="00B67B10" w:rsidP="00B67B10">
      <w:pPr>
        <w:bidi/>
        <w:spacing w:line="276" w:lineRule="auto"/>
        <w:rPr>
          <w:rFonts w:ascii="Traditional Arabic" w:hAnsi="Traditional Arabic" w:cs="Traditional Arabic"/>
          <w:sz w:val="32"/>
          <w:szCs w:val="32"/>
        </w:rPr>
      </w:pPr>
      <w:r>
        <w:rPr>
          <w:rFonts w:ascii="Traditional Arabic" w:hAnsi="Traditional Arabic" w:cs="Traditional Arabic"/>
          <w:noProof/>
          <w:sz w:val="32"/>
          <w:szCs w:val="32"/>
          <w:rtl/>
          <w:lang w:eastAsia="fr-FR"/>
        </w:rPr>
        <w:drawing>
          <wp:inline distT="0" distB="0" distL="0" distR="0" wp14:anchorId="120628D7" wp14:editId="11597469">
            <wp:extent cx="5760720" cy="7841199"/>
            <wp:effectExtent l="0" t="0" r="0" b="7620"/>
            <wp:docPr id="61" name="Image 61" descr="C:\Users\gormi service 02\Desktop\قضية رقم 03\img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ormi service 02\Desktop\قضية رقم 03\img012.jpg"/>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5760720" cy="7841199"/>
                    </a:xfrm>
                    <a:prstGeom prst="rect">
                      <a:avLst/>
                    </a:prstGeom>
                    <a:noFill/>
                    <a:ln>
                      <a:noFill/>
                    </a:ln>
                  </pic:spPr>
                </pic:pic>
              </a:graphicData>
            </a:graphic>
          </wp:inline>
        </w:drawing>
      </w:r>
    </w:p>
    <w:p w:rsidR="00B67B10" w:rsidRDefault="00B67B10" w:rsidP="00B67B10">
      <w:pPr>
        <w:bidi/>
        <w:spacing w:line="276" w:lineRule="auto"/>
        <w:rPr>
          <w:rFonts w:ascii="Traditional Arabic" w:hAnsi="Traditional Arabic" w:cs="Traditional Arabic"/>
          <w:sz w:val="32"/>
          <w:szCs w:val="32"/>
        </w:rPr>
      </w:pPr>
    </w:p>
    <w:p w:rsidR="00703D32" w:rsidRDefault="00703D32" w:rsidP="00B67B10">
      <w:pPr>
        <w:bidi/>
        <w:spacing w:line="276" w:lineRule="auto"/>
        <w:rPr>
          <w:rFonts w:ascii="Traditional Arabic" w:hAnsi="Traditional Arabic" w:cs="Traditional Arabic"/>
          <w:sz w:val="32"/>
          <w:szCs w:val="32"/>
          <w:rtl/>
        </w:rPr>
        <w:sectPr w:rsidR="00703D32" w:rsidSect="00703D32">
          <w:footnotePr>
            <w:numRestart w:val="eachPage"/>
          </w:footnotePr>
          <w:pgSz w:w="11906" w:h="16838"/>
          <w:pgMar w:top="1417" w:right="1417" w:bottom="1417" w:left="1417" w:header="708" w:footer="708" w:gutter="0"/>
          <w:pgNumType w:start="84"/>
          <w:cols w:space="708"/>
          <w:docGrid w:linePitch="360"/>
        </w:sectPr>
      </w:pPr>
    </w:p>
    <w:p w:rsidR="00B67B10" w:rsidRDefault="00B67B10" w:rsidP="00B67B10">
      <w:pPr>
        <w:bidi/>
        <w:spacing w:line="276" w:lineRule="auto"/>
        <w:rPr>
          <w:rFonts w:ascii="Traditional Arabic" w:hAnsi="Traditional Arabic" w:cs="Traditional Arabic"/>
          <w:sz w:val="32"/>
          <w:szCs w:val="32"/>
        </w:rPr>
      </w:pPr>
    </w:p>
    <w:p w:rsidR="00B67B10" w:rsidRDefault="00B67B10" w:rsidP="00B67B10">
      <w:pPr>
        <w:bidi/>
        <w:spacing w:line="276" w:lineRule="auto"/>
        <w:jc w:val="center"/>
        <w:rPr>
          <w:rFonts w:ascii="Traditional Arabic" w:hAnsi="Traditional Arabic" w:cs="Traditional Arabic"/>
          <w:sz w:val="32"/>
          <w:szCs w:val="32"/>
        </w:rPr>
      </w:pPr>
      <w:r w:rsidRPr="00C67BE8">
        <w:rPr>
          <w:rFonts w:ascii="Traditional Arabic" w:hAnsi="Traditional Arabic" w:cs="Traditional Arabic" w:hint="cs"/>
          <w:b/>
          <w:bCs/>
          <w:sz w:val="40"/>
          <w:szCs w:val="40"/>
          <w:rtl/>
        </w:rPr>
        <w:t>فهرس الموضوعات</w:t>
      </w:r>
    </w:p>
    <w:p w:rsidR="00B67B10" w:rsidRDefault="00B67B10" w:rsidP="00B67B10">
      <w:pPr>
        <w:bidi/>
        <w:spacing w:line="276" w:lineRule="auto"/>
        <w:rPr>
          <w:rFonts w:ascii="Traditional Arabic" w:hAnsi="Traditional Arabic" w:cs="Traditional Arabic"/>
          <w:sz w:val="32"/>
          <w:szCs w:val="32"/>
          <w:rtl/>
        </w:rPr>
      </w:pPr>
    </w:p>
    <w:tbl>
      <w:tblPr>
        <w:tblStyle w:val="Grilledutableau"/>
        <w:bidiVisual/>
        <w:tblW w:w="0" w:type="auto"/>
        <w:tblLook w:val="04A0" w:firstRow="1" w:lastRow="0" w:firstColumn="1" w:lastColumn="0" w:noHBand="0" w:noVBand="1"/>
      </w:tblPr>
      <w:tblGrid>
        <w:gridCol w:w="9276"/>
      </w:tblGrid>
      <w:tr w:rsidR="00236EB2" w:rsidTr="00236EB2">
        <w:tc>
          <w:tcPr>
            <w:tcW w:w="9212" w:type="dxa"/>
          </w:tcPr>
          <w:p w:rsidR="00236EB2" w:rsidRPr="00236EB2" w:rsidRDefault="00236EB2" w:rsidP="00C739D8">
            <w:pPr>
              <w:bidi/>
              <w:spacing w:line="276" w:lineRule="auto"/>
              <w:rPr>
                <w:rFonts w:ascii="Traditional Arabic" w:eastAsia="Times New Roman" w:hAnsi="Traditional Arabic" w:cs="Traditional Arabic"/>
                <w:b/>
                <w:bCs/>
                <w:sz w:val="36"/>
                <w:szCs w:val="36"/>
                <w:rtl/>
                <w:lang w:eastAsia="fr-FR" w:bidi="ar-DZ"/>
              </w:rPr>
            </w:pPr>
            <w:r w:rsidRPr="00236EB2">
              <w:rPr>
                <w:rFonts w:ascii="Traditional Arabic" w:eastAsia="Times New Roman" w:hAnsi="Traditional Arabic" w:cs="Traditional Arabic" w:hint="cs"/>
                <w:b/>
                <w:bCs/>
                <w:sz w:val="36"/>
                <w:szCs w:val="36"/>
                <w:rtl/>
                <w:lang w:eastAsia="fr-FR" w:bidi="ar-DZ"/>
              </w:rPr>
              <w:t xml:space="preserve">العنوان </w:t>
            </w:r>
            <w:r>
              <w:rPr>
                <w:rFonts w:ascii="Traditional Arabic" w:eastAsia="Times New Roman" w:hAnsi="Traditional Arabic" w:cs="Traditional Arabic" w:hint="cs"/>
                <w:b/>
                <w:bCs/>
                <w:sz w:val="36"/>
                <w:szCs w:val="36"/>
                <w:rtl/>
                <w:lang w:eastAsia="fr-FR" w:bidi="ar-DZ"/>
              </w:rPr>
              <w:t xml:space="preserve">             </w:t>
            </w:r>
            <w:r w:rsidRPr="00236EB2">
              <w:rPr>
                <w:rFonts w:ascii="Traditional Arabic" w:eastAsia="Times New Roman" w:hAnsi="Traditional Arabic" w:cs="Traditional Arabic" w:hint="cs"/>
                <w:b/>
                <w:bCs/>
                <w:sz w:val="36"/>
                <w:szCs w:val="36"/>
                <w:rtl/>
                <w:lang w:eastAsia="fr-FR" w:bidi="ar-DZ"/>
              </w:rPr>
              <w:t xml:space="preserve">                                                                        الصَّفحة</w:t>
            </w:r>
          </w:p>
        </w:tc>
      </w:tr>
      <w:tr w:rsidR="00236EB2" w:rsidTr="00236EB2">
        <w:tc>
          <w:tcPr>
            <w:tcW w:w="9212" w:type="dxa"/>
          </w:tcPr>
          <w:p w:rsidR="00EC2A25" w:rsidRDefault="00EC2A25" w:rsidP="00C739D8">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t>هل جزاء الإحسان إلا الإحسان:</w:t>
            </w:r>
            <w:r w:rsidRPr="00EC2A25">
              <w:rPr>
                <w:rFonts w:ascii="Traditional Arabic" w:eastAsia="Times New Roman" w:hAnsi="Traditional Arabic" w:cs="Traditional Arabic" w:hint="cs"/>
                <w:sz w:val="32"/>
                <w:szCs w:val="32"/>
                <w:rtl/>
                <w:lang w:eastAsia="fr-FR" w:bidi="ar-DZ"/>
              </w:rPr>
              <w:t xml:space="preserve"> </w:t>
            </w:r>
            <w:r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w:t>
            </w:r>
            <w:r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02</w:t>
            </w:r>
          </w:p>
          <w:p w:rsidR="00EC2A25" w:rsidRDefault="00EC2A25" w:rsidP="00C739D8">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t xml:space="preserve">الإهداء: </w:t>
            </w:r>
            <w:r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w:t>
            </w:r>
            <w:r w:rsidRPr="00EC2A25">
              <w:rPr>
                <w:rFonts w:ascii="Traditional Arabic" w:eastAsia="Times New Roman" w:hAnsi="Traditional Arabic" w:cs="Traditional Arabic" w:hint="cs"/>
                <w:b/>
                <w:bCs/>
                <w:sz w:val="32"/>
                <w:szCs w:val="32"/>
                <w:rtl/>
                <w:lang w:eastAsia="fr-FR" w:bidi="ar-DZ"/>
              </w:rPr>
              <w:t>................</w:t>
            </w:r>
            <w:r w:rsidR="00976278">
              <w:rPr>
                <w:rFonts w:ascii="Traditional Arabic" w:eastAsia="Times New Roman" w:hAnsi="Traditional Arabic" w:cs="Traditional Arabic" w:hint="cs"/>
                <w:b/>
                <w:bCs/>
                <w:sz w:val="32"/>
                <w:szCs w:val="32"/>
                <w:rtl/>
                <w:lang w:eastAsia="fr-FR" w:bidi="ar-DZ"/>
              </w:rPr>
              <w:t>.</w:t>
            </w:r>
            <w:r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03</w:t>
            </w:r>
          </w:p>
          <w:p w:rsidR="00EC2A25" w:rsidRDefault="00EC2A25" w:rsidP="00C739D8">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t xml:space="preserve">الإهداء: </w:t>
            </w:r>
            <w:r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w:t>
            </w:r>
            <w:r w:rsidR="00976278">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w:t>
            </w:r>
            <w:r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04</w:t>
            </w:r>
          </w:p>
          <w:p w:rsidR="00C06839" w:rsidRDefault="00C06839" w:rsidP="00C739D8">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t>المقدّمة:</w:t>
            </w:r>
            <w:r w:rsidRPr="00EC2A25">
              <w:rPr>
                <w:rFonts w:ascii="Traditional Arabic" w:eastAsia="Times New Roman" w:hAnsi="Traditional Arabic" w:cs="Traditional Arabic" w:hint="cs"/>
                <w:sz w:val="32"/>
                <w:szCs w:val="32"/>
                <w:rtl/>
                <w:lang w:eastAsia="fr-FR" w:bidi="ar-DZ"/>
              </w:rPr>
              <w:t xml:space="preserve"> </w:t>
            </w:r>
            <w:r w:rsidRPr="00EC2A25">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b/>
                <w:bCs/>
                <w:sz w:val="32"/>
                <w:szCs w:val="32"/>
                <w:lang w:eastAsia="fr-FR" w:bidi="ar-DZ"/>
              </w:rPr>
              <w:t>...................................</w:t>
            </w:r>
            <w:r w:rsidRPr="00EC2A25">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b/>
                <w:bCs/>
                <w:sz w:val="32"/>
                <w:szCs w:val="32"/>
                <w:lang w:eastAsia="fr-FR" w:bidi="ar-DZ"/>
              </w:rPr>
              <w:t>05</w:t>
            </w:r>
          </w:p>
          <w:p w:rsidR="00C06839" w:rsidRDefault="00C06839" w:rsidP="00C739D8">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t>خطّة البحث:</w:t>
            </w:r>
            <w:r w:rsidRPr="00EC2A25">
              <w:rPr>
                <w:rFonts w:ascii="Traditional Arabic" w:eastAsia="Times New Roman" w:hAnsi="Traditional Arabic" w:cs="Traditional Arabic" w:hint="cs"/>
                <w:b/>
                <w:bCs/>
                <w:sz w:val="32"/>
                <w:szCs w:val="32"/>
                <w:rtl/>
                <w:lang w:eastAsia="fr-FR" w:bidi="ar-DZ"/>
              </w:rPr>
              <w:t xml:space="preserve"> ...................................</w:t>
            </w:r>
            <w:r>
              <w:rPr>
                <w:rFonts w:ascii="Traditional Arabic" w:eastAsia="Times New Roman" w:hAnsi="Traditional Arabic" w:cs="Traditional Arabic"/>
                <w:b/>
                <w:bCs/>
                <w:sz w:val="32"/>
                <w:szCs w:val="32"/>
                <w:lang w:eastAsia="fr-FR" w:bidi="ar-DZ"/>
              </w:rPr>
              <w:t>.....</w:t>
            </w:r>
            <w:r w:rsidRPr="00EC2A25">
              <w:rPr>
                <w:rFonts w:ascii="Traditional Arabic" w:eastAsia="Times New Roman" w:hAnsi="Traditional Arabic" w:cs="Traditional Arabic" w:hint="cs"/>
                <w:b/>
                <w:bCs/>
                <w:sz w:val="32"/>
                <w:szCs w:val="32"/>
                <w:rtl/>
                <w:lang w:eastAsia="fr-FR" w:bidi="ar-DZ"/>
              </w:rPr>
              <w:t>....</w:t>
            </w:r>
            <w:r w:rsidR="00976278">
              <w:rPr>
                <w:rFonts w:ascii="Traditional Arabic" w:eastAsia="Times New Roman" w:hAnsi="Traditional Arabic" w:cs="Traditional Arabic" w:hint="cs"/>
                <w:b/>
                <w:bCs/>
                <w:sz w:val="32"/>
                <w:szCs w:val="32"/>
                <w:rtl/>
                <w:lang w:eastAsia="fr-FR" w:bidi="ar-DZ"/>
              </w:rPr>
              <w:t>.</w:t>
            </w:r>
            <w:r w:rsidRPr="00EC2A25">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b/>
                <w:bCs/>
                <w:sz w:val="32"/>
                <w:szCs w:val="32"/>
                <w:lang w:eastAsia="fr-FR" w:bidi="ar-DZ"/>
              </w:rPr>
              <w:t>07</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الفصل الأو</w:t>
            </w:r>
            <w:r w:rsidR="00A45199">
              <w:rPr>
                <w:rFonts w:ascii="Traditional Arabic" w:eastAsia="Times New Roman" w:hAnsi="Traditional Arabic" w:cs="Traditional Arabic" w:hint="cs"/>
                <w:b/>
                <w:bCs/>
                <w:sz w:val="32"/>
                <w:szCs w:val="32"/>
                <w:rtl/>
                <w:lang w:eastAsia="fr-FR" w:bidi="ar-DZ"/>
              </w:rPr>
              <w:t>ّ</w:t>
            </w:r>
            <w:r w:rsidRPr="00236EB2">
              <w:rPr>
                <w:rFonts w:ascii="Traditional Arabic" w:eastAsia="Times New Roman" w:hAnsi="Traditional Arabic" w:cs="Traditional Arabic"/>
                <w:b/>
                <w:bCs/>
                <w:sz w:val="32"/>
                <w:szCs w:val="32"/>
                <w:rtl/>
                <w:lang w:eastAsia="fr-FR" w:bidi="ar-DZ"/>
              </w:rPr>
              <w:t>ل: محد</w:t>
            </w:r>
            <w:r w:rsidR="00A45199">
              <w:rPr>
                <w:rFonts w:ascii="Traditional Arabic" w:eastAsia="Times New Roman" w:hAnsi="Traditional Arabic" w:cs="Traditional Arabic" w:hint="cs"/>
                <w:b/>
                <w:bCs/>
                <w:sz w:val="32"/>
                <w:szCs w:val="32"/>
                <w:rtl/>
                <w:lang w:eastAsia="fr-FR" w:bidi="ar-DZ"/>
              </w:rPr>
              <w:t>ِّ</w:t>
            </w:r>
            <w:r w:rsidRPr="00236EB2">
              <w:rPr>
                <w:rFonts w:ascii="Traditional Arabic" w:eastAsia="Times New Roman" w:hAnsi="Traditional Arabic" w:cs="Traditional Arabic"/>
                <w:b/>
                <w:bCs/>
                <w:sz w:val="32"/>
                <w:szCs w:val="32"/>
                <w:rtl/>
                <w:lang w:eastAsia="fr-FR" w:bidi="ar-DZ"/>
              </w:rPr>
              <w:t>دات مفاهيمي</w:t>
            </w:r>
            <w:r w:rsidR="00A45199">
              <w:rPr>
                <w:rFonts w:ascii="Traditional Arabic" w:eastAsia="Times New Roman" w:hAnsi="Traditional Arabic" w:cs="Traditional Arabic" w:hint="cs"/>
                <w:b/>
                <w:bCs/>
                <w:sz w:val="32"/>
                <w:szCs w:val="32"/>
                <w:rtl/>
                <w:lang w:eastAsia="fr-FR" w:bidi="ar-DZ"/>
              </w:rPr>
              <w:t>ّ</w:t>
            </w:r>
            <w:r w:rsidRPr="00236EB2">
              <w:rPr>
                <w:rFonts w:ascii="Traditional Arabic" w:eastAsia="Times New Roman" w:hAnsi="Traditional Arabic" w:cs="Traditional Arabic"/>
                <w:b/>
                <w:bCs/>
                <w:sz w:val="32"/>
                <w:szCs w:val="32"/>
                <w:rtl/>
                <w:lang w:eastAsia="fr-FR" w:bidi="ar-DZ"/>
              </w:rPr>
              <w:t>ة:</w:t>
            </w:r>
            <w:r w:rsidR="00EC2A25" w:rsidRPr="00EC2A25">
              <w:rPr>
                <w:rFonts w:ascii="Traditional Arabic" w:eastAsia="Times New Roman" w:hAnsi="Traditional Arabic" w:cs="Traditional Arabic" w:hint="cs"/>
                <w:sz w:val="32"/>
                <w:szCs w:val="32"/>
                <w:rtl/>
                <w:lang w:eastAsia="fr-FR" w:bidi="ar-DZ"/>
              </w:rPr>
              <w:t xml:space="preserve"> </w:t>
            </w:r>
            <w:r w:rsidR="00EC2A25"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b/>
                <w:bCs/>
                <w:sz w:val="32"/>
                <w:szCs w:val="32"/>
                <w:lang w:eastAsia="fr-FR" w:bidi="ar-DZ"/>
              </w:rPr>
              <w:t>.......</w:t>
            </w:r>
            <w:r w:rsidR="00EC2A25" w:rsidRPr="00EC2A25">
              <w:rPr>
                <w:rFonts w:ascii="Traditional Arabic" w:eastAsia="Times New Roman" w:hAnsi="Traditional Arabic" w:cs="Traditional Arabic" w:hint="cs"/>
                <w:b/>
                <w:bCs/>
                <w:sz w:val="32"/>
                <w:szCs w:val="32"/>
                <w:rtl/>
                <w:lang w:eastAsia="fr-FR" w:bidi="ar-DZ"/>
              </w:rPr>
              <w:t>........</w:t>
            </w:r>
            <w:r w:rsidR="00976278">
              <w:rPr>
                <w:rFonts w:ascii="Traditional Arabic" w:eastAsia="Times New Roman" w:hAnsi="Traditional Arabic" w:cs="Traditional Arabic" w:hint="cs"/>
                <w:b/>
                <w:bCs/>
                <w:sz w:val="32"/>
                <w:szCs w:val="32"/>
                <w:rtl/>
                <w:lang w:eastAsia="fr-FR" w:bidi="ar-DZ"/>
              </w:rPr>
              <w:t>.</w:t>
            </w:r>
            <w:r w:rsidR="00EC2A25" w:rsidRPr="00EC2A25">
              <w:rPr>
                <w:rFonts w:ascii="Traditional Arabic" w:eastAsia="Times New Roman" w:hAnsi="Traditional Arabic" w:cs="Traditional Arabic" w:hint="cs"/>
                <w:b/>
                <w:bCs/>
                <w:sz w:val="32"/>
                <w:szCs w:val="32"/>
                <w:rtl/>
                <w:lang w:eastAsia="fr-FR" w:bidi="ar-DZ"/>
              </w:rPr>
              <w:t>..............................</w:t>
            </w:r>
            <w:r w:rsidR="007F5FE7">
              <w:rPr>
                <w:rFonts w:ascii="Traditional Arabic" w:eastAsia="Times New Roman" w:hAnsi="Traditional Arabic" w:cs="Traditional Arabic" w:hint="cs"/>
                <w:b/>
                <w:bCs/>
                <w:sz w:val="32"/>
                <w:szCs w:val="32"/>
                <w:rtl/>
                <w:lang w:eastAsia="fr-FR" w:bidi="ar-DZ"/>
              </w:rPr>
              <w:t>...</w:t>
            </w:r>
            <w:r w:rsidR="00EC2A25"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hint="cs"/>
                <w:b/>
                <w:bCs/>
                <w:sz w:val="32"/>
                <w:szCs w:val="32"/>
                <w:rtl/>
                <w:lang w:eastAsia="fr-FR" w:bidi="ar-DZ"/>
              </w:rPr>
              <w:t>14</w:t>
            </w:r>
          </w:p>
          <w:p w:rsidR="00236EB2" w:rsidRPr="00236EB2" w:rsidRDefault="00236EB2" w:rsidP="003A5543">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الأو</w:t>
            </w:r>
            <w:r w:rsidR="00A45199">
              <w:rPr>
                <w:rFonts w:ascii="Traditional Arabic" w:eastAsia="Times New Roman" w:hAnsi="Traditional Arabic" w:cs="Traditional Arabic" w:hint="cs"/>
                <w:b/>
                <w:bCs/>
                <w:sz w:val="32"/>
                <w:szCs w:val="32"/>
                <w:rtl/>
                <w:lang w:eastAsia="fr-FR" w:bidi="ar-DZ"/>
              </w:rPr>
              <w:t>ّ</w:t>
            </w:r>
            <w:r w:rsidRPr="00236EB2">
              <w:rPr>
                <w:rFonts w:ascii="Traditional Arabic" w:eastAsia="Times New Roman" w:hAnsi="Traditional Arabic" w:cs="Traditional Arabic"/>
                <w:b/>
                <w:bCs/>
                <w:sz w:val="32"/>
                <w:szCs w:val="32"/>
                <w:rtl/>
                <w:lang w:eastAsia="fr-FR" w:bidi="ar-DZ"/>
              </w:rPr>
              <w:t>ل: مفهوم الخلع:</w:t>
            </w:r>
            <w:r w:rsidR="00EC2A25" w:rsidRPr="00EC2A25">
              <w:rPr>
                <w:rFonts w:ascii="Traditional Arabic" w:eastAsia="Times New Roman" w:hAnsi="Traditional Arabic" w:cs="Traditional Arabic" w:hint="cs"/>
                <w:sz w:val="32"/>
                <w:szCs w:val="32"/>
                <w:rtl/>
                <w:lang w:eastAsia="fr-FR" w:bidi="ar-DZ"/>
              </w:rPr>
              <w:t xml:space="preserve"> </w:t>
            </w:r>
            <w:r w:rsidR="00EC2A25" w:rsidRPr="00EC2A25">
              <w:rPr>
                <w:rFonts w:ascii="Traditional Arabic" w:eastAsia="Times New Roman" w:hAnsi="Traditional Arabic" w:cs="Traditional Arabic" w:hint="cs"/>
                <w:b/>
                <w:bCs/>
                <w:sz w:val="32"/>
                <w:szCs w:val="32"/>
                <w:rtl/>
                <w:lang w:eastAsia="fr-FR" w:bidi="ar-DZ"/>
              </w:rPr>
              <w:t>..............................</w:t>
            </w:r>
            <w:r w:rsidR="00976278">
              <w:rPr>
                <w:rFonts w:ascii="Traditional Arabic" w:eastAsia="Times New Roman" w:hAnsi="Traditional Arabic" w:cs="Traditional Arabic" w:hint="cs"/>
                <w:b/>
                <w:bCs/>
                <w:sz w:val="32"/>
                <w:szCs w:val="32"/>
                <w:rtl/>
                <w:lang w:eastAsia="fr-FR" w:bidi="ar-DZ"/>
              </w:rPr>
              <w:t>.</w:t>
            </w:r>
            <w:r w:rsidR="00EC2A25" w:rsidRPr="00EC2A25">
              <w:rPr>
                <w:rFonts w:ascii="Traditional Arabic" w:eastAsia="Times New Roman" w:hAnsi="Traditional Arabic" w:cs="Traditional Arabic" w:hint="cs"/>
                <w:b/>
                <w:bCs/>
                <w:sz w:val="32"/>
                <w:szCs w:val="32"/>
                <w:rtl/>
                <w:lang w:eastAsia="fr-FR" w:bidi="ar-DZ"/>
              </w:rPr>
              <w:t>....................</w:t>
            </w:r>
            <w:r w:rsidR="007F5FE7">
              <w:rPr>
                <w:rFonts w:ascii="Traditional Arabic" w:eastAsia="Times New Roman" w:hAnsi="Traditional Arabic" w:cs="Traditional Arabic" w:hint="cs"/>
                <w:b/>
                <w:bCs/>
                <w:sz w:val="32"/>
                <w:szCs w:val="32"/>
                <w:rtl/>
                <w:lang w:eastAsia="fr-FR" w:bidi="ar-DZ"/>
              </w:rPr>
              <w:t>..............</w:t>
            </w:r>
            <w:r w:rsidR="00EC2A25" w:rsidRP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hint="cs"/>
                <w:b/>
                <w:bCs/>
                <w:sz w:val="32"/>
                <w:szCs w:val="32"/>
                <w:rtl/>
                <w:lang w:eastAsia="fr-FR" w:bidi="ar-DZ"/>
              </w:rPr>
              <w:t>1</w:t>
            </w:r>
            <w:r w:rsidR="003A5543">
              <w:rPr>
                <w:rFonts w:ascii="Traditional Arabic" w:eastAsia="Times New Roman" w:hAnsi="Traditional Arabic" w:cs="Traditional Arabic" w:hint="cs"/>
                <w:b/>
                <w:bCs/>
                <w:sz w:val="32"/>
                <w:szCs w:val="32"/>
                <w:rtl/>
                <w:lang w:eastAsia="fr-FR" w:bidi="ar-DZ"/>
              </w:rPr>
              <w:t>5</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الأو</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 تعريف الخلع شرعا:</w:t>
            </w:r>
            <w:r w:rsidR="00EC2A25" w:rsidRPr="00EC2A25">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w:t>
            </w:r>
            <w:r w:rsidR="00810170">
              <w:rPr>
                <w:rFonts w:ascii="Traditional Arabic" w:eastAsia="Times New Roman" w:hAnsi="Traditional Arabic" w:cs="Traditional Arabic" w:hint="cs"/>
                <w:sz w:val="32"/>
                <w:szCs w:val="32"/>
                <w:rtl/>
                <w:lang w:eastAsia="fr-FR" w:bidi="ar-DZ"/>
              </w:rPr>
              <w:t>5</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الأو</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 تعريف الخ</w:t>
            </w:r>
            <w:r w:rsidR="00A4519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لع لغة</w:t>
            </w:r>
            <w:r w:rsidR="00A45199">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w:t>
            </w:r>
            <w:r w:rsidR="00810170">
              <w:rPr>
                <w:rFonts w:ascii="Traditional Arabic" w:eastAsia="Times New Roman" w:hAnsi="Traditional Arabic" w:cs="Traditional Arabic" w:hint="cs"/>
                <w:sz w:val="32"/>
                <w:szCs w:val="32"/>
                <w:rtl/>
                <w:lang w:eastAsia="fr-FR" w:bidi="ar-DZ"/>
              </w:rPr>
              <w:t>5</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الث</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اني: تعريف الخلع إصطلاحا</w:t>
            </w:r>
            <w:r w:rsidR="00A45199">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w:t>
            </w:r>
            <w:r w:rsidR="00810170">
              <w:rPr>
                <w:rFonts w:ascii="Traditional Arabic" w:eastAsia="Times New Roman" w:hAnsi="Traditional Arabic" w:cs="Traditional Arabic" w:hint="cs"/>
                <w:sz w:val="32"/>
                <w:szCs w:val="32"/>
                <w:rtl/>
                <w:lang w:eastAsia="fr-FR" w:bidi="ar-DZ"/>
              </w:rPr>
              <w:t>6</w:t>
            </w:r>
          </w:p>
          <w:p w:rsidR="00236EB2" w:rsidRPr="00236EB2" w:rsidRDefault="00EC2A25" w:rsidP="00810170">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sz w:val="32"/>
                <w:szCs w:val="32"/>
                <w:rtl/>
                <w:lang w:eastAsia="fr-FR" w:bidi="ar-DZ"/>
              </w:rPr>
              <w:t>الفرع الث</w:t>
            </w:r>
            <w:r w:rsidR="009C4B89">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الث: من ألفاظ الخلع</w:t>
            </w:r>
            <w:r w:rsidR="00A45199">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w:t>
            </w:r>
            <w:r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Pr="00EC2A25">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16</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اني: تعريف الخلع فقهاً:</w:t>
            </w:r>
            <w:r w:rsidR="00EC2A25" w:rsidRPr="00EC2A25">
              <w:rPr>
                <w:rFonts w:ascii="Traditional Arabic" w:eastAsia="Times New Roman" w:hAnsi="Traditional Arabic" w:cs="Traditional Arabic" w:hint="cs"/>
                <w:sz w:val="32"/>
                <w:szCs w:val="32"/>
                <w:rtl/>
                <w:lang w:eastAsia="fr-FR" w:bidi="ar-DZ"/>
              </w:rPr>
              <w:t xml:space="preserve"> ............................</w:t>
            </w:r>
            <w:r w:rsidR="007F5FE7">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w:t>
            </w:r>
            <w:r w:rsidR="00810170">
              <w:rPr>
                <w:rFonts w:ascii="Traditional Arabic" w:eastAsia="Times New Roman" w:hAnsi="Traditional Arabic" w:cs="Traditional Arabic" w:hint="cs"/>
                <w:sz w:val="32"/>
                <w:szCs w:val="32"/>
                <w:rtl/>
                <w:lang w:eastAsia="fr-FR" w:bidi="ar-DZ"/>
              </w:rPr>
              <w:t>7</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الأو</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 الرأي القائل بأن الخلع فسخ:</w:t>
            </w:r>
            <w:r w:rsidR="00EC2A25" w:rsidRPr="00EC2A25">
              <w:rPr>
                <w:rFonts w:ascii="Traditional Arabic" w:eastAsia="Times New Roman" w:hAnsi="Traditional Arabic" w:cs="Traditional Arabic" w:hint="cs"/>
                <w:sz w:val="32"/>
                <w:szCs w:val="32"/>
                <w:rtl/>
                <w:lang w:eastAsia="fr-FR" w:bidi="ar-DZ"/>
              </w:rPr>
              <w:t xml:space="preserve"> ......................</w:t>
            </w:r>
            <w:r w:rsid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17</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الث</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اني: الرأي القائل أن الخلع طلاق بائن:</w:t>
            </w:r>
            <w:r w:rsidR="00EC2A25" w:rsidRPr="00EC2A25">
              <w:rPr>
                <w:rFonts w:ascii="Traditional Arabic" w:eastAsia="Times New Roman" w:hAnsi="Traditional Arabic" w:cs="Traditional Arabic" w:hint="cs"/>
                <w:sz w:val="32"/>
                <w:szCs w:val="32"/>
                <w:rtl/>
                <w:lang w:eastAsia="fr-FR" w:bidi="ar-DZ"/>
              </w:rPr>
              <w:t xml:space="preserve"> ......................</w:t>
            </w:r>
            <w:r w:rsid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w:t>
            </w:r>
            <w:r w:rsidR="00810170">
              <w:rPr>
                <w:rFonts w:ascii="Traditional Arabic" w:eastAsia="Times New Roman" w:hAnsi="Traditional Arabic" w:cs="Traditional Arabic" w:hint="cs"/>
                <w:sz w:val="32"/>
                <w:szCs w:val="32"/>
                <w:rtl/>
                <w:lang w:eastAsia="fr-FR" w:bidi="ar-DZ"/>
              </w:rPr>
              <w:t>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تعريفه عند المالكي</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ة</w:t>
            </w:r>
            <w:r w:rsidRPr="00236EB2">
              <w:rPr>
                <w:rFonts w:ascii="Traditional Arabic" w:eastAsia="Times New Roman" w:hAnsi="Traditional Arabic" w:cs="Traditional Arabic" w:hint="cs"/>
                <w:sz w:val="32"/>
                <w:szCs w:val="32"/>
                <w:rtl/>
                <w:lang w:eastAsia="fr-FR" w:bidi="ar-DZ"/>
              </w:rPr>
              <w:t>:</w:t>
            </w:r>
            <w:r w:rsidR="00A45199">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 xml:space="preserve">المطلب الثّالث: </w:t>
            </w:r>
            <w:r w:rsidRPr="00236EB2">
              <w:rPr>
                <w:rFonts w:ascii="Traditional Arabic" w:eastAsia="Times New Roman" w:hAnsi="Traditional Arabic" w:cs="Traditional Arabic"/>
                <w:sz w:val="32"/>
                <w:szCs w:val="32"/>
                <w:rtl/>
                <w:lang w:eastAsia="fr-FR" w:bidi="ar-DZ"/>
              </w:rPr>
              <w:t>تعريف الخلع حسب رأي المشر</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ع الجزائري</w:t>
            </w:r>
            <w:r w:rsidR="009C4B89">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19</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الثّالث: الألفاظ ذات الصّلة بالموضوع:</w:t>
            </w:r>
            <w:r w:rsidR="00EC2A25" w:rsidRPr="00EC2A25">
              <w:rPr>
                <w:rFonts w:ascii="Traditional Arabic" w:eastAsia="Times New Roman" w:hAnsi="Traditional Arabic" w:cs="Traditional Arabic" w:hint="cs"/>
                <w:sz w:val="32"/>
                <w:szCs w:val="32"/>
                <w:rtl/>
                <w:lang w:eastAsia="fr-FR" w:bidi="ar-DZ"/>
              </w:rPr>
              <w:t xml:space="preserve"> </w:t>
            </w:r>
            <w:r w:rsidR="00EC2A25" w:rsidRPr="00EC2A25">
              <w:rPr>
                <w:rFonts w:ascii="Traditional Arabic" w:eastAsia="Times New Roman" w:hAnsi="Traditional Arabic" w:cs="Traditional Arabic" w:hint="cs"/>
                <w:b/>
                <w:bCs/>
                <w:sz w:val="32"/>
                <w:szCs w:val="32"/>
                <w:rtl/>
                <w:lang w:eastAsia="fr-FR" w:bidi="ar-DZ"/>
              </w:rPr>
              <w:t>.....................</w:t>
            </w:r>
            <w:r w:rsidR="00976278">
              <w:rPr>
                <w:rFonts w:ascii="Traditional Arabic" w:eastAsia="Times New Roman" w:hAnsi="Traditional Arabic" w:cs="Traditional Arabic" w:hint="cs"/>
                <w:b/>
                <w:bCs/>
                <w:sz w:val="32"/>
                <w:szCs w:val="32"/>
                <w:rtl/>
                <w:lang w:eastAsia="fr-FR" w:bidi="ar-DZ"/>
              </w:rPr>
              <w:t>.</w:t>
            </w:r>
            <w:r w:rsidR="00EC2A25" w:rsidRPr="00EC2A25">
              <w:rPr>
                <w:rFonts w:ascii="Traditional Arabic" w:eastAsia="Times New Roman" w:hAnsi="Traditional Arabic" w:cs="Traditional Arabic" w:hint="cs"/>
                <w:b/>
                <w:bCs/>
                <w:sz w:val="32"/>
                <w:szCs w:val="32"/>
                <w:rtl/>
                <w:lang w:eastAsia="fr-FR" w:bidi="ar-DZ"/>
              </w:rPr>
              <w:t>.</w:t>
            </w:r>
            <w:r w:rsidR="00EC2A25">
              <w:rPr>
                <w:rFonts w:ascii="Traditional Arabic" w:eastAsia="Times New Roman" w:hAnsi="Traditional Arabic" w:cs="Traditional Arabic" w:hint="cs"/>
                <w:b/>
                <w:bCs/>
                <w:sz w:val="32"/>
                <w:szCs w:val="32"/>
                <w:rtl/>
                <w:lang w:eastAsia="fr-FR" w:bidi="ar-DZ"/>
              </w:rPr>
              <w:t>................</w:t>
            </w:r>
            <w:r w:rsidR="007F5FE7">
              <w:rPr>
                <w:rFonts w:ascii="Traditional Arabic" w:eastAsia="Times New Roman" w:hAnsi="Traditional Arabic" w:cs="Traditional Arabic" w:hint="cs"/>
                <w:b/>
                <w:bCs/>
                <w:sz w:val="32"/>
                <w:szCs w:val="32"/>
                <w:rtl/>
                <w:lang w:eastAsia="fr-FR" w:bidi="ar-DZ"/>
              </w:rPr>
              <w:t>..</w:t>
            </w:r>
            <w:r w:rsidR="00EC2A25">
              <w:rPr>
                <w:rFonts w:ascii="Traditional Arabic" w:eastAsia="Times New Roman" w:hAnsi="Traditional Arabic" w:cs="Traditional Arabic" w:hint="cs"/>
                <w:b/>
                <w:bCs/>
                <w:sz w:val="32"/>
                <w:szCs w:val="32"/>
                <w:rtl/>
                <w:lang w:eastAsia="fr-FR" w:bidi="ar-DZ"/>
              </w:rPr>
              <w:t>.........</w:t>
            </w:r>
            <w:r w:rsidR="00C06839">
              <w:rPr>
                <w:rFonts w:ascii="Traditional Arabic" w:eastAsia="Times New Roman" w:hAnsi="Traditional Arabic" w:cs="Traditional Arabic" w:hint="cs"/>
                <w:b/>
                <w:bCs/>
                <w:sz w:val="32"/>
                <w:szCs w:val="32"/>
                <w:rtl/>
                <w:lang w:eastAsia="fr-FR" w:bidi="ar-DZ"/>
              </w:rPr>
              <w:t>2</w:t>
            </w:r>
            <w:r w:rsidR="005B6E1A">
              <w:rPr>
                <w:rFonts w:ascii="Traditional Arabic" w:eastAsia="Times New Roman" w:hAnsi="Traditional Arabic" w:cs="Traditional Arabic" w:hint="cs"/>
                <w:b/>
                <w:bCs/>
                <w:sz w:val="32"/>
                <w:szCs w:val="32"/>
                <w:rtl/>
                <w:lang w:eastAsia="fr-FR" w:bidi="ar-DZ"/>
              </w:rPr>
              <w:t>1</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hint="cs"/>
                <w:sz w:val="32"/>
                <w:szCs w:val="32"/>
                <w:rtl/>
                <w:lang w:eastAsia="fr-FR"/>
              </w:rPr>
              <w:t>المطاب الأوّل:</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المقارنة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بين</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الخلع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 xml:space="preserve">التطليق </w:t>
            </w:r>
            <w:r w:rsidR="00EC2A25"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21</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rPr>
              <w:t>الفرع الأوّل:</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أوجه</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الاتفاق</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بين</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الخلع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والتطليق</w:t>
            </w:r>
            <w:r w:rsidR="00EC2A25" w:rsidRP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21</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hint="cs"/>
                <w:sz w:val="32"/>
                <w:szCs w:val="32"/>
                <w:rtl/>
                <w:lang w:eastAsia="fr-FR"/>
              </w:rPr>
              <w:t xml:space="preserve">الفرع الثّاني: </w:t>
            </w:r>
            <w:r w:rsidRPr="00236EB2">
              <w:rPr>
                <w:rFonts w:ascii="Traditional Arabic" w:eastAsia="Times New Roman" w:hAnsi="Traditional Arabic" w:cs="Traditional Arabic"/>
                <w:sz w:val="32"/>
                <w:szCs w:val="32"/>
                <w:rtl/>
                <w:lang w:eastAsia="fr-FR"/>
              </w:rPr>
              <w:t>أوجه</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الاختلاف</w:t>
            </w:r>
            <w:r w:rsidRPr="00236EB2">
              <w:rPr>
                <w:rFonts w:ascii="Traditional Arabic" w:eastAsia="Times New Roman" w:hAnsi="Traditional Arabic" w:cs="Traditional Arabic"/>
                <w:sz w:val="32"/>
                <w:szCs w:val="32"/>
                <w:lang w:eastAsia="fr-FR" w:bidi="ar-DZ"/>
              </w:rPr>
              <w:t>:</w:t>
            </w:r>
            <w:r w:rsidR="00EC2A25" w:rsidRPr="00EC2A25">
              <w:rPr>
                <w:rFonts w:ascii="Traditional Arabic" w:eastAsia="Times New Roman" w:hAnsi="Traditional Arabic" w:cs="Traditional Arabic" w:hint="cs"/>
                <w:sz w:val="32"/>
                <w:szCs w:val="32"/>
                <w:rtl/>
                <w:lang w:eastAsia="fr-FR" w:bidi="ar-DZ"/>
              </w:rPr>
              <w:t xml:space="preserve"> ................................</w:t>
            </w:r>
            <w:r w:rsidR="007F5FE7">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C06839">
              <w:rPr>
                <w:rFonts w:ascii="Traditional Arabic" w:eastAsia="Times New Roman" w:hAnsi="Traditional Arabic" w:cs="Traditional Arabic" w:hint="cs"/>
                <w:sz w:val="32"/>
                <w:szCs w:val="32"/>
                <w:rtl/>
                <w:lang w:eastAsia="fr-FR" w:bidi="ar-DZ"/>
              </w:rPr>
              <w:t>22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 xml:space="preserve">المطلب الثّاني: </w:t>
            </w:r>
            <w:r w:rsidRPr="00236EB2">
              <w:rPr>
                <w:rFonts w:ascii="Traditional Arabic" w:eastAsia="Times New Roman" w:hAnsi="Traditional Arabic" w:cs="Traditional Arabic"/>
                <w:sz w:val="32"/>
                <w:szCs w:val="32"/>
                <w:rtl/>
                <w:lang w:eastAsia="fr-FR" w:bidi="ar-DZ"/>
              </w:rPr>
              <w:t xml:space="preserve">الفرق بين الخلع و الطلاق: </w:t>
            </w:r>
            <w:r w:rsidR="00EC2A25" w:rsidRPr="00EC2A25">
              <w:rPr>
                <w:rFonts w:ascii="Traditional Arabic" w:eastAsia="Times New Roman" w:hAnsi="Traditional Arabic" w:cs="Traditional Arabic" w:hint="cs"/>
                <w:sz w:val="32"/>
                <w:szCs w:val="32"/>
                <w:rtl/>
                <w:lang w:eastAsia="fr-FR" w:bidi="ar-DZ"/>
              </w:rPr>
              <w:t>............</w:t>
            </w:r>
            <w:r w:rsidR="007F5FE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23</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الأو</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 من حيث التعريف و الأساس القانوني</w:t>
            </w:r>
            <w:r w:rsidR="00EC2A25" w:rsidRPr="00EC2A25">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EC2A25">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23</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الث</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اني: من حيث الصيغة:</w:t>
            </w:r>
            <w:r w:rsidR="00707097">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C2A25" w:rsidRPr="00EC2A25">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24</w:t>
            </w:r>
          </w:p>
          <w:p w:rsidR="00236EB2" w:rsidRPr="00236EB2" w:rsidRDefault="00236EB2" w:rsidP="00C739D8">
            <w:pPr>
              <w:bidi/>
              <w:spacing w:line="276" w:lineRule="auto"/>
              <w:rPr>
                <w:rFonts w:ascii="Traditional Arabic" w:eastAsia="Times New Roman" w:hAnsi="Traditional Arabic" w:cs="Traditional Arabic"/>
                <w:sz w:val="32"/>
                <w:szCs w:val="32"/>
                <w:vertAlign w:val="superscript"/>
                <w:rtl/>
                <w:lang w:eastAsia="fr-FR" w:bidi="ar-DZ"/>
              </w:rPr>
            </w:pPr>
            <w:r w:rsidRPr="00236EB2">
              <w:rPr>
                <w:rFonts w:ascii="Traditional Arabic" w:eastAsia="Times New Roman" w:hAnsi="Traditional Arabic" w:cs="Traditional Arabic"/>
                <w:sz w:val="32"/>
                <w:szCs w:val="32"/>
                <w:rtl/>
                <w:lang w:eastAsia="fr-FR" w:bidi="ar-DZ"/>
              </w:rPr>
              <w:t>الفرع</w:t>
            </w:r>
            <w:r>
              <w:rPr>
                <w:rFonts w:ascii="Traditional Arabic" w:eastAsia="Times New Roman" w:hAnsi="Traditional Arabic" w:cs="Traditional Arabic"/>
                <w:sz w:val="32"/>
                <w:szCs w:val="32"/>
                <w:rtl/>
                <w:lang w:eastAsia="fr-FR" w:bidi="ar-DZ"/>
              </w:rPr>
              <w:t xml:space="preserve"> الث</w:t>
            </w:r>
            <w:r w:rsidR="009C4B89">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sz w:val="32"/>
                <w:szCs w:val="32"/>
                <w:rtl/>
                <w:lang w:eastAsia="fr-FR" w:bidi="ar-DZ"/>
              </w:rPr>
              <w:t>الث:  من حيث درجات الطلاق و</w:t>
            </w:r>
            <w:r w:rsidRPr="00236EB2">
              <w:rPr>
                <w:rFonts w:ascii="Traditional Arabic" w:eastAsia="Times New Roman" w:hAnsi="Traditional Arabic" w:cs="Traditional Arabic"/>
                <w:sz w:val="32"/>
                <w:szCs w:val="32"/>
                <w:rtl/>
                <w:lang w:eastAsia="fr-FR" w:bidi="ar-DZ"/>
              </w:rPr>
              <w:t>الخلع</w:t>
            </w:r>
            <w:r w:rsidR="00707097">
              <w:rPr>
                <w:rFonts w:ascii="Traditional Arabic" w:eastAsia="Times New Roman" w:hAnsi="Traditional Arabic" w:cs="Traditional Arabic" w:hint="cs"/>
                <w:sz w:val="32"/>
                <w:szCs w:val="32"/>
                <w:vertAlign w:val="superscript"/>
                <w:rtl/>
                <w:lang w:eastAsia="fr-FR" w:bidi="ar-DZ"/>
              </w:rPr>
              <w:t>...</w:t>
            </w:r>
            <w:r w:rsidR="009F5E60" w:rsidRPr="00EC2A25">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w:t>
            </w:r>
            <w:r w:rsidR="009F5E60" w:rsidRPr="00EC2A25">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24</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sz w:val="32"/>
                <w:szCs w:val="32"/>
                <w:rtl/>
                <w:lang w:eastAsia="fr-FR" w:bidi="ar-DZ"/>
              </w:rPr>
              <w:t>أولا: الط</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لاق الر</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جعي</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 xml:space="preserve">: </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24</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ثانيا: الط</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 xml:space="preserve">لاق البائن بينونة صغرى: </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.............24</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ثالثا: الط</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لاق البائن بينونة كبرى:</w:t>
            </w:r>
            <w:r w:rsidR="009F5E60" w:rsidRP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..............24</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hint="cs"/>
                <w:sz w:val="32"/>
                <w:szCs w:val="32"/>
                <w:rtl/>
                <w:lang w:eastAsia="fr-FR"/>
              </w:rPr>
              <w:t xml:space="preserve">المطلب الثّالث: </w:t>
            </w:r>
            <w:r w:rsidRPr="00236EB2">
              <w:rPr>
                <w:rFonts w:ascii="Traditional Arabic" w:eastAsia="Times New Roman" w:hAnsi="Traditional Arabic" w:cs="Traditional Arabic"/>
                <w:sz w:val="32"/>
                <w:szCs w:val="32"/>
                <w:rtl/>
                <w:lang w:eastAsia="fr-FR"/>
              </w:rPr>
              <w:t>المقارنة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بين</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الخلع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والطلاق</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على</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مال</w:t>
            </w:r>
            <w:r w:rsidR="009F5E60" w:rsidRPr="009F5E60">
              <w:rPr>
                <w:rFonts w:ascii="Traditional Arabic" w:eastAsia="Times New Roman" w:hAnsi="Traditional Arabic" w:cs="Traditional Arabic" w:hint="cs"/>
                <w:sz w:val="32"/>
                <w:szCs w:val="32"/>
                <w:rtl/>
                <w:lang w:eastAsia="fr-FR" w:bidi="ar-DZ"/>
              </w:rPr>
              <w:t>.................</w:t>
            </w:r>
            <w:r w:rsidR="00302333">
              <w:rPr>
                <w:rFonts w:ascii="Traditional Arabic" w:eastAsia="Times New Roman" w:hAnsi="Traditional Arabic" w:cs="Traditional Arabic"/>
                <w:sz w:val="32"/>
                <w:szCs w:val="32"/>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25</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hint="cs"/>
                <w:sz w:val="32"/>
                <w:szCs w:val="32"/>
                <w:rtl/>
                <w:lang w:eastAsia="fr-FR"/>
              </w:rPr>
              <w:t xml:space="preserve">الفرع الأوّل: </w:t>
            </w:r>
            <w:r w:rsidRPr="00236EB2">
              <w:rPr>
                <w:rFonts w:ascii="Traditional Arabic" w:eastAsia="Times New Roman" w:hAnsi="Traditional Arabic" w:cs="Traditional Arabic"/>
                <w:sz w:val="32"/>
                <w:szCs w:val="32"/>
                <w:rtl/>
                <w:lang w:eastAsia="fr-FR"/>
              </w:rPr>
              <w:t>أوجه</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الاتفاق</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25</w:t>
            </w:r>
          </w:p>
          <w:p w:rsidR="00236EB2" w:rsidRPr="00236EB2" w:rsidRDefault="00236EB2" w:rsidP="00C739D8">
            <w:pPr>
              <w:bidi/>
              <w:spacing w:line="276" w:lineRule="auto"/>
              <w:rPr>
                <w:rFonts w:ascii="Traditional Arabic" w:eastAsia="Times New Roman" w:hAnsi="Traditional Arabic" w:cs="Traditional Arabic"/>
                <w:sz w:val="32"/>
                <w:szCs w:val="32"/>
                <w:lang w:eastAsia="fr-FR"/>
              </w:rPr>
            </w:pPr>
            <w:r w:rsidRPr="00236EB2">
              <w:rPr>
                <w:rFonts w:ascii="Traditional Arabic" w:eastAsia="Times New Roman" w:hAnsi="Traditional Arabic" w:cs="Traditional Arabic" w:hint="cs"/>
                <w:sz w:val="32"/>
                <w:szCs w:val="32"/>
                <w:rtl/>
                <w:lang w:eastAsia="fr-FR"/>
              </w:rPr>
              <w:t>الفرع الثّاني: أ</w:t>
            </w:r>
            <w:r w:rsidRPr="00236EB2">
              <w:rPr>
                <w:rFonts w:ascii="Traditional Arabic" w:eastAsia="Times New Roman" w:hAnsi="Traditional Arabic" w:cs="Traditional Arabic"/>
                <w:sz w:val="32"/>
                <w:szCs w:val="32"/>
                <w:rtl/>
                <w:lang w:eastAsia="fr-FR"/>
              </w:rPr>
              <w:t>وجه</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الاختلاف</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25</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الفصل الثّاني: الخلع: حكمه وأنواعه وموقف المشرّع الجزائري:</w:t>
            </w:r>
            <w:r w:rsidR="009F5E60" w:rsidRPr="009F5E60">
              <w:rPr>
                <w:rFonts w:ascii="Traditional Arabic" w:eastAsia="Times New Roman" w:hAnsi="Traditional Arabic" w:cs="Traditional Arabic" w:hint="cs"/>
                <w:b/>
                <w:bCs/>
                <w:sz w:val="32"/>
                <w:szCs w:val="32"/>
                <w:rtl/>
                <w:lang w:eastAsia="fr-FR" w:bidi="ar-DZ"/>
              </w:rPr>
              <w:t xml:space="preserve"> ..............</w:t>
            </w:r>
            <w:r w:rsidR="00976278">
              <w:rPr>
                <w:rFonts w:ascii="Traditional Arabic" w:eastAsia="Times New Roman" w:hAnsi="Traditional Arabic" w:cs="Traditional Arabic" w:hint="cs"/>
                <w:b/>
                <w:bCs/>
                <w:sz w:val="32"/>
                <w:szCs w:val="32"/>
                <w:rtl/>
                <w:lang w:eastAsia="fr-FR" w:bidi="ar-DZ"/>
              </w:rPr>
              <w:t>.</w:t>
            </w:r>
            <w:r w:rsidR="009F5E60" w:rsidRPr="009F5E60">
              <w:rPr>
                <w:rFonts w:ascii="Traditional Arabic" w:eastAsia="Times New Roman" w:hAnsi="Traditional Arabic" w:cs="Traditional Arabic" w:hint="cs"/>
                <w:b/>
                <w:bCs/>
                <w:sz w:val="32"/>
                <w:szCs w:val="32"/>
                <w:rtl/>
                <w:lang w:eastAsia="fr-FR" w:bidi="ar-DZ"/>
              </w:rPr>
              <w:t>.........</w:t>
            </w:r>
            <w:r w:rsidR="009A0AFD">
              <w:rPr>
                <w:rFonts w:ascii="Traditional Arabic" w:eastAsia="Times New Roman" w:hAnsi="Traditional Arabic" w:cs="Traditional Arabic" w:hint="cs"/>
                <w:b/>
                <w:bCs/>
                <w:sz w:val="32"/>
                <w:szCs w:val="32"/>
                <w:rtl/>
                <w:lang w:eastAsia="fr-FR" w:bidi="ar-DZ"/>
              </w:rPr>
              <w:t>.</w:t>
            </w:r>
            <w:r w:rsidR="009F5E60" w:rsidRPr="009F5E60">
              <w:rPr>
                <w:rFonts w:ascii="Traditional Arabic" w:eastAsia="Times New Roman" w:hAnsi="Traditional Arabic" w:cs="Traditional Arabic" w:hint="cs"/>
                <w:b/>
                <w:bCs/>
                <w:sz w:val="32"/>
                <w:szCs w:val="32"/>
                <w:rtl/>
                <w:lang w:eastAsia="fr-FR" w:bidi="ar-DZ"/>
              </w:rPr>
              <w:t>..........</w:t>
            </w:r>
            <w:r w:rsidR="005B6E1A">
              <w:rPr>
                <w:rFonts w:ascii="Traditional Arabic" w:eastAsia="Times New Roman" w:hAnsi="Traditional Arabic" w:cs="Traditional Arabic" w:hint="cs"/>
                <w:b/>
                <w:bCs/>
                <w:sz w:val="32"/>
                <w:szCs w:val="32"/>
                <w:rtl/>
                <w:lang w:eastAsia="fr-FR" w:bidi="ar-DZ"/>
              </w:rPr>
              <w:t>27</w:t>
            </w:r>
          </w:p>
          <w:p w:rsidR="00236EB2" w:rsidRPr="00236EB2" w:rsidRDefault="00236EB2" w:rsidP="00810170">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الأوَّل: حكم الخلع و الحكمة منه:</w:t>
            </w:r>
            <w:r w:rsidR="009F5E60" w:rsidRPr="009F5E60">
              <w:rPr>
                <w:rFonts w:ascii="Traditional Arabic" w:eastAsia="Times New Roman" w:hAnsi="Traditional Arabic" w:cs="Traditional Arabic" w:hint="cs"/>
                <w:sz w:val="32"/>
                <w:szCs w:val="32"/>
                <w:rtl/>
                <w:lang w:eastAsia="fr-FR" w:bidi="ar-DZ"/>
              </w:rPr>
              <w:t xml:space="preserve"> </w:t>
            </w:r>
            <w:r w:rsidR="009F5E60" w:rsidRPr="009F5E60">
              <w:rPr>
                <w:rFonts w:ascii="Traditional Arabic" w:eastAsia="Times New Roman" w:hAnsi="Traditional Arabic" w:cs="Traditional Arabic" w:hint="cs"/>
                <w:b/>
                <w:bCs/>
                <w:sz w:val="32"/>
                <w:szCs w:val="32"/>
                <w:rtl/>
                <w:lang w:eastAsia="fr-FR" w:bidi="ar-DZ"/>
              </w:rPr>
              <w:t>..................................</w:t>
            </w:r>
            <w:r w:rsidR="00976278">
              <w:rPr>
                <w:rFonts w:ascii="Traditional Arabic" w:eastAsia="Times New Roman" w:hAnsi="Traditional Arabic" w:cs="Traditional Arabic" w:hint="cs"/>
                <w:b/>
                <w:bCs/>
                <w:sz w:val="32"/>
                <w:szCs w:val="32"/>
                <w:rtl/>
                <w:lang w:eastAsia="fr-FR" w:bidi="ar-DZ"/>
              </w:rPr>
              <w:t>.</w:t>
            </w:r>
            <w:r w:rsidR="009F5E60" w:rsidRPr="009F5E60">
              <w:rPr>
                <w:rFonts w:ascii="Traditional Arabic" w:eastAsia="Times New Roman" w:hAnsi="Traditional Arabic" w:cs="Traditional Arabic" w:hint="cs"/>
                <w:b/>
                <w:bCs/>
                <w:sz w:val="32"/>
                <w:szCs w:val="32"/>
                <w:rtl/>
                <w:lang w:eastAsia="fr-FR" w:bidi="ar-DZ"/>
              </w:rPr>
              <w:t>...................</w:t>
            </w:r>
            <w:r w:rsidR="005B6E1A">
              <w:rPr>
                <w:rFonts w:ascii="Traditional Arabic" w:eastAsia="Times New Roman" w:hAnsi="Traditional Arabic" w:cs="Traditional Arabic" w:hint="cs"/>
                <w:b/>
                <w:bCs/>
                <w:sz w:val="32"/>
                <w:szCs w:val="32"/>
                <w:rtl/>
                <w:lang w:eastAsia="fr-FR" w:bidi="ar-DZ"/>
              </w:rPr>
              <w:t>2</w:t>
            </w:r>
            <w:r w:rsidR="00810170">
              <w:rPr>
                <w:rFonts w:ascii="Traditional Arabic" w:eastAsia="Times New Roman" w:hAnsi="Traditional Arabic" w:cs="Traditional Arabic" w:hint="cs"/>
                <w:b/>
                <w:bCs/>
                <w:sz w:val="32"/>
                <w:szCs w:val="32"/>
                <w:rtl/>
                <w:lang w:eastAsia="fr-FR" w:bidi="ar-DZ"/>
              </w:rPr>
              <w:t>8</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المطلب الأول: حكـــم الخلــع </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w:t>
            </w:r>
            <w:r w:rsidR="00810170">
              <w:rPr>
                <w:rFonts w:ascii="Traditional Arabic" w:eastAsia="Times New Roman" w:hAnsi="Traditional Arabic" w:cs="Traditional Arabic" w:hint="cs"/>
                <w:sz w:val="32"/>
                <w:szCs w:val="32"/>
                <w:rtl/>
                <w:lang w:eastAsia="fr-FR" w:bidi="ar-DZ"/>
              </w:rPr>
              <w:t>8</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الأول: متى يكون الخلع جائزاً</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w:t>
            </w:r>
            <w:r w:rsidR="00810170">
              <w:rPr>
                <w:rFonts w:ascii="Traditional Arabic" w:eastAsia="Times New Roman" w:hAnsi="Traditional Arabic" w:cs="Traditional Arabic" w:hint="cs"/>
                <w:sz w:val="32"/>
                <w:szCs w:val="32"/>
                <w:rtl/>
                <w:lang w:eastAsia="fr-FR" w:bidi="ar-DZ"/>
              </w:rPr>
              <w:t>8</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الفرع الثاني: متى يكون الخلع محرما: </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28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الثالث: متى يكون الخلع مكروها:</w:t>
            </w:r>
            <w:r w:rsidR="009F5E60" w:rsidRPr="009F5E60">
              <w:rPr>
                <w:rFonts w:ascii="Traditional Arabic" w:eastAsia="Times New Roman" w:hAnsi="Traditional Arabic" w:cs="Traditional Arabic" w:hint="cs"/>
                <w:sz w:val="32"/>
                <w:szCs w:val="32"/>
                <w:rtl/>
                <w:lang w:eastAsia="fr-FR" w:bidi="ar-DZ"/>
              </w:rPr>
              <w:t xml:space="preserve"> ............................</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28</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المطلب الثاني : دليل المشروعية: </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29</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الأول: من الكتاب الكريم</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w:t>
            </w:r>
            <w:r w:rsidR="00810170">
              <w:rPr>
                <w:rFonts w:ascii="Traditional Arabic" w:eastAsia="Times New Roman" w:hAnsi="Traditional Arabic" w:cs="Traditional Arabic" w:hint="cs"/>
                <w:sz w:val="32"/>
                <w:szCs w:val="32"/>
                <w:rtl/>
                <w:lang w:eastAsia="fr-FR" w:bidi="ar-DZ"/>
              </w:rPr>
              <w:t>9</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الفرع الثاني: من السنــة: </w:t>
            </w:r>
            <w:r w:rsidR="009F5E60" w:rsidRP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sidRP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w:t>
            </w:r>
            <w:r w:rsidR="00810170">
              <w:rPr>
                <w:rFonts w:ascii="Traditional Arabic" w:eastAsia="Times New Roman" w:hAnsi="Traditional Arabic" w:cs="Traditional Arabic" w:hint="cs"/>
                <w:sz w:val="32"/>
                <w:szCs w:val="32"/>
                <w:rtl/>
                <w:lang w:eastAsia="fr-FR" w:bidi="ar-DZ"/>
              </w:rPr>
              <w:t>9</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الثالث: الأساس القانوني للخلع في قانون الأسرة الجزائري:</w:t>
            </w:r>
            <w:r w:rsidR="009F5E60">
              <w:rPr>
                <w:rFonts w:ascii="Traditional Arabic" w:eastAsia="Times New Roman" w:hAnsi="Traditional Arabic" w:cs="Traditional Arabic" w:hint="cs"/>
                <w:sz w:val="32"/>
                <w:szCs w:val="32"/>
                <w:rtl/>
                <w:lang w:eastAsia="fr-FR" w:bidi="ar-DZ"/>
              </w:rPr>
              <w:t xml:space="preserve"> ...............</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w:t>
            </w:r>
            <w:r w:rsidR="00810170">
              <w:rPr>
                <w:rFonts w:ascii="Traditional Arabic" w:eastAsia="Times New Roman" w:hAnsi="Traditional Arabic" w:cs="Traditional Arabic" w:hint="cs"/>
                <w:sz w:val="32"/>
                <w:szCs w:val="32"/>
                <w:rtl/>
                <w:lang w:eastAsia="fr-FR" w:bidi="ar-DZ"/>
              </w:rPr>
              <w:t>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المطلب الرابع: الحكمة من مشروعية الخلع: </w:t>
            </w:r>
            <w:r w:rsid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29</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الفرع الأول: الحكمة من مشروعية الخلع شرعا: </w:t>
            </w:r>
            <w:r w:rsid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29</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الفرع الثــاني: الحكمة من مشروعيّة الخلع قانوناً: </w:t>
            </w:r>
            <w:r w:rsidR="009F5E60">
              <w:rPr>
                <w:rFonts w:ascii="Traditional Arabic" w:eastAsia="Times New Roman" w:hAnsi="Traditional Arabic" w:cs="Traditional Arabic" w:hint="cs"/>
                <w:sz w:val="32"/>
                <w:szCs w:val="32"/>
                <w:rtl/>
                <w:lang w:eastAsia="fr-FR" w:bidi="ar-DZ"/>
              </w:rPr>
              <w:t>........................</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30</w:t>
            </w:r>
          </w:p>
          <w:p w:rsidR="00236EB2" w:rsidRPr="00236EB2" w:rsidRDefault="00236EB2" w:rsidP="00810170">
            <w:pPr>
              <w:bidi/>
              <w:spacing w:line="276" w:lineRule="auto"/>
              <w:rPr>
                <w:rFonts w:ascii="Traditional Arabic" w:eastAsia="Times New Roman" w:hAnsi="Traditional Arabic" w:cs="Traditional Arabic"/>
                <w:b/>
                <w:bCs/>
                <w:sz w:val="32"/>
                <w:szCs w:val="32"/>
                <w:rtl/>
                <w:lang w:eastAsia="fr-FR"/>
              </w:rPr>
            </w:pPr>
            <w:r w:rsidRPr="00236EB2">
              <w:rPr>
                <w:rFonts w:ascii="Traditional Arabic" w:eastAsia="Times New Roman" w:hAnsi="Traditional Arabic" w:cs="Traditional Arabic"/>
                <w:b/>
                <w:bCs/>
                <w:sz w:val="32"/>
                <w:szCs w:val="32"/>
                <w:rtl/>
                <w:lang w:eastAsia="fr-FR"/>
              </w:rPr>
              <w:t>المبحث الثّاني: موقف</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المشرع</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الجزائري من</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اعتبار</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الخلع</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طلاق</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أم</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فسخ:</w:t>
            </w:r>
            <w:r w:rsidR="009F5E60">
              <w:rPr>
                <w:rFonts w:ascii="Traditional Arabic" w:eastAsia="Times New Roman" w:hAnsi="Traditional Arabic" w:cs="Traditional Arabic" w:hint="cs"/>
                <w:sz w:val="32"/>
                <w:szCs w:val="32"/>
                <w:rtl/>
                <w:lang w:eastAsia="fr-FR" w:bidi="ar-DZ"/>
              </w:rPr>
              <w:t xml:space="preserve"> ....</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30</w:t>
            </w:r>
          </w:p>
          <w:p w:rsidR="00236EB2" w:rsidRPr="00236EB2" w:rsidRDefault="00236EB2" w:rsidP="00810170">
            <w:pPr>
              <w:bidi/>
              <w:spacing w:line="276" w:lineRule="auto"/>
              <w:rPr>
                <w:rFonts w:ascii="Traditional Arabic" w:eastAsia="Times New Roman" w:hAnsi="Traditional Arabic" w:cs="Traditional Arabic"/>
                <w:b/>
                <w:bCs/>
                <w:sz w:val="32"/>
                <w:szCs w:val="32"/>
                <w:lang w:eastAsia="fr-FR" w:bidi="ar-DZ"/>
              </w:rPr>
            </w:pPr>
            <w:r w:rsidRPr="00236EB2">
              <w:rPr>
                <w:rFonts w:ascii="Traditional Arabic" w:eastAsia="Times New Roman" w:hAnsi="Traditional Arabic" w:cs="Traditional Arabic"/>
                <w:b/>
                <w:bCs/>
                <w:sz w:val="32"/>
                <w:szCs w:val="32"/>
                <w:rtl/>
                <w:lang w:eastAsia="fr-FR"/>
              </w:rPr>
              <w:t xml:space="preserve">المبحث الثّالث: </w:t>
            </w:r>
            <w:r w:rsidRPr="00236EB2">
              <w:rPr>
                <w:rFonts w:ascii="Traditional Arabic" w:eastAsia="Times New Roman" w:hAnsi="Traditional Arabic" w:cs="Traditional Arabic" w:hint="cs"/>
                <w:b/>
                <w:bCs/>
                <w:sz w:val="32"/>
                <w:szCs w:val="32"/>
                <w:rtl/>
                <w:lang w:eastAsia="fr-FR"/>
              </w:rPr>
              <w:t>و</w:t>
            </w:r>
            <w:r w:rsidRPr="00236EB2">
              <w:rPr>
                <w:rFonts w:ascii="Traditional Arabic" w:eastAsia="Times New Roman" w:hAnsi="Traditional Arabic" w:cs="Traditional Arabic"/>
                <w:b/>
                <w:bCs/>
                <w:sz w:val="32"/>
                <w:szCs w:val="32"/>
                <w:rtl/>
                <w:lang w:eastAsia="fr-FR"/>
              </w:rPr>
              <w:t>دعوى نسخ الخلع ونسخ أخذ العوض فيه:</w:t>
            </w:r>
            <w:r w:rsidR="009F5E60">
              <w:rPr>
                <w:rFonts w:ascii="Traditional Arabic" w:eastAsia="Times New Roman" w:hAnsi="Traditional Arabic" w:cs="Traditional Arabic" w:hint="cs"/>
                <w:sz w:val="32"/>
                <w:szCs w:val="32"/>
                <w:rtl/>
                <w:lang w:eastAsia="fr-FR" w:bidi="ar-DZ"/>
              </w:rPr>
              <w:t xml:space="preserve"> ....</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w:t>
            </w:r>
            <w:r w:rsidR="00810170">
              <w:rPr>
                <w:rFonts w:ascii="Traditional Arabic" w:eastAsia="Times New Roman" w:hAnsi="Traditional Arabic" w:cs="Traditional Arabic" w:hint="cs"/>
                <w:sz w:val="32"/>
                <w:szCs w:val="32"/>
                <w:rtl/>
                <w:lang w:eastAsia="fr-FR" w:bidi="ar-DZ"/>
              </w:rPr>
              <w:t>1</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rPr>
            </w:pPr>
            <w:r w:rsidRPr="00236EB2">
              <w:rPr>
                <w:rFonts w:ascii="Traditional Arabic" w:eastAsia="Times New Roman" w:hAnsi="Traditional Arabic" w:cs="Traditional Arabic"/>
                <w:b/>
                <w:bCs/>
                <w:sz w:val="32"/>
                <w:szCs w:val="32"/>
                <w:rtl/>
                <w:lang w:eastAsia="fr-FR"/>
              </w:rPr>
              <w:t>المبحث ال</w:t>
            </w:r>
            <w:r w:rsidRPr="00236EB2">
              <w:rPr>
                <w:rFonts w:ascii="Traditional Arabic" w:eastAsia="Times New Roman" w:hAnsi="Traditional Arabic" w:cs="Traditional Arabic" w:hint="cs"/>
                <w:b/>
                <w:bCs/>
                <w:sz w:val="32"/>
                <w:szCs w:val="32"/>
                <w:rtl/>
                <w:lang w:eastAsia="fr-FR"/>
              </w:rPr>
              <w:t>رّابِع</w:t>
            </w:r>
            <w:r w:rsidRPr="00236EB2">
              <w:rPr>
                <w:rFonts w:ascii="Traditional Arabic" w:eastAsia="Times New Roman" w:hAnsi="Traditional Arabic" w:cs="Traditional Arabic"/>
                <w:b/>
                <w:bCs/>
                <w:sz w:val="32"/>
                <w:szCs w:val="32"/>
                <w:rtl/>
                <w:lang w:eastAsia="fr-FR"/>
              </w:rPr>
              <w:t xml:space="preserve">: </w:t>
            </w:r>
            <w:r w:rsidRPr="00236EB2">
              <w:rPr>
                <w:rFonts w:ascii="Traditional Arabic" w:eastAsia="Times New Roman" w:hAnsi="Traditional Arabic" w:cs="Traditional Arabic" w:hint="cs"/>
                <w:b/>
                <w:bCs/>
                <w:sz w:val="32"/>
                <w:szCs w:val="32"/>
                <w:rtl/>
                <w:lang w:eastAsia="fr-FR"/>
              </w:rPr>
              <w:t xml:space="preserve">بعض </w:t>
            </w:r>
            <w:r w:rsidRPr="00236EB2">
              <w:rPr>
                <w:rFonts w:ascii="Traditional Arabic" w:eastAsia="Times New Roman" w:hAnsi="Traditional Arabic" w:cs="Traditional Arabic"/>
                <w:b/>
                <w:bCs/>
                <w:sz w:val="32"/>
                <w:szCs w:val="32"/>
                <w:rtl/>
                <w:lang w:eastAsia="fr-FR"/>
              </w:rPr>
              <w:t>أحكام الخلع</w:t>
            </w:r>
            <w:r w:rsidRPr="00236EB2">
              <w:rPr>
                <w:rFonts w:ascii="Traditional Arabic" w:eastAsia="Times New Roman" w:hAnsi="Traditional Arabic" w:cs="Traditional Arabic" w:hint="cs"/>
                <w:b/>
                <w:bCs/>
                <w:sz w:val="32"/>
                <w:szCs w:val="32"/>
                <w:rtl/>
                <w:lang w:eastAsia="fr-FR"/>
              </w:rPr>
              <w:t>:</w:t>
            </w:r>
            <w:r w:rsidR="009F5E60">
              <w:rPr>
                <w:rFonts w:ascii="Traditional Arabic" w:eastAsia="Times New Roman" w:hAnsi="Traditional Arabic" w:cs="Traditional Arabic" w:hint="cs"/>
                <w:sz w:val="32"/>
                <w:szCs w:val="32"/>
                <w:rtl/>
                <w:lang w:eastAsia="fr-FR" w:bidi="ar-DZ"/>
              </w:rPr>
              <w:t xml:space="preserve"> ............................</w:t>
            </w:r>
            <w:r w:rsidR="009A0AFD">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hint="cs"/>
                <w:sz w:val="32"/>
                <w:szCs w:val="32"/>
                <w:rtl/>
                <w:lang w:eastAsia="fr-FR"/>
              </w:rPr>
              <w:t xml:space="preserve">المطلب الأوّل: </w:t>
            </w:r>
            <w:r w:rsidRPr="00236EB2">
              <w:rPr>
                <w:rFonts w:ascii="Traditional Arabic" w:eastAsia="Times New Roman" w:hAnsi="Traditional Arabic" w:cs="Traditional Arabic"/>
                <w:sz w:val="32"/>
                <w:szCs w:val="32"/>
                <w:rtl/>
                <w:lang w:eastAsia="fr-FR"/>
              </w:rPr>
              <w:t>حكم أخذ العوض بسبب كراهية الزوج</w:t>
            </w:r>
            <w:r w:rsidR="009F5E60">
              <w:rPr>
                <w:rFonts w:ascii="Traditional Arabic" w:eastAsia="Times New Roman" w:hAnsi="Traditional Arabic" w:cs="Traditional Arabic" w:hint="cs"/>
                <w:sz w:val="32"/>
                <w:szCs w:val="32"/>
                <w:rtl/>
                <w:lang w:eastAsia="fr-FR" w:bidi="ar-DZ"/>
              </w:rPr>
              <w:t>.........................</w:t>
            </w:r>
            <w:r w:rsidR="00E06DA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hint="cs"/>
                <w:sz w:val="32"/>
                <w:szCs w:val="32"/>
                <w:rtl/>
                <w:lang w:eastAsia="fr-FR"/>
              </w:rPr>
              <w:t xml:space="preserve">المطلب الثّاني: </w:t>
            </w:r>
            <w:r w:rsidRPr="00236EB2">
              <w:rPr>
                <w:rFonts w:ascii="Traditional Arabic" w:eastAsia="Times New Roman" w:hAnsi="Traditional Arabic" w:cs="Traditional Arabic"/>
                <w:sz w:val="32"/>
                <w:szCs w:val="32"/>
                <w:rtl/>
                <w:lang w:eastAsia="fr-FR"/>
              </w:rPr>
              <w:t>حكم أخذ العوض بسبب عضل الزوج زوجته</w:t>
            </w:r>
            <w:r w:rsidR="009F5E60">
              <w:rPr>
                <w:rFonts w:ascii="Traditional Arabic" w:eastAsia="Times New Roman" w:hAnsi="Traditional Arabic" w:cs="Traditional Arabic" w:hint="cs"/>
                <w:sz w:val="32"/>
                <w:szCs w:val="32"/>
                <w:rtl/>
                <w:lang w:eastAsia="fr-FR" w:bidi="ar-DZ"/>
              </w:rPr>
              <w:t>.....................</w:t>
            </w:r>
            <w:r w:rsidR="00E06DA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35</w:t>
            </w:r>
          </w:p>
          <w:p w:rsidR="009909FE" w:rsidRPr="009909FE" w:rsidRDefault="009909FE" w:rsidP="00C739D8">
            <w:pPr>
              <w:bidi/>
              <w:spacing w:line="276" w:lineRule="auto"/>
              <w:rPr>
                <w:rFonts w:ascii="Traditional Arabic" w:eastAsia="Times New Roman" w:hAnsi="Traditional Arabic" w:cs="Traditional Arabic"/>
                <w:sz w:val="32"/>
                <w:szCs w:val="32"/>
                <w:rtl/>
                <w:lang w:eastAsia="fr-FR"/>
              </w:rPr>
            </w:pPr>
            <w:r w:rsidRPr="009909FE">
              <w:rPr>
                <w:rFonts w:ascii="Traditional Arabic" w:eastAsia="Times New Roman" w:hAnsi="Traditional Arabic" w:cs="Traditional Arabic"/>
                <w:i/>
                <w:noProof/>
                <w:sz w:val="32"/>
                <w:szCs w:val="32"/>
                <w:rtl/>
                <w:lang w:val="en-US" w:eastAsia="ar-SA"/>
              </w:rPr>
              <w:t>ال</w:t>
            </w:r>
            <w:r w:rsidRPr="009909FE">
              <w:rPr>
                <w:rFonts w:ascii="Traditional Arabic" w:eastAsia="Times New Roman" w:hAnsi="Traditional Arabic" w:cs="Traditional Arabic" w:hint="cs"/>
                <w:i/>
                <w:noProof/>
                <w:sz w:val="32"/>
                <w:szCs w:val="32"/>
                <w:rtl/>
                <w:lang w:val="en-US" w:eastAsia="ar-SA"/>
              </w:rPr>
              <w:t>فرع</w:t>
            </w:r>
            <w:r w:rsidRPr="009909FE">
              <w:rPr>
                <w:rFonts w:ascii="Traditional Arabic" w:eastAsia="Times New Roman" w:hAnsi="Traditional Arabic" w:cs="Traditional Arabic"/>
                <w:i/>
                <w:noProof/>
                <w:sz w:val="32"/>
                <w:szCs w:val="32"/>
                <w:rtl/>
                <w:lang w:val="en-US" w:eastAsia="ar-SA"/>
              </w:rPr>
              <w:t xml:space="preserve"> الأول: حكم أخذ العوض بالعضل ظلماً:</w:t>
            </w:r>
            <w:r w:rsidRPr="009909FE">
              <w:rPr>
                <w:rFonts w:ascii="Traditional Arabic" w:eastAsia="Times New Roman" w:hAnsi="Traditional Arabic" w:cs="Traditional Arabic" w:hint="cs"/>
                <w:i/>
                <w:noProof/>
                <w:sz w:val="32"/>
                <w:szCs w:val="32"/>
                <w:rtl/>
                <w:lang w:val="en-US" w:eastAsia="ar-SA"/>
              </w:rPr>
              <w:t>.........................</w:t>
            </w:r>
            <w:r>
              <w:rPr>
                <w:rFonts w:ascii="Traditional Arabic" w:eastAsia="Times New Roman" w:hAnsi="Traditional Arabic" w:cs="Traditional Arabic" w:hint="cs"/>
                <w:i/>
                <w:noProof/>
                <w:sz w:val="32"/>
                <w:szCs w:val="32"/>
                <w:rtl/>
                <w:lang w:val="en-US" w:eastAsia="ar-SA"/>
              </w:rPr>
              <w:t>..</w:t>
            </w:r>
            <w:r w:rsidRPr="009909FE">
              <w:rPr>
                <w:rFonts w:ascii="Traditional Arabic" w:eastAsia="Times New Roman" w:hAnsi="Traditional Arabic" w:cs="Traditional Arabic" w:hint="cs"/>
                <w:i/>
                <w:noProof/>
                <w:sz w:val="32"/>
                <w:szCs w:val="32"/>
                <w:rtl/>
                <w:lang w:val="en-US" w:eastAsia="ar-SA"/>
              </w:rPr>
              <w:t>............................35</w:t>
            </w:r>
          </w:p>
          <w:p w:rsidR="00236EB2" w:rsidRPr="00236EB2" w:rsidRDefault="00236EB2" w:rsidP="009909FE">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القول الأول: العوض مردود على المرأة والفسخ باطل:</w:t>
            </w:r>
            <w:r w:rsidR="009F5E60">
              <w:rPr>
                <w:rFonts w:ascii="Traditional Arabic" w:eastAsia="Times New Roman" w:hAnsi="Traditional Arabic" w:cs="Traditional Arabic" w:hint="cs"/>
                <w:sz w:val="32"/>
                <w:szCs w:val="32"/>
                <w:rtl/>
                <w:lang w:eastAsia="fr-FR" w:bidi="ar-DZ"/>
              </w:rPr>
              <w:t xml:space="preserve"> .......................</w:t>
            </w:r>
            <w:r w:rsidR="00E06DA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37</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 xml:space="preserve">القول الثاني: العوض يرد على المرأة ويقع الفسخ: </w:t>
            </w:r>
            <w:r w:rsidR="009F5E60">
              <w:rPr>
                <w:rFonts w:ascii="Traditional Arabic" w:eastAsia="Times New Roman" w:hAnsi="Traditional Arabic" w:cs="Traditional Arabic" w:hint="cs"/>
                <w:sz w:val="32"/>
                <w:szCs w:val="32"/>
                <w:rtl/>
                <w:lang w:eastAsia="fr-FR" w:bidi="ar-DZ"/>
              </w:rPr>
              <w:t>........................................</w:t>
            </w:r>
            <w:r w:rsidR="00E06DA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w:t>
            </w:r>
            <w:r w:rsidR="00810170">
              <w:rPr>
                <w:rFonts w:ascii="Traditional Arabic" w:eastAsia="Times New Roman" w:hAnsi="Traditional Arabic" w:cs="Traditional Arabic" w:hint="cs"/>
                <w:sz w:val="32"/>
                <w:szCs w:val="32"/>
                <w:rtl/>
                <w:lang w:eastAsia="fr-FR" w:bidi="ar-DZ"/>
              </w:rPr>
              <w:t>7</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 xml:space="preserve">القول الثالث: العوض يرد على المرأة ويقع الخلع: </w:t>
            </w:r>
            <w:r w:rsidR="009F5E60">
              <w:rPr>
                <w:rFonts w:ascii="Traditional Arabic" w:eastAsia="Times New Roman" w:hAnsi="Traditional Arabic" w:cs="Traditional Arabic" w:hint="cs"/>
                <w:sz w:val="32"/>
                <w:szCs w:val="32"/>
                <w:rtl/>
                <w:lang w:eastAsia="fr-FR"/>
              </w:rPr>
              <w:t>.........................................</w:t>
            </w:r>
            <w:r w:rsidR="00E06DA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5B6E1A">
              <w:rPr>
                <w:rFonts w:ascii="Traditional Arabic" w:eastAsia="Times New Roman" w:hAnsi="Traditional Arabic" w:cs="Traditional Arabic" w:hint="cs"/>
                <w:sz w:val="32"/>
                <w:szCs w:val="32"/>
                <w:rtl/>
                <w:lang w:eastAsia="fr-FR"/>
              </w:rPr>
              <w:t>3</w:t>
            </w:r>
            <w:r w:rsidR="00810170">
              <w:rPr>
                <w:rFonts w:ascii="Traditional Arabic" w:eastAsia="Times New Roman" w:hAnsi="Traditional Arabic" w:cs="Traditional Arabic" w:hint="cs"/>
                <w:sz w:val="32"/>
                <w:szCs w:val="32"/>
                <w:rtl/>
                <w:lang w:eastAsia="fr-FR"/>
              </w:rPr>
              <w:t>7</w:t>
            </w:r>
          </w:p>
          <w:p w:rsidR="00F74EA2" w:rsidRDefault="00F74EA2" w:rsidP="00810170">
            <w:pPr>
              <w:bidi/>
              <w:spacing w:line="276" w:lineRule="auto"/>
              <w:rPr>
                <w:rFonts w:ascii="Traditional Arabic" w:eastAsia="Times New Roman" w:hAnsi="Traditional Arabic" w:cs="Traditional Arabic"/>
                <w:sz w:val="32"/>
                <w:szCs w:val="32"/>
                <w:rtl/>
                <w:lang w:eastAsia="fr-FR" w:bidi="ar-DZ"/>
              </w:rPr>
            </w:pPr>
            <w:r w:rsidRPr="00F74EA2">
              <w:rPr>
                <w:rFonts w:ascii="Traditional Arabic" w:eastAsia="Times New Roman" w:hAnsi="Traditional Arabic" w:cs="Traditional Arabic"/>
                <w:sz w:val="32"/>
                <w:szCs w:val="32"/>
                <w:rtl/>
                <w:lang w:eastAsia="fr-FR"/>
              </w:rPr>
              <w:t xml:space="preserve">القول الرابع: لا يرد العوض ويقع الخلع والزوج آثم عاص: </w:t>
            </w:r>
            <w:r>
              <w:rPr>
                <w:rFonts w:ascii="Traditional Arabic" w:eastAsia="Times New Roman" w:hAnsi="Traditional Arabic" w:cs="Traditional Arabic" w:hint="cs"/>
                <w:sz w:val="32"/>
                <w:szCs w:val="32"/>
                <w:rtl/>
                <w:lang w:eastAsia="fr-FR" w:bidi="ar-DZ"/>
              </w:rPr>
              <w:t>...................</w:t>
            </w:r>
            <w:r w:rsidR="00E06DA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.3</w:t>
            </w:r>
            <w:r w:rsidR="00810170">
              <w:rPr>
                <w:rFonts w:ascii="Traditional Arabic" w:eastAsia="Times New Roman" w:hAnsi="Traditional Arabic" w:cs="Traditional Arabic" w:hint="cs"/>
                <w:sz w:val="32"/>
                <w:szCs w:val="32"/>
                <w:rtl/>
                <w:lang w:eastAsia="fr-FR" w:bidi="ar-DZ"/>
              </w:rPr>
              <w:t>8</w:t>
            </w:r>
          </w:p>
          <w:p w:rsidR="003C6BEB" w:rsidRPr="00236EB2" w:rsidRDefault="00236EB2" w:rsidP="00810170">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rPr>
              <w:t>القول الخامس: لا يرد العوض ويقع الخلع مع الكراهة:</w:t>
            </w:r>
            <w:r w:rsidR="009F5E60">
              <w:rPr>
                <w:rFonts w:ascii="Traditional Arabic" w:eastAsia="Times New Roman" w:hAnsi="Traditional Arabic" w:cs="Traditional Arabic" w:hint="cs"/>
                <w:sz w:val="32"/>
                <w:szCs w:val="32"/>
                <w:rtl/>
                <w:lang w:eastAsia="fr-FR" w:bidi="ar-DZ"/>
              </w:rPr>
              <w:t xml:space="preserve"> ............................</w:t>
            </w:r>
            <w:r w:rsidR="00E06DA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5B6E1A">
              <w:rPr>
                <w:rFonts w:ascii="Traditional Arabic" w:eastAsia="Times New Roman" w:hAnsi="Traditional Arabic" w:cs="Traditional Arabic" w:hint="cs"/>
                <w:sz w:val="32"/>
                <w:szCs w:val="32"/>
                <w:rtl/>
                <w:lang w:eastAsia="fr-FR" w:bidi="ar-DZ"/>
              </w:rPr>
              <w:t>3</w:t>
            </w:r>
            <w:r w:rsidR="00810170">
              <w:rPr>
                <w:rFonts w:ascii="Traditional Arabic" w:eastAsia="Times New Roman" w:hAnsi="Traditional Arabic" w:cs="Traditional Arabic" w:hint="cs"/>
                <w:sz w:val="32"/>
                <w:szCs w:val="32"/>
                <w:rtl/>
                <w:lang w:eastAsia="fr-FR" w:bidi="ar-DZ"/>
              </w:rPr>
              <w:t>8</w:t>
            </w:r>
          </w:p>
          <w:p w:rsidR="009909FE" w:rsidRPr="009909FE" w:rsidRDefault="009909FE" w:rsidP="009909FE">
            <w:pPr>
              <w:bidi/>
              <w:spacing w:line="276" w:lineRule="auto"/>
              <w:rPr>
                <w:rFonts w:ascii="Traditional Arabic" w:eastAsia="Times New Roman" w:hAnsi="Traditional Arabic" w:cs="Traditional Arabic"/>
                <w:sz w:val="32"/>
                <w:szCs w:val="32"/>
                <w:rtl/>
                <w:lang w:eastAsia="fr-FR"/>
              </w:rPr>
            </w:pPr>
            <w:r w:rsidRPr="009909FE">
              <w:rPr>
                <w:rFonts w:ascii="Traditional Arabic" w:eastAsia="Times New Roman" w:hAnsi="Traditional Arabic" w:cs="Traditional Arabic"/>
                <w:i/>
                <w:noProof/>
                <w:sz w:val="32"/>
                <w:szCs w:val="32"/>
                <w:rtl/>
                <w:lang w:val="en-US" w:eastAsia="ar-SA"/>
              </w:rPr>
              <w:t>ال</w:t>
            </w:r>
            <w:r w:rsidRPr="009909FE">
              <w:rPr>
                <w:rFonts w:ascii="Traditional Arabic" w:eastAsia="Times New Roman" w:hAnsi="Traditional Arabic" w:cs="Traditional Arabic" w:hint="cs"/>
                <w:i/>
                <w:noProof/>
                <w:sz w:val="32"/>
                <w:szCs w:val="32"/>
                <w:rtl/>
                <w:lang w:val="en-US" w:eastAsia="ar-SA"/>
              </w:rPr>
              <w:t>فرع</w:t>
            </w:r>
            <w:r w:rsidRPr="009909FE">
              <w:rPr>
                <w:rFonts w:ascii="Traditional Arabic" w:eastAsia="Times New Roman" w:hAnsi="Traditional Arabic" w:cs="Traditional Arabic"/>
                <w:i/>
                <w:noProof/>
                <w:sz w:val="32"/>
                <w:szCs w:val="32"/>
                <w:rtl/>
                <w:lang w:val="en-US" w:eastAsia="ar-SA"/>
              </w:rPr>
              <w:t xml:space="preserve"> الث</w:t>
            </w:r>
            <w:r w:rsidRPr="009909FE">
              <w:rPr>
                <w:rFonts w:ascii="Traditional Arabic" w:eastAsia="Times New Roman" w:hAnsi="Traditional Arabic" w:cs="Traditional Arabic" w:hint="cs"/>
                <w:i/>
                <w:noProof/>
                <w:sz w:val="32"/>
                <w:szCs w:val="32"/>
                <w:rtl/>
                <w:lang w:val="en-US" w:eastAsia="ar-SA"/>
              </w:rPr>
              <w:t>ّ</w:t>
            </w:r>
            <w:r w:rsidRPr="009909FE">
              <w:rPr>
                <w:rFonts w:ascii="Traditional Arabic" w:eastAsia="Times New Roman" w:hAnsi="Traditional Arabic" w:cs="Traditional Arabic"/>
                <w:i/>
                <w:noProof/>
                <w:sz w:val="32"/>
                <w:szCs w:val="32"/>
                <w:rtl/>
                <w:lang w:val="en-US" w:eastAsia="ar-SA"/>
              </w:rPr>
              <w:t>اني: حكم أخذ العوض بالعضل بسبب إتيان الفاحشة</w:t>
            </w:r>
            <w:r w:rsidRPr="009909FE">
              <w:rPr>
                <w:rFonts w:ascii="Traditional Arabic" w:eastAsia="Times New Roman" w:hAnsi="Traditional Arabic" w:cs="Traditional Arabic" w:hint="cs"/>
                <w:i/>
                <w:noProof/>
                <w:sz w:val="32"/>
                <w:szCs w:val="32"/>
                <w:rtl/>
                <w:lang w:val="en-US" w:eastAsia="ar-SA"/>
              </w:rPr>
              <w:t>.................................</w:t>
            </w:r>
            <w:r w:rsidR="00976278">
              <w:rPr>
                <w:rFonts w:ascii="Traditional Arabic" w:eastAsia="Times New Roman" w:hAnsi="Traditional Arabic" w:cs="Traditional Arabic" w:hint="cs"/>
                <w:i/>
                <w:noProof/>
                <w:sz w:val="32"/>
                <w:szCs w:val="32"/>
                <w:rtl/>
                <w:lang w:val="en-US" w:eastAsia="ar-SA"/>
              </w:rPr>
              <w:t>.</w:t>
            </w:r>
            <w:r w:rsidRPr="009909FE">
              <w:rPr>
                <w:rFonts w:ascii="Traditional Arabic" w:eastAsia="Times New Roman" w:hAnsi="Traditional Arabic" w:cs="Traditional Arabic" w:hint="cs"/>
                <w:i/>
                <w:noProof/>
                <w:sz w:val="32"/>
                <w:szCs w:val="32"/>
                <w:rtl/>
                <w:lang w:val="en-US" w:eastAsia="ar-SA"/>
              </w:rPr>
              <w:t>........39</w:t>
            </w:r>
          </w:p>
          <w:p w:rsidR="00236EB2" w:rsidRPr="00236EB2" w:rsidRDefault="00236EB2" w:rsidP="00810170">
            <w:pPr>
              <w:bidi/>
              <w:spacing w:line="276" w:lineRule="auto"/>
              <w:rPr>
                <w:rFonts w:ascii="Traditional Arabic" w:eastAsia="Times New Roman" w:hAnsi="Traditional Arabic" w:cs="Traditional Arabic"/>
                <w:i/>
                <w:sz w:val="32"/>
                <w:szCs w:val="32"/>
                <w:rtl/>
                <w:lang w:eastAsia="fr-FR"/>
              </w:rPr>
            </w:pPr>
            <w:r w:rsidRPr="00236EB2">
              <w:rPr>
                <w:rFonts w:ascii="Traditional Arabic" w:eastAsia="Times New Roman" w:hAnsi="Traditional Arabic" w:cs="Traditional Arabic"/>
                <w:sz w:val="32"/>
                <w:szCs w:val="32"/>
                <w:rtl/>
                <w:lang w:eastAsia="fr-FR"/>
              </w:rPr>
              <w:t>القول الأو</w:t>
            </w:r>
            <w:r w:rsidR="009C4B89">
              <w:rPr>
                <w:rFonts w:ascii="Traditional Arabic" w:eastAsia="Times New Roman" w:hAnsi="Traditional Arabic" w:cs="Traditional Arabic" w:hint="cs"/>
                <w:sz w:val="32"/>
                <w:szCs w:val="32"/>
                <w:rtl/>
                <w:lang w:eastAsia="fr-FR"/>
              </w:rPr>
              <w:t>ّ</w:t>
            </w:r>
            <w:r w:rsidRPr="00236EB2">
              <w:rPr>
                <w:rFonts w:ascii="Traditional Arabic" w:eastAsia="Times New Roman" w:hAnsi="Traditional Arabic" w:cs="Traditional Arabic"/>
                <w:sz w:val="32"/>
                <w:szCs w:val="32"/>
                <w:rtl/>
                <w:lang w:eastAsia="fr-FR"/>
              </w:rPr>
              <w:t>ل: يجوز للرجل العضل وأخذ العوض:</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1F24F4">
              <w:rPr>
                <w:rFonts w:ascii="Traditional Arabic" w:eastAsia="Times New Roman" w:hAnsi="Traditional Arabic" w:cs="Traditional Arabic" w:hint="cs"/>
                <w:sz w:val="32"/>
                <w:szCs w:val="32"/>
                <w:rtl/>
                <w:lang w:eastAsia="fr-FR" w:bidi="ar-DZ"/>
              </w:rPr>
              <w:t>4</w:t>
            </w:r>
            <w:r w:rsidR="00810170">
              <w:rPr>
                <w:rFonts w:ascii="Traditional Arabic" w:eastAsia="Times New Roman" w:hAnsi="Traditional Arabic" w:cs="Traditional Arabic" w:hint="cs"/>
                <w:sz w:val="32"/>
                <w:szCs w:val="32"/>
                <w:rtl/>
                <w:lang w:eastAsia="fr-FR" w:bidi="ar-DZ"/>
              </w:rPr>
              <w:t>0</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القول الث</w:t>
            </w:r>
            <w:r w:rsidR="009C4B89">
              <w:rPr>
                <w:rFonts w:ascii="Traditional Arabic" w:eastAsia="Times New Roman" w:hAnsi="Traditional Arabic" w:cs="Traditional Arabic" w:hint="cs"/>
                <w:sz w:val="32"/>
                <w:szCs w:val="32"/>
                <w:rtl/>
                <w:lang w:eastAsia="fr-FR"/>
              </w:rPr>
              <w:t>ّ</w:t>
            </w:r>
            <w:r w:rsidRPr="00236EB2">
              <w:rPr>
                <w:rFonts w:ascii="Traditional Arabic" w:eastAsia="Times New Roman" w:hAnsi="Traditional Arabic" w:cs="Traditional Arabic"/>
                <w:sz w:val="32"/>
                <w:szCs w:val="32"/>
                <w:rtl/>
                <w:lang w:eastAsia="fr-FR"/>
              </w:rPr>
              <w:t xml:space="preserve">اني: لا يحل له أخذ العوض ولا العضل </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41</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القول الث</w:t>
            </w:r>
            <w:r w:rsidR="009C4B89">
              <w:rPr>
                <w:rFonts w:ascii="Traditional Arabic" w:eastAsia="Times New Roman" w:hAnsi="Traditional Arabic" w:cs="Traditional Arabic" w:hint="cs"/>
                <w:sz w:val="32"/>
                <w:szCs w:val="32"/>
                <w:rtl/>
                <w:lang w:eastAsia="fr-FR"/>
              </w:rPr>
              <w:t>ّ</w:t>
            </w:r>
            <w:r w:rsidRPr="00236EB2">
              <w:rPr>
                <w:rFonts w:ascii="Traditional Arabic" w:eastAsia="Times New Roman" w:hAnsi="Traditional Arabic" w:cs="Traditional Arabic"/>
                <w:sz w:val="32"/>
                <w:szCs w:val="32"/>
                <w:rtl/>
                <w:lang w:eastAsia="fr-FR"/>
              </w:rPr>
              <w:t>الث: لا يحل له العضل والعوض إلا عند وقوع الز</w:t>
            </w:r>
            <w:r w:rsidR="009C4B89">
              <w:rPr>
                <w:rFonts w:ascii="Traditional Arabic" w:eastAsia="Times New Roman" w:hAnsi="Traditional Arabic" w:cs="Traditional Arabic" w:hint="cs"/>
                <w:sz w:val="32"/>
                <w:szCs w:val="32"/>
                <w:rtl/>
                <w:lang w:eastAsia="fr-FR"/>
              </w:rPr>
              <w:t>ّ</w:t>
            </w:r>
            <w:r w:rsidRPr="00236EB2">
              <w:rPr>
                <w:rFonts w:ascii="Traditional Arabic" w:eastAsia="Times New Roman" w:hAnsi="Traditional Arabic" w:cs="Traditional Arabic"/>
                <w:sz w:val="32"/>
                <w:szCs w:val="32"/>
                <w:rtl/>
                <w:lang w:eastAsia="fr-FR"/>
              </w:rPr>
              <w:t>نى</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....................................41</w:t>
            </w:r>
          </w:p>
          <w:p w:rsidR="00236EB2" w:rsidRPr="00236EB2" w:rsidRDefault="00CD4DA9" w:rsidP="00C739D8">
            <w:pPr>
              <w:bidi/>
              <w:spacing w:line="276" w:lineRule="auto"/>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hint="cs"/>
                <w:sz w:val="32"/>
                <w:szCs w:val="32"/>
                <w:rtl/>
                <w:lang w:eastAsia="fr-FR"/>
              </w:rPr>
              <w:t>المطلب الثّالِث</w:t>
            </w:r>
            <w:r w:rsidR="00236EB2" w:rsidRPr="00236EB2">
              <w:rPr>
                <w:rFonts w:ascii="Traditional Arabic" w:eastAsia="Times New Roman" w:hAnsi="Traditional Arabic" w:cs="Traditional Arabic" w:hint="cs"/>
                <w:sz w:val="32"/>
                <w:szCs w:val="32"/>
                <w:rtl/>
                <w:lang w:eastAsia="fr-FR"/>
              </w:rPr>
              <w:t xml:space="preserve">: </w:t>
            </w:r>
            <w:r w:rsidR="00236EB2" w:rsidRPr="00236EB2">
              <w:rPr>
                <w:rFonts w:ascii="Traditional Arabic" w:eastAsia="Times New Roman" w:hAnsi="Traditional Arabic" w:cs="Traditional Arabic"/>
                <w:sz w:val="32"/>
                <w:szCs w:val="32"/>
                <w:rtl/>
                <w:lang w:eastAsia="fr-FR"/>
              </w:rPr>
              <w:t>حكم أخذ العوض في الخلع حالة الوفاق بين الز</w:t>
            </w:r>
            <w:r w:rsidR="009C4B89">
              <w:rPr>
                <w:rFonts w:ascii="Traditional Arabic" w:eastAsia="Times New Roman" w:hAnsi="Traditional Arabic" w:cs="Traditional Arabic" w:hint="cs"/>
                <w:sz w:val="32"/>
                <w:szCs w:val="32"/>
                <w:rtl/>
                <w:lang w:eastAsia="fr-FR"/>
              </w:rPr>
              <w:t>ّ</w:t>
            </w:r>
            <w:r w:rsidR="00236EB2" w:rsidRPr="00236EB2">
              <w:rPr>
                <w:rFonts w:ascii="Traditional Arabic" w:eastAsia="Times New Roman" w:hAnsi="Traditional Arabic" w:cs="Traditional Arabic"/>
                <w:sz w:val="32"/>
                <w:szCs w:val="32"/>
                <w:rtl/>
                <w:lang w:eastAsia="fr-FR"/>
              </w:rPr>
              <w:t>وجين</w:t>
            </w:r>
            <w:r w:rsidR="00236EB2" w:rsidRPr="00236EB2">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42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القول الأو</w:t>
            </w:r>
            <w:r w:rsidR="009C4B89">
              <w:rPr>
                <w:rFonts w:ascii="Traditional Arabic" w:eastAsia="Times New Roman" w:hAnsi="Traditional Arabic" w:cs="Traditional Arabic" w:hint="cs"/>
                <w:sz w:val="32"/>
                <w:szCs w:val="32"/>
                <w:rtl/>
                <w:lang w:eastAsia="fr-FR"/>
              </w:rPr>
              <w:t>ّ</w:t>
            </w:r>
            <w:r w:rsidRPr="00236EB2">
              <w:rPr>
                <w:rFonts w:ascii="Traditional Arabic" w:eastAsia="Times New Roman" w:hAnsi="Traditional Arabic" w:cs="Traditional Arabic"/>
                <w:sz w:val="32"/>
                <w:szCs w:val="32"/>
                <w:rtl/>
                <w:lang w:eastAsia="fr-FR"/>
              </w:rPr>
              <w:t xml:space="preserve">ل: يحرم الخلع ولا يقع ويرد العوض: </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.................42</w:t>
            </w:r>
          </w:p>
          <w:p w:rsidR="00236EB2" w:rsidRPr="00236EB2" w:rsidRDefault="00236EB2" w:rsidP="00810170">
            <w:pPr>
              <w:bidi/>
              <w:spacing w:line="276" w:lineRule="auto"/>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sz w:val="32"/>
                <w:szCs w:val="32"/>
                <w:rtl/>
                <w:lang w:eastAsia="fr-FR"/>
              </w:rPr>
              <w:t>القول الث</w:t>
            </w:r>
            <w:r w:rsidR="009C4B89">
              <w:rPr>
                <w:rFonts w:ascii="Traditional Arabic" w:eastAsia="Times New Roman" w:hAnsi="Traditional Arabic" w:cs="Traditional Arabic" w:hint="cs"/>
                <w:sz w:val="32"/>
                <w:szCs w:val="32"/>
                <w:rtl/>
                <w:lang w:eastAsia="fr-FR"/>
              </w:rPr>
              <w:t>ّ</w:t>
            </w:r>
            <w:r>
              <w:rPr>
                <w:rFonts w:ascii="Traditional Arabic" w:eastAsia="Times New Roman" w:hAnsi="Traditional Arabic" w:cs="Traditional Arabic"/>
                <w:sz w:val="32"/>
                <w:szCs w:val="32"/>
                <w:rtl/>
                <w:lang w:eastAsia="fr-FR"/>
              </w:rPr>
              <w:t>اني:  يكره ويقع الخلع</w:t>
            </w:r>
            <w:r>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............43</w:t>
            </w:r>
          </w:p>
          <w:p w:rsidR="00CD4DA9" w:rsidRPr="00CD4DA9" w:rsidRDefault="00CD4DA9" w:rsidP="00C739D8">
            <w:pPr>
              <w:bidi/>
              <w:spacing w:line="276" w:lineRule="auto"/>
              <w:rPr>
                <w:rFonts w:ascii="Traditional Arabic" w:eastAsia="Times New Roman" w:hAnsi="Traditional Arabic" w:cs="Traditional Arabic"/>
                <w:sz w:val="32"/>
                <w:szCs w:val="32"/>
                <w:rtl/>
                <w:lang w:eastAsia="fr-FR" w:bidi="ar-DZ"/>
              </w:rPr>
            </w:pPr>
            <w:r w:rsidRPr="00CD4DA9">
              <w:rPr>
                <w:rFonts w:ascii="Traditional Arabic" w:eastAsia="Times New Roman" w:hAnsi="Traditional Arabic" w:cs="Traditional Arabic"/>
                <w:sz w:val="32"/>
                <w:szCs w:val="32"/>
                <w:rtl/>
                <w:lang w:val="en-US" w:eastAsia="ar-SA"/>
              </w:rPr>
              <w:t>القول الث</w:t>
            </w:r>
            <w:r w:rsidR="009C4B89">
              <w:rPr>
                <w:rFonts w:ascii="Traditional Arabic" w:eastAsia="Times New Roman" w:hAnsi="Traditional Arabic" w:cs="Traditional Arabic" w:hint="cs"/>
                <w:sz w:val="32"/>
                <w:szCs w:val="32"/>
                <w:rtl/>
                <w:lang w:val="en-US" w:eastAsia="ar-SA"/>
              </w:rPr>
              <w:t>ّ</w:t>
            </w:r>
            <w:r w:rsidRPr="00CD4DA9">
              <w:rPr>
                <w:rFonts w:ascii="Traditional Arabic" w:eastAsia="Times New Roman" w:hAnsi="Traditional Arabic" w:cs="Traditional Arabic"/>
                <w:sz w:val="32"/>
                <w:szCs w:val="32"/>
                <w:rtl/>
                <w:lang w:val="en-US" w:eastAsia="ar-SA"/>
              </w:rPr>
              <w:t>الث: يجوز الخلع:</w:t>
            </w:r>
            <w:r w:rsidRPr="00CD4DA9">
              <w:rPr>
                <w:rFonts w:ascii="Traditional Arabic" w:eastAsia="Times New Roman" w:hAnsi="Traditional Arabic" w:cs="Traditional Arabic" w:hint="cs"/>
                <w:sz w:val="32"/>
                <w:szCs w:val="32"/>
                <w:rtl/>
                <w:lang w:val="en-US" w:eastAsia="ar-SA"/>
              </w:rPr>
              <w:t>...........................................................</w:t>
            </w:r>
            <w:r w:rsidR="00976278">
              <w:rPr>
                <w:rFonts w:ascii="Traditional Arabic" w:eastAsia="Times New Roman" w:hAnsi="Traditional Arabic" w:cs="Traditional Arabic" w:hint="cs"/>
                <w:sz w:val="32"/>
                <w:szCs w:val="32"/>
                <w:rtl/>
                <w:lang w:val="en-US" w:eastAsia="ar-SA"/>
              </w:rPr>
              <w:t>.</w:t>
            </w:r>
            <w:r w:rsidRPr="00CD4DA9">
              <w:rPr>
                <w:rFonts w:ascii="Traditional Arabic" w:eastAsia="Times New Roman" w:hAnsi="Traditional Arabic" w:cs="Traditional Arabic" w:hint="cs"/>
                <w:sz w:val="32"/>
                <w:szCs w:val="32"/>
                <w:rtl/>
                <w:lang w:val="en-US" w:eastAsia="ar-SA"/>
              </w:rPr>
              <w:t>...............43</w:t>
            </w:r>
          </w:p>
          <w:p w:rsidR="00236EB2" w:rsidRPr="00236EB2" w:rsidRDefault="009909FE" w:rsidP="00CD4DA9">
            <w:pPr>
              <w:bidi/>
              <w:spacing w:line="276"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b/>
                <w:bCs/>
                <w:sz w:val="32"/>
                <w:szCs w:val="32"/>
                <w:rtl/>
                <w:lang w:eastAsia="fr-FR" w:bidi="ar-DZ"/>
              </w:rPr>
              <w:t>المبحث ال</w:t>
            </w:r>
            <w:r>
              <w:rPr>
                <w:rFonts w:ascii="Traditional Arabic" w:eastAsia="Times New Roman" w:hAnsi="Traditional Arabic" w:cs="Traditional Arabic" w:hint="cs"/>
                <w:b/>
                <w:bCs/>
                <w:sz w:val="32"/>
                <w:szCs w:val="32"/>
                <w:rtl/>
                <w:lang w:eastAsia="fr-FR" w:bidi="ar-DZ"/>
              </w:rPr>
              <w:t>خامس</w:t>
            </w:r>
            <w:r w:rsidR="00236EB2" w:rsidRPr="00236EB2">
              <w:rPr>
                <w:rFonts w:ascii="Traditional Arabic" w:eastAsia="Times New Roman" w:hAnsi="Traditional Arabic" w:cs="Traditional Arabic"/>
                <w:b/>
                <w:bCs/>
                <w:sz w:val="32"/>
                <w:szCs w:val="32"/>
                <w:rtl/>
                <w:lang w:eastAsia="fr-FR" w:bidi="ar-DZ"/>
              </w:rPr>
              <w:t>: أنواع الخلع</w:t>
            </w:r>
            <w:r w:rsidR="00236EB2" w:rsidRPr="00236EB2">
              <w:rPr>
                <w:rFonts w:ascii="Traditional Arabic" w:eastAsia="Times New Roman" w:hAnsi="Traditional Arabic" w:cs="Traditional Arabic" w:hint="cs"/>
                <w:b/>
                <w:bCs/>
                <w:sz w:val="32"/>
                <w:szCs w:val="32"/>
                <w:rtl/>
                <w:lang w:eastAsia="fr-FR" w:bidi="ar-DZ"/>
              </w:rPr>
              <w:t>:</w:t>
            </w:r>
            <w:r w:rsidR="009F5E60">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hint="cs"/>
                <w:sz w:val="32"/>
                <w:szCs w:val="32"/>
                <w:rtl/>
                <w:lang w:eastAsia="fr-FR" w:bidi="ar-DZ"/>
              </w:rPr>
              <w:t>..........45</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w:t>
            </w:r>
            <w:r w:rsidRPr="00236EB2">
              <w:rPr>
                <w:rFonts w:ascii="Traditional Arabic" w:eastAsia="Times New Roman" w:hAnsi="Traditional Arabic" w:cs="Traditional Arabic" w:hint="cs"/>
                <w:sz w:val="32"/>
                <w:szCs w:val="32"/>
                <w:rtl/>
                <w:lang w:eastAsia="fr-FR" w:bidi="ar-DZ"/>
              </w:rPr>
              <w:t>مطلب</w:t>
            </w:r>
            <w:r w:rsidRPr="00236EB2">
              <w:rPr>
                <w:rFonts w:ascii="Traditional Arabic" w:eastAsia="Times New Roman" w:hAnsi="Traditional Arabic" w:cs="Traditional Arabic"/>
                <w:sz w:val="32"/>
                <w:szCs w:val="32"/>
                <w:rtl/>
                <w:lang w:eastAsia="fr-FR" w:bidi="ar-DZ"/>
              </w:rPr>
              <w:t xml:space="preserve"> الأو</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 الخلع بعوض</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45</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w:t>
            </w:r>
            <w:r w:rsidRPr="00236EB2">
              <w:rPr>
                <w:rFonts w:ascii="Traditional Arabic" w:eastAsia="Times New Roman" w:hAnsi="Traditional Arabic" w:cs="Traditional Arabic" w:hint="cs"/>
                <w:sz w:val="32"/>
                <w:szCs w:val="32"/>
                <w:rtl/>
                <w:lang w:eastAsia="fr-FR" w:bidi="ar-DZ"/>
              </w:rPr>
              <w:t>مطلب</w:t>
            </w:r>
            <w:r w:rsidRPr="00236EB2">
              <w:rPr>
                <w:rFonts w:ascii="Traditional Arabic" w:eastAsia="Times New Roman" w:hAnsi="Traditional Arabic" w:cs="Traditional Arabic"/>
                <w:sz w:val="32"/>
                <w:szCs w:val="32"/>
                <w:rtl/>
                <w:lang w:eastAsia="fr-FR" w:bidi="ar-DZ"/>
              </w:rPr>
              <w:t xml:space="preserve"> الث</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اني: الخلع بغير عوض:</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45</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w:t>
            </w:r>
            <w:r w:rsidRPr="00236EB2">
              <w:rPr>
                <w:rFonts w:ascii="Traditional Arabic" w:eastAsia="Times New Roman" w:hAnsi="Traditional Arabic" w:cs="Traditional Arabic" w:hint="cs"/>
                <w:sz w:val="32"/>
                <w:szCs w:val="32"/>
                <w:rtl/>
                <w:lang w:eastAsia="fr-FR" w:bidi="ar-DZ"/>
              </w:rPr>
              <w:t>مطلب</w:t>
            </w:r>
            <w:r w:rsidRPr="00236EB2">
              <w:rPr>
                <w:rFonts w:ascii="Traditional Arabic" w:eastAsia="Times New Roman" w:hAnsi="Traditional Arabic" w:cs="Traditional Arabic"/>
                <w:sz w:val="32"/>
                <w:szCs w:val="32"/>
                <w:rtl/>
                <w:lang w:eastAsia="fr-FR" w:bidi="ar-DZ"/>
              </w:rPr>
              <w:t xml:space="preserve"> الث</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الث: موقف المشرع الجزائري من أنواع الخلع السابقة</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46</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الفصل الثّالث: أركان الخلع وشروطه بين الشريعة وقانون الأسرة الجزائري</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47</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الأوّل: الشروط العامة للخلع</w:t>
            </w:r>
            <w:r w:rsidRPr="00236EB2">
              <w:rPr>
                <w:rFonts w:ascii="Traditional Arabic" w:eastAsia="Times New Roman" w:hAnsi="Traditional Arabic" w:cs="Traditional Arabic" w:hint="cs"/>
                <w:b/>
                <w:bCs/>
                <w:sz w:val="32"/>
                <w:szCs w:val="32"/>
                <w:rtl/>
                <w:lang w:eastAsia="fr-FR" w:bidi="ar-DZ"/>
              </w:rPr>
              <w:t>:</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المطلب الأوَّل:</w:t>
            </w:r>
            <w:r w:rsidRPr="00236EB2">
              <w:rPr>
                <w:rFonts w:ascii="Traditional Arabic" w:eastAsia="Times New Roman" w:hAnsi="Traditional Arabic" w:cs="Traditional Arabic"/>
                <w:sz w:val="32"/>
                <w:szCs w:val="32"/>
                <w:rtl/>
                <w:lang w:eastAsia="fr-FR" w:bidi="ar-DZ"/>
              </w:rPr>
              <w:t xml:space="preserve"> قيام الر</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ابطة الز</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وجي</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ة</w:t>
            </w:r>
            <w:r w:rsidR="00810170">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المطلب الثّاني:</w:t>
            </w:r>
            <w:r w:rsidRPr="00236EB2">
              <w:rPr>
                <w:rFonts w:ascii="Traditional Arabic" w:eastAsia="Times New Roman" w:hAnsi="Traditional Arabic" w:cs="Traditional Arabic"/>
                <w:sz w:val="32"/>
                <w:szCs w:val="32"/>
                <w:rtl/>
                <w:lang w:eastAsia="fr-FR" w:bidi="ar-DZ"/>
              </w:rPr>
              <w:t xml:space="preserve"> أن تكون الزوجة محلا للطلاق</w:t>
            </w:r>
            <w:r w:rsidR="00810170">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48</w:t>
            </w:r>
          </w:p>
          <w:p w:rsid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 xml:space="preserve">المطلب الثّالث: </w:t>
            </w:r>
            <w:r w:rsidRPr="00236EB2">
              <w:rPr>
                <w:rFonts w:ascii="Traditional Arabic" w:eastAsia="Times New Roman" w:hAnsi="Traditional Arabic" w:cs="Traditional Arabic"/>
                <w:sz w:val="32"/>
                <w:szCs w:val="32"/>
                <w:rtl/>
                <w:lang w:eastAsia="fr-FR" w:bidi="ar-DZ"/>
              </w:rPr>
              <w:t>الش</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رط الث</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الث</w:t>
            </w:r>
            <w:r w:rsidR="00810170">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48</w:t>
            </w:r>
          </w:p>
          <w:p w:rsidR="00810170" w:rsidRDefault="00810170" w:rsidP="00810170">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المطلب الرّابِع</w:t>
            </w:r>
            <w:r w:rsidRPr="00236EB2">
              <w:rPr>
                <w:rFonts w:ascii="Traditional Arabic" w:eastAsia="Times New Roman" w:hAnsi="Traditional Arabic" w:cs="Traditional Arabic" w:hint="cs"/>
                <w:sz w:val="32"/>
                <w:szCs w:val="32"/>
                <w:rtl/>
                <w:lang w:eastAsia="fr-FR" w:bidi="ar-DZ"/>
              </w:rPr>
              <w:t xml:space="preserve">: </w:t>
            </w:r>
            <w:r w:rsidRPr="00236EB2">
              <w:rPr>
                <w:rFonts w:ascii="Traditional Arabic" w:eastAsia="Times New Roman" w:hAnsi="Traditional Arabic" w:cs="Traditional Arabic"/>
                <w:sz w:val="32"/>
                <w:szCs w:val="32"/>
                <w:rtl/>
                <w:lang w:eastAsia="fr-FR" w:bidi="ar-DZ"/>
              </w:rPr>
              <w:t>الش</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 xml:space="preserve">رط </w:t>
            </w:r>
            <w:r>
              <w:rPr>
                <w:rFonts w:ascii="Traditional Arabic" w:eastAsia="Times New Roman" w:hAnsi="Traditional Arabic" w:cs="Traditional Arabic" w:hint="cs"/>
                <w:sz w:val="32"/>
                <w:szCs w:val="32"/>
                <w:rtl/>
                <w:lang w:eastAsia="fr-FR" w:bidi="ar-DZ"/>
              </w:rPr>
              <w:t>الرّابِع:................................................</w:t>
            </w:r>
            <w:r w:rsidR="000869D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....48</w:t>
            </w:r>
          </w:p>
          <w:p w:rsidR="00810170" w:rsidRPr="00236EB2" w:rsidRDefault="00810170" w:rsidP="00810170">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المطلب الخامِس</w:t>
            </w:r>
            <w:r w:rsidRPr="00236EB2">
              <w:rPr>
                <w:rFonts w:ascii="Traditional Arabic" w:eastAsia="Times New Roman" w:hAnsi="Traditional Arabic" w:cs="Traditional Arabic" w:hint="cs"/>
                <w:sz w:val="32"/>
                <w:szCs w:val="32"/>
                <w:rtl/>
                <w:lang w:eastAsia="fr-FR" w:bidi="ar-DZ"/>
              </w:rPr>
              <w:t xml:space="preserve">: </w:t>
            </w:r>
            <w:r w:rsidRPr="00236EB2">
              <w:rPr>
                <w:rFonts w:ascii="Traditional Arabic" w:eastAsia="Times New Roman" w:hAnsi="Traditional Arabic" w:cs="Traditional Arabic"/>
                <w:sz w:val="32"/>
                <w:szCs w:val="32"/>
                <w:rtl/>
                <w:lang w:eastAsia="fr-FR" w:bidi="ar-DZ"/>
              </w:rPr>
              <w:t>الش</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 xml:space="preserve">رط </w:t>
            </w:r>
            <w:r>
              <w:rPr>
                <w:rFonts w:ascii="Traditional Arabic" w:eastAsia="Times New Roman" w:hAnsi="Traditional Arabic" w:cs="Traditional Arabic" w:hint="cs"/>
                <w:sz w:val="32"/>
                <w:szCs w:val="32"/>
                <w:rtl/>
                <w:lang w:eastAsia="fr-FR" w:bidi="ar-DZ"/>
              </w:rPr>
              <w:t>الخامِس:............................</w:t>
            </w:r>
            <w:r w:rsidR="00976278">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.....48</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الثّاني: أركان الخلع والشّروط الخاصّة المتعلِّقة بها:</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w:t>
            </w:r>
            <w:r w:rsidRPr="00236EB2">
              <w:rPr>
                <w:rFonts w:ascii="Traditional Arabic" w:eastAsia="Times New Roman" w:hAnsi="Traditional Arabic" w:cs="Traditional Arabic" w:hint="cs"/>
                <w:sz w:val="32"/>
                <w:szCs w:val="32"/>
                <w:rtl/>
                <w:lang w:eastAsia="fr-FR" w:bidi="ar-DZ"/>
              </w:rPr>
              <w:t>طلب</w:t>
            </w:r>
            <w:r w:rsidRPr="00236EB2">
              <w:rPr>
                <w:rFonts w:ascii="Traditional Arabic" w:eastAsia="Times New Roman" w:hAnsi="Traditional Arabic" w:cs="Traditional Arabic"/>
                <w:sz w:val="32"/>
                <w:szCs w:val="32"/>
                <w:rtl/>
                <w:lang w:eastAsia="fr-FR" w:bidi="ar-DZ"/>
              </w:rPr>
              <w:t xml:space="preserve"> الأو</w:t>
            </w:r>
            <w:r w:rsidR="009C4B89">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ل : المخالع والشروط الواجب توافرها فيه:</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w:t>
            </w:r>
            <w:r w:rsidRPr="00236EB2">
              <w:rPr>
                <w:rFonts w:ascii="Traditional Arabic" w:eastAsia="Times New Roman" w:hAnsi="Traditional Arabic" w:cs="Traditional Arabic" w:hint="cs"/>
                <w:sz w:val="32"/>
                <w:szCs w:val="32"/>
                <w:rtl/>
                <w:lang w:eastAsia="fr-FR" w:bidi="ar-DZ"/>
              </w:rPr>
              <w:t>فرع</w:t>
            </w:r>
            <w:r w:rsidRPr="00236EB2">
              <w:rPr>
                <w:rFonts w:ascii="Traditional Arabic" w:eastAsia="Times New Roman" w:hAnsi="Traditional Arabic" w:cs="Traditional Arabic"/>
                <w:sz w:val="32"/>
                <w:szCs w:val="32"/>
                <w:rtl/>
                <w:lang w:eastAsia="fr-FR" w:bidi="ar-DZ"/>
              </w:rPr>
              <w:t xml:space="preserve"> الأوّل: تعريف المخالع: </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w:t>
            </w:r>
            <w:r w:rsidRPr="00236EB2">
              <w:rPr>
                <w:rFonts w:ascii="Traditional Arabic" w:eastAsia="Times New Roman" w:hAnsi="Traditional Arabic" w:cs="Traditional Arabic" w:hint="cs"/>
                <w:sz w:val="32"/>
                <w:szCs w:val="32"/>
                <w:rtl/>
                <w:lang w:eastAsia="fr-FR" w:bidi="ar-DZ"/>
              </w:rPr>
              <w:t>فرع</w:t>
            </w:r>
            <w:r w:rsidRPr="00236EB2">
              <w:rPr>
                <w:rFonts w:ascii="Traditional Arabic" w:eastAsia="Times New Roman" w:hAnsi="Traditional Arabic" w:cs="Traditional Arabic"/>
                <w:sz w:val="32"/>
                <w:szCs w:val="32"/>
                <w:rtl/>
                <w:lang w:eastAsia="fr-FR" w:bidi="ar-DZ"/>
              </w:rPr>
              <w:t xml:space="preserve"> الثّاني: الشروط الواجب توافرها في المخالع:</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49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أوَّلاً</w:t>
            </w:r>
            <w:r w:rsidRPr="00236EB2">
              <w:rPr>
                <w:rFonts w:ascii="Traditional Arabic" w:eastAsia="Times New Roman" w:hAnsi="Traditional Arabic" w:cs="Traditional Arabic"/>
                <w:sz w:val="32"/>
                <w:szCs w:val="32"/>
                <w:rtl/>
                <w:lang w:eastAsia="fr-FR" w:bidi="ar-DZ"/>
              </w:rPr>
              <w:t>: البلوغ</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 xml:space="preserve"> </w:t>
            </w:r>
            <w:r w:rsidR="00810170">
              <w:rPr>
                <w:rFonts w:ascii="Traditional Arabic" w:eastAsia="Times New Roman" w:hAnsi="Traditional Arabic" w:cs="Traditional Arabic" w:hint="cs"/>
                <w:sz w:val="32"/>
                <w:szCs w:val="32"/>
                <w:rtl/>
                <w:lang w:eastAsia="fr-FR" w:bidi="ar-DZ"/>
              </w:rPr>
              <w:t>49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ثانيًا</w:t>
            </w:r>
            <w:r w:rsidRPr="00236EB2">
              <w:rPr>
                <w:rFonts w:ascii="Traditional Arabic" w:eastAsia="Times New Roman" w:hAnsi="Traditional Arabic" w:cs="Traditional Arabic"/>
                <w:sz w:val="32"/>
                <w:szCs w:val="32"/>
                <w:rtl/>
                <w:lang w:eastAsia="fr-FR" w:bidi="ar-DZ"/>
              </w:rPr>
              <w:t>: العقل</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50</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ثالثًا</w:t>
            </w:r>
            <w:r w:rsidRPr="00236EB2">
              <w:rPr>
                <w:rFonts w:ascii="Traditional Arabic" w:eastAsia="Times New Roman" w:hAnsi="Traditional Arabic" w:cs="Traditional Arabic"/>
                <w:sz w:val="32"/>
                <w:szCs w:val="32"/>
                <w:rtl/>
                <w:lang w:eastAsia="fr-FR" w:bidi="ar-DZ"/>
              </w:rPr>
              <w:t>: السكران</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50</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رابعاً</w:t>
            </w:r>
            <w:r w:rsidRPr="00236EB2">
              <w:rPr>
                <w:rFonts w:ascii="Traditional Arabic" w:eastAsia="Times New Roman" w:hAnsi="Traditional Arabic" w:cs="Traditional Arabic"/>
                <w:sz w:val="32"/>
                <w:szCs w:val="32"/>
                <w:rtl/>
                <w:lang w:eastAsia="fr-FR" w:bidi="ar-DZ"/>
              </w:rPr>
              <w:t>: المكره</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50</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hint="cs"/>
                <w:sz w:val="32"/>
                <w:szCs w:val="32"/>
                <w:rtl/>
                <w:lang w:eastAsia="fr-FR" w:bidi="ar-DZ"/>
              </w:rPr>
              <w:t>الفرع الثّالِث</w:t>
            </w:r>
            <w:r w:rsidRPr="00236EB2">
              <w:rPr>
                <w:rFonts w:ascii="Traditional Arabic" w:eastAsia="Times New Roman" w:hAnsi="Traditional Arabic" w:cs="Traditional Arabic"/>
                <w:sz w:val="32"/>
                <w:szCs w:val="32"/>
                <w:rtl/>
                <w:lang w:eastAsia="fr-FR" w:bidi="ar-DZ"/>
              </w:rPr>
              <w:t xml:space="preserve"> : الأعم</w:t>
            </w:r>
            <w:r w:rsidRPr="00236EB2">
              <w:rPr>
                <w:rFonts w:ascii="Traditional Arabic" w:eastAsia="Times New Roman" w:hAnsi="Traditional Arabic" w:cs="Traditional Arabic" w:hint="cs"/>
                <w:sz w:val="32"/>
                <w:szCs w:val="32"/>
                <w:rtl/>
                <w:lang w:eastAsia="fr-FR" w:bidi="ar-DZ"/>
              </w:rPr>
              <w:t>ا</w:t>
            </w:r>
            <w:r w:rsidRPr="00236EB2">
              <w:rPr>
                <w:rFonts w:ascii="Traditional Arabic" w:eastAsia="Times New Roman" w:hAnsi="Traditional Arabic" w:cs="Traditional Arabic"/>
                <w:sz w:val="32"/>
                <w:szCs w:val="32"/>
                <w:rtl/>
                <w:lang w:eastAsia="fr-FR" w:bidi="ar-DZ"/>
              </w:rPr>
              <w:t>ل المسقطة للعوض التي يقوم بها المخالع</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51</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hint="cs"/>
                <w:sz w:val="32"/>
                <w:szCs w:val="32"/>
                <w:rtl/>
                <w:lang w:eastAsia="fr-FR" w:bidi="ar-DZ"/>
              </w:rPr>
              <w:t>الفرع الرَّابِع</w:t>
            </w:r>
            <w:r w:rsidRPr="00236EB2">
              <w:rPr>
                <w:rFonts w:ascii="Traditional Arabic" w:eastAsia="Times New Roman" w:hAnsi="Traditional Arabic" w:cs="Traditional Arabic"/>
                <w:sz w:val="32"/>
                <w:szCs w:val="32"/>
                <w:rtl/>
                <w:lang w:eastAsia="fr-FR" w:bidi="ar-DZ"/>
              </w:rPr>
              <w:t>: عدم ال</w:t>
            </w:r>
            <w:r w:rsidRPr="00236EB2">
              <w:rPr>
                <w:rFonts w:ascii="Traditional Arabic" w:eastAsia="Times New Roman" w:hAnsi="Traditional Arabic" w:cs="Traditional Arabic" w:hint="cs"/>
                <w:sz w:val="32"/>
                <w:szCs w:val="32"/>
                <w:rtl/>
                <w:lang w:eastAsia="fr-FR" w:bidi="ar-DZ"/>
              </w:rPr>
              <w:t>اِ</w:t>
            </w:r>
            <w:r w:rsidRPr="00236EB2">
              <w:rPr>
                <w:rFonts w:ascii="Traditional Arabic" w:eastAsia="Times New Roman" w:hAnsi="Traditional Arabic" w:cs="Traditional Arabic"/>
                <w:sz w:val="32"/>
                <w:szCs w:val="32"/>
                <w:rtl/>
                <w:lang w:eastAsia="fr-FR" w:bidi="ar-DZ"/>
              </w:rPr>
              <w:t>عتداد برضا الزوج في الخل</w:t>
            </w:r>
            <w:r w:rsidRPr="00236EB2">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lang w:eastAsia="fr-FR" w:bidi="ar-DZ"/>
              </w:rPr>
              <w:t xml:space="preserve"> </w:t>
            </w:r>
            <w:r w:rsidR="00810170">
              <w:rPr>
                <w:rFonts w:ascii="Traditional Arabic" w:eastAsia="Times New Roman" w:hAnsi="Traditional Arabic" w:cs="Traditional Arabic" w:hint="cs"/>
                <w:sz w:val="32"/>
                <w:szCs w:val="32"/>
                <w:rtl/>
                <w:lang w:eastAsia="fr-FR" w:bidi="ar-DZ"/>
              </w:rPr>
              <w:t>52</w:t>
            </w:r>
            <w:r w:rsidRPr="00236EB2">
              <w:rPr>
                <w:rFonts w:ascii="Traditional Arabic" w:eastAsia="Times New Roman" w:hAnsi="Traditional Arabic" w:cs="Traditional Arabic"/>
                <w:sz w:val="32"/>
                <w:szCs w:val="32"/>
                <w:rtl/>
                <w:lang w:eastAsia="fr-FR" w:bidi="ar-DZ"/>
              </w:rPr>
              <w:t xml:space="preserve"> </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hint="cs"/>
                <w:sz w:val="32"/>
                <w:szCs w:val="32"/>
                <w:rtl/>
                <w:lang w:eastAsia="fr-FR" w:bidi="ar-DZ"/>
              </w:rPr>
              <w:t>أوَّلاً</w:t>
            </w:r>
            <w:r w:rsidRPr="00236EB2">
              <w:rPr>
                <w:rFonts w:ascii="Traditional Arabic" w:eastAsia="Times New Roman" w:hAnsi="Traditional Arabic" w:cs="Traditional Arabic"/>
                <w:sz w:val="32"/>
                <w:szCs w:val="32"/>
                <w:rtl/>
                <w:lang w:eastAsia="fr-FR" w:bidi="ar-DZ"/>
              </w:rPr>
              <w:t>: الاتجاه الذي لا يشترط رضا الزوج بالخلع</w:t>
            </w:r>
            <w:r w:rsidR="009F5E60">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52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hint="cs"/>
                <w:sz w:val="32"/>
                <w:szCs w:val="32"/>
                <w:rtl/>
                <w:lang w:eastAsia="fr-FR" w:bidi="ar-DZ"/>
              </w:rPr>
              <w:t>ثانيًا</w:t>
            </w:r>
            <w:r w:rsidRPr="00236EB2">
              <w:rPr>
                <w:rFonts w:ascii="Traditional Arabic" w:eastAsia="Times New Roman" w:hAnsi="Traditional Arabic" w:cs="Traditional Arabic"/>
                <w:sz w:val="32"/>
                <w:szCs w:val="32"/>
                <w:rtl/>
                <w:lang w:eastAsia="fr-FR" w:bidi="ar-DZ"/>
              </w:rPr>
              <w:t>: الإتجاه الذي يشترط رضا الزوج لصحة الخلع</w:t>
            </w:r>
            <w:r w:rsidR="009F5E60">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sidR="009F5E60">
              <w:rPr>
                <w:rFonts w:ascii="Traditional Arabic" w:eastAsia="Times New Roman" w:hAnsi="Traditional Arabic" w:cs="Traditional Arabic" w:hint="cs"/>
                <w:sz w:val="32"/>
                <w:szCs w:val="32"/>
                <w:rtl/>
                <w:lang w:eastAsia="fr-FR" w:bidi="ar-DZ"/>
              </w:rPr>
              <w:t>.........................</w:t>
            </w:r>
            <w:r w:rsidR="00810170">
              <w:rPr>
                <w:rFonts w:ascii="Traditional Arabic" w:eastAsia="Times New Roman" w:hAnsi="Traditional Arabic" w:cs="Traditional Arabic" w:hint="cs"/>
                <w:sz w:val="32"/>
                <w:szCs w:val="32"/>
                <w:rtl/>
                <w:lang w:eastAsia="fr-FR" w:bidi="ar-DZ"/>
              </w:rPr>
              <w:t>52</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الثاني: المخالِعة والشروط الواجب توافرها فيها:</w:t>
            </w:r>
            <w:r w:rsidR="009F5E60">
              <w:rPr>
                <w:rFonts w:ascii="Traditional Arabic" w:eastAsia="Times New Roman" w:hAnsi="Traditional Arabic" w:cs="Traditional Arabic" w:hint="cs"/>
                <w:sz w:val="32"/>
                <w:szCs w:val="32"/>
                <w:rtl/>
                <w:lang w:eastAsia="fr-FR"/>
              </w:rPr>
              <w:t xml:space="preserve"> ................</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810170">
              <w:rPr>
                <w:rFonts w:ascii="Traditional Arabic" w:eastAsia="Times New Roman" w:hAnsi="Traditional Arabic" w:cs="Traditional Arabic" w:hint="cs"/>
                <w:sz w:val="32"/>
                <w:szCs w:val="32"/>
                <w:rtl/>
                <w:lang w:eastAsia="fr-FR"/>
              </w:rPr>
              <w:t>53</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الأوَّل: المخالعة:</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810170">
              <w:rPr>
                <w:rFonts w:ascii="Traditional Arabic" w:eastAsia="Times New Roman" w:hAnsi="Traditional Arabic" w:cs="Traditional Arabic" w:hint="cs"/>
                <w:sz w:val="32"/>
                <w:szCs w:val="32"/>
                <w:rtl/>
                <w:lang w:eastAsia="fr-FR"/>
              </w:rPr>
              <w:t>53</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الثّا</w:t>
            </w:r>
            <w:r w:rsidRPr="00236EB2">
              <w:rPr>
                <w:rFonts w:ascii="Traditional Arabic" w:eastAsia="Times New Roman" w:hAnsi="Traditional Arabic" w:cs="Traditional Arabic" w:hint="cs"/>
                <w:sz w:val="32"/>
                <w:szCs w:val="32"/>
                <w:rtl/>
                <w:lang w:eastAsia="fr-FR" w:bidi="ar-DZ"/>
              </w:rPr>
              <w:t>ني</w:t>
            </w:r>
            <w:r w:rsidRPr="00236EB2">
              <w:rPr>
                <w:rFonts w:ascii="Traditional Arabic" w:eastAsia="Times New Roman" w:hAnsi="Traditional Arabic" w:cs="Traditional Arabic"/>
                <w:sz w:val="32"/>
                <w:szCs w:val="32"/>
                <w:rtl/>
                <w:lang w:eastAsia="fr-FR" w:bidi="ar-DZ"/>
              </w:rPr>
              <w:t>: الشروط الواجب توافرها في المخالِعة</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810170">
              <w:rPr>
                <w:rFonts w:ascii="Traditional Arabic" w:eastAsia="Times New Roman" w:hAnsi="Traditional Arabic" w:cs="Traditional Arabic" w:hint="cs"/>
                <w:sz w:val="32"/>
                <w:szCs w:val="32"/>
                <w:rtl/>
                <w:lang w:eastAsia="fr-FR"/>
              </w:rPr>
              <w:t>53</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الثّالث: حالات خلع الصغيرة حسب رأي المالكيّة</w:t>
            </w:r>
            <w:r w:rsidR="00964003">
              <w:rPr>
                <w:rFonts w:ascii="Traditional Arabic" w:eastAsia="Times New Roman" w:hAnsi="Traditional Arabic" w:cs="Traditional Arabic" w:hint="cs"/>
                <w:sz w:val="32"/>
                <w:szCs w:val="32"/>
                <w:rtl/>
                <w:lang w:eastAsia="fr-FR" w:bidi="ar-DZ"/>
              </w:rPr>
              <w:t>:</w:t>
            </w:r>
            <w:r w:rsidR="00EF38C8">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EF38C8">
              <w:rPr>
                <w:rFonts w:ascii="Traditional Arabic" w:eastAsia="Times New Roman" w:hAnsi="Traditional Arabic" w:cs="Traditional Arabic" w:hint="cs"/>
                <w:sz w:val="32"/>
                <w:szCs w:val="32"/>
                <w:rtl/>
                <w:lang w:eastAsia="fr-FR" w:bidi="ar-DZ"/>
              </w:rPr>
              <w:t>...........................54</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الرابع : خلع المحجور عليها</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54</w:t>
            </w:r>
          </w:p>
          <w:p w:rsidR="00236EB2" w:rsidRPr="00236EB2" w:rsidRDefault="00236EB2" w:rsidP="00EF38C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الخامس: خلع المريضة مرض الموت</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55</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الث</w:t>
            </w:r>
            <w:r w:rsidRPr="00236EB2">
              <w:rPr>
                <w:rFonts w:ascii="Traditional Arabic" w:eastAsia="Times New Roman" w:hAnsi="Traditional Arabic" w:cs="Traditional Arabic" w:hint="cs"/>
                <w:b/>
                <w:bCs/>
                <w:sz w:val="32"/>
                <w:szCs w:val="32"/>
                <w:rtl/>
                <w:lang w:eastAsia="fr-FR" w:bidi="ar-DZ"/>
              </w:rPr>
              <w:t>ّ</w:t>
            </w:r>
            <w:r w:rsidRPr="00236EB2">
              <w:rPr>
                <w:rFonts w:ascii="Traditional Arabic" w:eastAsia="Times New Roman" w:hAnsi="Traditional Arabic" w:cs="Traditional Arabic"/>
                <w:b/>
                <w:bCs/>
                <w:sz w:val="32"/>
                <w:szCs w:val="32"/>
                <w:rtl/>
                <w:lang w:eastAsia="fr-FR" w:bidi="ar-DZ"/>
              </w:rPr>
              <w:t>الث: العوض</w:t>
            </w:r>
            <w:r w:rsidRPr="00236EB2">
              <w:rPr>
                <w:rFonts w:ascii="Traditional Arabic" w:eastAsia="Times New Roman" w:hAnsi="Traditional Arabic" w:cs="Traditional Arabic" w:hint="cs"/>
                <w:b/>
                <w:bCs/>
                <w:sz w:val="32"/>
                <w:szCs w:val="32"/>
                <w:rtl/>
                <w:lang w:eastAsia="fr-FR" w:bidi="ar-DZ"/>
              </w:rPr>
              <w:t>:</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55</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الأول مقدار العوض في الخلع و صفته</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55</w:t>
            </w:r>
          </w:p>
          <w:p w:rsid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bidi="ar-DZ"/>
              </w:rPr>
              <w:t xml:space="preserve">الفرع الأول: مقدار العوض في الخلع: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55</w:t>
            </w:r>
          </w:p>
          <w:p w:rsidR="00EF38C8" w:rsidRDefault="00EF38C8" w:rsidP="00EF38C8">
            <w:pPr>
              <w:bidi/>
              <w:spacing w:line="276" w:lineRule="auto"/>
              <w:rPr>
                <w:rFonts w:ascii="Traditional Arabic" w:eastAsia="Times New Roman" w:hAnsi="Traditional Arabic" w:cs="Traditional Arabic"/>
                <w:sz w:val="32"/>
                <w:szCs w:val="32"/>
                <w:rtl/>
                <w:lang w:eastAsia="fr-FR" w:bidi="ar-DZ"/>
              </w:rPr>
            </w:pPr>
            <w:r w:rsidRPr="00A553B5">
              <w:rPr>
                <w:rFonts w:ascii="Traditional Arabic" w:eastAsia="Times New Roman" w:hAnsi="Traditional Arabic" w:cs="Traditional Arabic" w:hint="cs"/>
                <w:sz w:val="32"/>
                <w:szCs w:val="32"/>
                <w:rtl/>
                <w:lang w:eastAsia="fr-FR" w:bidi="ar-DZ"/>
              </w:rPr>
              <w:t>أوّلاً: المذهب الأوّل:</w:t>
            </w:r>
            <w:r>
              <w:rPr>
                <w:rFonts w:ascii="Traditional Arabic" w:eastAsia="Times New Roman" w:hAnsi="Traditional Arabic" w:cs="Traditional Arabic" w:hint="cs"/>
                <w:sz w:val="32"/>
                <w:szCs w:val="32"/>
                <w:rtl/>
                <w:lang w:eastAsia="fr-FR" w:bidi="ar-DZ"/>
              </w:rPr>
              <w:t xml:space="preserve"> ................................................</w:t>
            </w:r>
            <w:r w:rsidR="000869DC">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.................56</w:t>
            </w:r>
          </w:p>
          <w:p w:rsidR="00EF38C8" w:rsidRDefault="00EF38C8" w:rsidP="00EF38C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ثانياً: المذهب الثّاني</w:t>
            </w:r>
            <w:r w:rsidRPr="002D037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 xml:space="preserve"> .................................................</w:t>
            </w:r>
            <w:r w:rsidR="00976278">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w:t>
            </w:r>
            <w:r w:rsidR="000869D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....56</w:t>
            </w:r>
          </w:p>
          <w:p w:rsidR="00EF38C8" w:rsidRPr="00236EB2" w:rsidRDefault="00EF38C8" w:rsidP="00EF38C8">
            <w:pPr>
              <w:bidi/>
              <w:spacing w:line="276" w:lineRule="auto"/>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ثالثاً</w:t>
            </w:r>
            <w:r w:rsidRPr="002D037C">
              <w:rPr>
                <w:rFonts w:ascii="Traditional Arabic" w:eastAsia="Times New Roman" w:hAnsi="Traditional Arabic" w:cs="Traditional Arabic" w:hint="cs"/>
                <w:sz w:val="32"/>
                <w:szCs w:val="32"/>
                <w:rtl/>
                <w:lang w:eastAsia="fr-FR" w:bidi="ar-DZ"/>
              </w:rPr>
              <w:t>: رأي المشر</w:t>
            </w:r>
            <w:r>
              <w:rPr>
                <w:rFonts w:ascii="Traditional Arabic" w:eastAsia="Times New Roman" w:hAnsi="Traditional Arabic" w:cs="Traditional Arabic" w:hint="cs"/>
                <w:sz w:val="32"/>
                <w:szCs w:val="32"/>
                <w:rtl/>
                <w:lang w:eastAsia="fr-FR" w:bidi="ar-DZ"/>
              </w:rPr>
              <w:t>ِّ</w:t>
            </w:r>
            <w:r w:rsidRPr="002D037C">
              <w:rPr>
                <w:rFonts w:ascii="Traditional Arabic" w:eastAsia="Times New Roman" w:hAnsi="Traditional Arabic" w:cs="Traditional Arabic" w:hint="cs"/>
                <w:sz w:val="32"/>
                <w:szCs w:val="32"/>
                <w:rtl/>
                <w:lang w:eastAsia="fr-FR" w:bidi="ar-DZ"/>
              </w:rPr>
              <w:t>ع الجزائري</w:t>
            </w:r>
            <w:r>
              <w:rPr>
                <w:rFonts w:ascii="Traditional Arabic" w:eastAsia="Times New Roman" w:hAnsi="Traditional Arabic" w:cs="Traditional Arabic" w:hint="cs"/>
                <w:sz w:val="32"/>
                <w:szCs w:val="32"/>
                <w:rtl/>
                <w:lang w:eastAsia="fr-FR" w:bidi="ar-DZ"/>
              </w:rPr>
              <w:t>ّ</w:t>
            </w:r>
            <w:r w:rsidRPr="002D037C">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w:t>
            </w:r>
            <w:r w:rsidR="00976278">
              <w:rPr>
                <w:rFonts w:ascii="Traditional Arabic" w:eastAsia="Times New Roman" w:hAnsi="Traditional Arabic" w:cs="Traditional Arabic" w:hint="cs"/>
                <w:sz w:val="32"/>
                <w:szCs w:val="32"/>
                <w:rtl/>
                <w:lang w:eastAsia="fr-FR" w:bidi="ar-DZ"/>
              </w:rPr>
              <w:t>.</w:t>
            </w:r>
            <w:r>
              <w:rPr>
                <w:rFonts w:ascii="Traditional Arabic" w:eastAsia="Times New Roman" w:hAnsi="Traditional Arabic" w:cs="Traditional Arabic" w:hint="cs"/>
                <w:sz w:val="32"/>
                <w:szCs w:val="32"/>
                <w:rtl/>
                <w:lang w:eastAsia="fr-FR" w:bidi="ar-DZ"/>
              </w:rPr>
              <w:t>...........................56</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الثاني: صفة العوض في الخلع:</w:t>
            </w:r>
            <w:r w:rsidR="009F5E60">
              <w:rPr>
                <w:rFonts w:ascii="Traditional Arabic" w:eastAsia="Times New Roman" w:hAnsi="Traditional Arabic" w:cs="Traditional Arabic" w:hint="cs"/>
                <w:sz w:val="32"/>
                <w:szCs w:val="32"/>
                <w:rtl/>
                <w:lang w:eastAsia="fr-FR"/>
              </w:rPr>
              <w:t xml:space="preserve"> ................</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57</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أولا: المذهب الأول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57</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ثانيا: المذهب الثاني</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57</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الثّاني: اِسقاط الحضانة في مقابل الخلع</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57</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الثالث: الخلع في مقابل ارضاع الصغير</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57</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الرابع: الخلع في مقابل الحضانة و الانفاق على الصغير</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57</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الرابع: المعوض والص</w:t>
            </w:r>
            <w:r w:rsidRPr="00236EB2">
              <w:rPr>
                <w:rFonts w:ascii="Traditional Arabic" w:eastAsia="Times New Roman" w:hAnsi="Traditional Arabic" w:cs="Traditional Arabic" w:hint="cs"/>
                <w:b/>
                <w:bCs/>
                <w:sz w:val="32"/>
                <w:szCs w:val="32"/>
                <w:rtl/>
                <w:lang w:eastAsia="fr-FR" w:bidi="ar-DZ"/>
              </w:rPr>
              <w:t>ِّ</w:t>
            </w:r>
            <w:r w:rsidRPr="00236EB2">
              <w:rPr>
                <w:rFonts w:ascii="Traditional Arabic" w:eastAsia="Times New Roman" w:hAnsi="Traditional Arabic" w:cs="Traditional Arabic"/>
                <w:b/>
                <w:bCs/>
                <w:sz w:val="32"/>
                <w:szCs w:val="32"/>
                <w:rtl/>
                <w:lang w:eastAsia="fr-FR" w:bidi="ar-DZ"/>
              </w:rPr>
              <w:t xml:space="preserve">يغة: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الأول: المعوض</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 xml:space="preserve">المطلب الثاني: الصِّيغة وشروطها: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الأوّل: تعريف الصِّيغة</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الفرع ال</w:t>
            </w:r>
            <w:r w:rsidRPr="00236EB2">
              <w:rPr>
                <w:rFonts w:ascii="Traditional Arabic" w:eastAsia="Times New Roman" w:hAnsi="Traditional Arabic" w:cs="Traditional Arabic" w:hint="cs"/>
                <w:sz w:val="32"/>
                <w:szCs w:val="32"/>
                <w:rtl/>
                <w:lang w:eastAsia="fr-FR" w:bidi="ar-DZ"/>
              </w:rPr>
              <w:t>ثّاني</w:t>
            </w:r>
            <w:r w:rsidRPr="00236EB2">
              <w:rPr>
                <w:rFonts w:ascii="Traditional Arabic" w:eastAsia="Times New Roman" w:hAnsi="Traditional Arabic" w:cs="Traditional Arabic"/>
                <w:sz w:val="32"/>
                <w:szCs w:val="32"/>
                <w:rtl/>
                <w:lang w:eastAsia="fr-FR" w:bidi="ar-DZ"/>
              </w:rPr>
              <w:t>: شروط الصِّيغة:</w:t>
            </w:r>
            <w:r w:rsidR="009F5E60">
              <w:rPr>
                <w:rFonts w:ascii="Traditional Arabic" w:eastAsia="Times New Roman" w:hAnsi="Traditional Arabic" w:cs="Traditional Arabic" w:hint="cs"/>
                <w:sz w:val="32"/>
                <w:szCs w:val="32"/>
                <w:rtl/>
                <w:lang w:eastAsia="fr-FR"/>
              </w:rPr>
              <w:t xml:space="preserve"> ..........</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أوَّلاً: صح</w:t>
            </w:r>
            <w:r w:rsidR="00EF38C8">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ة القبول من الز</w:t>
            </w:r>
            <w:r w:rsidR="00EF38C8">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وجة</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76278">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58</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ثانياً: مطابقة الإيجاب بالقبول</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59</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ثالثاً: أن يكون القبول في مجلس الإيجاب</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59</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bidi="ar-DZ"/>
              </w:rPr>
            </w:pPr>
            <w:r w:rsidRPr="00236EB2">
              <w:rPr>
                <w:rFonts w:ascii="Traditional Arabic" w:eastAsia="Times New Roman" w:hAnsi="Traditional Arabic" w:cs="Traditional Arabic"/>
                <w:b/>
                <w:bCs/>
                <w:sz w:val="32"/>
                <w:szCs w:val="32"/>
                <w:rtl/>
                <w:lang w:eastAsia="fr-FR" w:bidi="ar-DZ"/>
              </w:rPr>
              <w:t>الفصل الرّابع: من آثار الخلع ونماذج من الأحكام والقرارات</w:t>
            </w:r>
            <w:r w:rsidRPr="00236EB2">
              <w:rPr>
                <w:rFonts w:ascii="Traditional Arabic" w:eastAsia="Times New Roman" w:hAnsi="Traditional Arabic" w:cs="Traditional Arabic" w:hint="cs"/>
                <w:b/>
                <w:bCs/>
                <w:sz w:val="32"/>
                <w:szCs w:val="32"/>
                <w:rtl/>
                <w:lang w:eastAsia="fr-FR" w:bidi="ar-DZ"/>
              </w:rPr>
              <w:t>:</w:t>
            </w:r>
            <w:r w:rsidR="009F5E60">
              <w:rPr>
                <w:rFonts w:ascii="Traditional Arabic" w:eastAsia="Times New Roman" w:hAnsi="Traditional Arabic" w:cs="Traditional Arabic" w:hint="cs"/>
                <w:sz w:val="32"/>
                <w:szCs w:val="32"/>
                <w:rtl/>
                <w:lang w:eastAsia="fr-FR"/>
              </w:rPr>
              <w:t xml:space="preserve"> ..........</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60</w:t>
            </w:r>
          </w:p>
          <w:p w:rsidR="00236EB2" w:rsidRPr="009F5E60"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b/>
                <w:bCs/>
                <w:sz w:val="32"/>
                <w:szCs w:val="32"/>
                <w:rtl/>
                <w:lang w:eastAsia="fr-FR" w:bidi="ar-DZ"/>
              </w:rPr>
              <w:t>المبحث الأوَّل: من آثار الخلع:</w:t>
            </w:r>
            <w:r w:rsidR="009F5E60">
              <w:rPr>
                <w:rFonts w:ascii="Traditional Arabic" w:eastAsia="Times New Roman" w:hAnsi="Traditional Arabic" w:cs="Traditional Arabic" w:hint="cs"/>
                <w:sz w:val="32"/>
                <w:szCs w:val="32"/>
                <w:rtl/>
                <w:lang w:eastAsia="fr-FR"/>
              </w:rPr>
              <w:t xml:space="preserve"> ..............</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...61</w:t>
            </w:r>
            <w:r w:rsidRPr="00236EB2">
              <w:rPr>
                <w:rFonts w:ascii="Traditional Arabic" w:eastAsia="Times New Roman" w:hAnsi="Traditional Arabic" w:cs="Traditional Arabic"/>
                <w:sz w:val="32"/>
                <w:szCs w:val="32"/>
                <w:lang w:eastAsia="fr-FR" w:bidi="ar-DZ"/>
              </w:rPr>
              <w:br/>
            </w:r>
            <w:r w:rsidRPr="00236EB2">
              <w:rPr>
                <w:rFonts w:ascii="Traditional Arabic" w:eastAsia="Times New Roman" w:hAnsi="Traditional Arabic" w:cs="Traditional Arabic"/>
                <w:sz w:val="32"/>
                <w:szCs w:val="32"/>
                <w:rtl/>
                <w:lang w:eastAsia="fr-FR" w:bidi="ar-DZ"/>
              </w:rPr>
              <w:t>المطلب الأوَّل: حالة اتفاق الزوجين على مقابل الخلع</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61</w:t>
            </w:r>
            <w:r w:rsidRPr="00236EB2">
              <w:rPr>
                <w:rFonts w:ascii="Traditional Arabic" w:eastAsia="Times New Roman" w:hAnsi="Traditional Arabic" w:cs="Traditional Arabic"/>
                <w:sz w:val="32"/>
                <w:szCs w:val="32"/>
                <w:lang w:eastAsia="fr-FR" w:bidi="ar-DZ"/>
              </w:rPr>
              <w:br/>
            </w:r>
            <w:r w:rsidRPr="00236EB2">
              <w:rPr>
                <w:rFonts w:ascii="Traditional Arabic" w:eastAsia="Times New Roman" w:hAnsi="Traditional Arabic" w:cs="Traditional Arabic"/>
                <w:sz w:val="32"/>
                <w:szCs w:val="32"/>
                <w:rtl/>
                <w:lang w:eastAsia="fr-FR" w:bidi="ar-DZ"/>
              </w:rPr>
              <w:t>المطلب الثاني</w:t>
            </w:r>
            <w:r w:rsidRPr="00236EB2">
              <w:rPr>
                <w:rFonts w:ascii="Traditional Arabic" w:eastAsia="Times New Roman" w:hAnsi="Traditional Arabic" w:cs="Traditional Arabic"/>
                <w:sz w:val="32"/>
                <w:szCs w:val="32"/>
                <w:lang w:eastAsia="fr-FR" w:bidi="ar-DZ"/>
              </w:rPr>
              <w:t>:</w:t>
            </w:r>
            <w:r w:rsidRPr="00236EB2">
              <w:rPr>
                <w:rFonts w:ascii="Traditional Arabic" w:eastAsia="Times New Roman" w:hAnsi="Traditional Arabic" w:cs="Traditional Arabic"/>
                <w:sz w:val="32"/>
                <w:szCs w:val="32"/>
                <w:rtl/>
                <w:lang w:eastAsia="fr-FR" w:bidi="ar-DZ"/>
              </w:rPr>
              <w:t>عدم اعتبار الحضانة مقابل الخلع</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61</w:t>
            </w:r>
          </w:p>
          <w:p w:rsidR="00236EB2" w:rsidRPr="009F5E60"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bidi="ar-DZ"/>
              </w:rPr>
              <w:t>المطلب الثالث</w:t>
            </w:r>
            <w:r w:rsidRPr="00236EB2">
              <w:rPr>
                <w:rFonts w:ascii="Traditional Arabic" w:eastAsia="Times New Roman" w:hAnsi="Traditional Arabic" w:cs="Traditional Arabic"/>
                <w:sz w:val="32"/>
                <w:szCs w:val="32"/>
                <w:lang w:eastAsia="fr-FR" w:bidi="ar-DZ"/>
              </w:rPr>
              <w:t>:</w:t>
            </w:r>
            <w:r w:rsidRPr="00236EB2">
              <w:rPr>
                <w:rFonts w:ascii="Traditional Arabic" w:eastAsia="Times New Roman" w:hAnsi="Traditional Arabic" w:cs="Traditional Arabic"/>
                <w:sz w:val="32"/>
                <w:szCs w:val="32"/>
                <w:rtl/>
                <w:lang w:eastAsia="fr-FR" w:bidi="ar-DZ"/>
              </w:rPr>
              <w:t xml:space="preserve"> التفريق بين المتخالعين فوراً</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61</w:t>
            </w:r>
          </w:p>
          <w:p w:rsidR="00236EB2" w:rsidRPr="00236EB2" w:rsidRDefault="00236EB2" w:rsidP="00C739D8">
            <w:pPr>
              <w:bidi/>
              <w:spacing w:line="276" w:lineRule="auto"/>
              <w:rPr>
                <w:rFonts w:ascii="Traditional Arabic" w:eastAsia="Times New Roman" w:hAnsi="Traditional Arabic" w:cs="Traditional Arabic"/>
                <w:b/>
                <w:bCs/>
                <w:sz w:val="32"/>
                <w:szCs w:val="32"/>
                <w:lang w:eastAsia="fr-FR" w:bidi="ar-DZ"/>
              </w:rPr>
            </w:pPr>
            <w:r w:rsidRPr="00236EB2">
              <w:rPr>
                <w:rFonts w:ascii="Traditional Arabic" w:eastAsia="Times New Roman" w:hAnsi="Traditional Arabic" w:cs="Traditional Arabic"/>
                <w:b/>
                <w:bCs/>
                <w:sz w:val="32"/>
                <w:szCs w:val="32"/>
                <w:rtl/>
                <w:lang w:eastAsia="fr-FR"/>
              </w:rPr>
              <w:t>المبحث</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الثاني</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الحكم</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القضائي</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الصّادر</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في</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دعوى</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الخلع</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والآثار</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المترتِّبة</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عنه:</w:t>
            </w:r>
            <w:r w:rsidR="009F5E60">
              <w:rPr>
                <w:rFonts w:ascii="Traditional Arabic" w:eastAsia="Times New Roman" w:hAnsi="Traditional Arabic" w:cs="Traditional Arabic" w:hint="cs"/>
                <w:b/>
                <w:bCs/>
                <w:sz w:val="32"/>
                <w:szCs w:val="32"/>
                <w:rtl/>
                <w:lang w:eastAsia="fr-FR"/>
              </w:rPr>
              <w:t>...............</w:t>
            </w:r>
            <w:r w:rsidR="000869DC">
              <w:rPr>
                <w:rFonts w:ascii="Traditional Arabic" w:eastAsia="Times New Roman" w:hAnsi="Traditional Arabic" w:cs="Traditional Arabic" w:hint="cs"/>
                <w:b/>
                <w:bCs/>
                <w:sz w:val="32"/>
                <w:szCs w:val="32"/>
                <w:rtl/>
                <w:lang w:eastAsia="fr-FR"/>
              </w:rPr>
              <w:t>..</w:t>
            </w:r>
            <w:r w:rsidR="009F5E60">
              <w:rPr>
                <w:rFonts w:ascii="Traditional Arabic" w:eastAsia="Times New Roman" w:hAnsi="Traditional Arabic" w:cs="Traditional Arabic" w:hint="cs"/>
                <w:b/>
                <w:bCs/>
                <w:sz w:val="32"/>
                <w:szCs w:val="32"/>
                <w:rtl/>
                <w:lang w:eastAsia="fr-FR"/>
              </w:rPr>
              <w:t>.....</w:t>
            </w:r>
            <w:r w:rsidR="00EF38C8">
              <w:rPr>
                <w:rFonts w:ascii="Traditional Arabic" w:eastAsia="Times New Roman" w:hAnsi="Traditional Arabic" w:cs="Traditional Arabic" w:hint="cs"/>
                <w:b/>
                <w:bCs/>
                <w:sz w:val="32"/>
                <w:szCs w:val="32"/>
                <w:rtl/>
                <w:lang w:eastAsia="fr-FR"/>
              </w:rPr>
              <w:t>62</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rPr>
            </w:pPr>
            <w:r w:rsidRPr="00236EB2">
              <w:rPr>
                <w:rFonts w:ascii="Traditional Arabic" w:eastAsia="Times New Roman" w:hAnsi="Traditional Arabic" w:cs="Traditional Arabic"/>
                <w:b/>
                <w:bCs/>
                <w:sz w:val="32"/>
                <w:szCs w:val="32"/>
                <w:rtl/>
                <w:lang w:eastAsia="fr-FR"/>
              </w:rPr>
              <w:t>المطلب</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الأو</w:t>
            </w:r>
            <w:r w:rsidRPr="00236EB2">
              <w:rPr>
                <w:rFonts w:ascii="Traditional Arabic" w:eastAsia="Times New Roman" w:hAnsi="Traditional Arabic" w:cs="Traditional Arabic" w:hint="cs"/>
                <w:b/>
                <w:bCs/>
                <w:sz w:val="32"/>
                <w:szCs w:val="32"/>
                <w:rtl/>
                <w:lang w:eastAsia="fr-FR"/>
              </w:rPr>
              <w:t>َّ</w:t>
            </w:r>
            <w:r w:rsidRPr="00236EB2">
              <w:rPr>
                <w:rFonts w:ascii="Traditional Arabic" w:eastAsia="Times New Roman" w:hAnsi="Traditional Arabic" w:cs="Traditional Arabic"/>
                <w:b/>
                <w:bCs/>
                <w:sz w:val="32"/>
                <w:szCs w:val="32"/>
                <w:rtl/>
                <w:lang w:eastAsia="fr-FR"/>
              </w:rPr>
              <w:t>ل</w:t>
            </w:r>
            <w:r w:rsidRPr="00236EB2">
              <w:rPr>
                <w:rFonts w:ascii="Traditional Arabic" w:eastAsia="Times New Roman" w:hAnsi="Traditional Arabic" w:cs="Traditional Arabic"/>
                <w:b/>
                <w:bCs/>
                <w:sz w:val="32"/>
                <w:szCs w:val="32"/>
                <w:lang w:eastAsia="fr-FR" w:bidi="ar-DZ"/>
              </w:rPr>
              <w:t>:</w:t>
            </w:r>
            <w:r w:rsidRPr="00236EB2">
              <w:rPr>
                <w:rFonts w:ascii="Traditional Arabic" w:eastAsia="Times New Roman" w:hAnsi="Traditional Arabic" w:cs="Traditional Arabic" w:hint="cs"/>
                <w:b/>
                <w:bCs/>
                <w:sz w:val="32"/>
                <w:szCs w:val="32"/>
                <w:rtl/>
                <w:lang w:eastAsia="fr-FR" w:bidi="ar-DZ"/>
              </w:rPr>
              <w:t xml:space="preserve"> </w:t>
            </w:r>
            <w:r w:rsidRPr="00236EB2">
              <w:rPr>
                <w:rFonts w:ascii="Traditional Arabic" w:eastAsia="Times New Roman" w:hAnsi="Traditional Arabic" w:cs="Traditional Arabic"/>
                <w:b/>
                <w:bCs/>
                <w:sz w:val="32"/>
                <w:szCs w:val="32"/>
                <w:rtl/>
                <w:lang w:eastAsia="fr-FR"/>
              </w:rPr>
              <w:t>الحكم</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القضائي</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الصادر</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في</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دعوى</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الخلع:</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62</w:t>
            </w:r>
          </w:p>
          <w:p w:rsidR="00236EB2" w:rsidRPr="009F5E60"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rPr>
              <w:t>الفرع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الأول:</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طبيعة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الحكم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الصّادر</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في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دعوى</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الخلع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وأقسامه:</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62</w:t>
            </w:r>
          </w:p>
          <w:p w:rsidR="00236EB2" w:rsidRPr="009F5E60"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rPr>
              <w:t>أولا</w:t>
            </w:r>
            <w:r w:rsidRPr="00236EB2">
              <w:rPr>
                <w:rFonts w:ascii="Traditional Arabic" w:eastAsia="Times New Roman" w:hAnsi="Traditional Arabic" w:cs="Traditional Arabic" w:hint="cs"/>
                <w:sz w:val="32"/>
                <w:szCs w:val="32"/>
                <w:rtl/>
                <w:lang w:eastAsia="fr-FR" w:bidi="ar-DZ"/>
              </w:rPr>
              <w:t>:</w:t>
            </w:r>
            <w:r w:rsidRPr="00236EB2">
              <w:rPr>
                <w:rFonts w:ascii="Traditional Arabic" w:eastAsia="Times New Roman" w:hAnsi="Traditional Arabic" w:cs="Traditional Arabic"/>
                <w:sz w:val="32"/>
                <w:szCs w:val="32"/>
                <w:rtl/>
                <w:lang w:eastAsia="fr-FR" w:bidi="ar-DZ"/>
              </w:rPr>
              <w:t xml:space="preserve"> </w:t>
            </w:r>
            <w:r w:rsidRPr="00236EB2">
              <w:rPr>
                <w:rFonts w:ascii="Traditional Arabic" w:eastAsia="Times New Roman" w:hAnsi="Traditional Arabic" w:cs="Traditional Arabic"/>
                <w:sz w:val="32"/>
                <w:szCs w:val="32"/>
                <w:rtl/>
                <w:lang w:eastAsia="fr-FR"/>
              </w:rPr>
              <w:t>طبيعة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الحكم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الصادر</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في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دعوى</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الخلع:</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62</w:t>
            </w:r>
          </w:p>
          <w:p w:rsidR="00236EB2" w:rsidRPr="009F5E60"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rPr>
              <w:t>ثانيا</w:t>
            </w:r>
            <w:r w:rsidRPr="00236EB2">
              <w:rPr>
                <w:rFonts w:ascii="Traditional Arabic" w:eastAsia="Times New Roman" w:hAnsi="Traditional Arabic" w:cs="Traditional Arabic" w:hint="cs"/>
                <w:sz w:val="32"/>
                <w:szCs w:val="32"/>
                <w:rtl/>
                <w:lang w:eastAsia="fr-FR" w:bidi="ar-DZ"/>
              </w:rPr>
              <w:t xml:space="preserve">: </w:t>
            </w:r>
            <w:r w:rsidRPr="00236EB2">
              <w:rPr>
                <w:rFonts w:ascii="Traditional Arabic" w:eastAsia="Times New Roman" w:hAnsi="Traditional Arabic" w:cs="Traditional Arabic"/>
                <w:sz w:val="32"/>
                <w:szCs w:val="32"/>
                <w:rtl/>
                <w:lang w:eastAsia="fr-FR"/>
              </w:rPr>
              <w:t>أقسام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الحكم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الصادر</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في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دعوى</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الخلع</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rPr>
              <w:t>أ/-</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قسم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الجانب</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الشَّخصي</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62</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bidi="ar-DZ"/>
              </w:rPr>
            </w:pPr>
            <w:r w:rsidRPr="00236EB2">
              <w:rPr>
                <w:rFonts w:ascii="Traditional Arabic" w:eastAsia="Times New Roman" w:hAnsi="Traditional Arabic" w:cs="Traditional Arabic"/>
                <w:sz w:val="32"/>
                <w:szCs w:val="32"/>
                <w:rtl/>
                <w:lang w:eastAsia="fr-FR"/>
              </w:rPr>
              <w:t>ب/- قسم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الجانب</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المادي:</w:t>
            </w:r>
            <w:r w:rsidR="009F5E60" w:rsidRPr="009F5E60">
              <w:rPr>
                <w:rFonts w:ascii="Traditional Arabic" w:eastAsia="Times New Roman" w:hAnsi="Traditional Arabic" w:cs="Traditional Arabic" w:hint="cs"/>
                <w:sz w:val="32"/>
                <w:szCs w:val="32"/>
                <w:rtl/>
                <w:lang w:eastAsia="fr-FR"/>
              </w:rPr>
              <w:t xml:space="preserve"> .....................................</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62</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sz w:val="32"/>
                <w:szCs w:val="32"/>
                <w:rtl/>
                <w:lang w:eastAsia="fr-FR"/>
              </w:rPr>
              <w:t>الفرع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الثّاني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طرق</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الطّعن</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في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الحكم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القاضي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بالخلع:</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63</w:t>
            </w:r>
          </w:p>
          <w:p w:rsidR="00236EB2" w:rsidRPr="00236EB2" w:rsidRDefault="00236EB2" w:rsidP="00C739D8">
            <w:pPr>
              <w:bidi/>
              <w:spacing w:line="276" w:lineRule="auto"/>
              <w:rPr>
                <w:rFonts w:ascii="Traditional Arabic" w:eastAsia="Times New Roman" w:hAnsi="Traditional Arabic" w:cs="Traditional Arabic"/>
                <w:b/>
                <w:bCs/>
                <w:sz w:val="32"/>
                <w:szCs w:val="32"/>
                <w:lang w:eastAsia="fr-FR" w:bidi="ar-DZ"/>
              </w:rPr>
            </w:pPr>
            <w:r w:rsidRPr="00236EB2">
              <w:rPr>
                <w:rFonts w:ascii="Traditional Arabic" w:eastAsia="Times New Roman" w:hAnsi="Traditional Arabic" w:cs="Traditional Arabic"/>
                <w:b/>
                <w:bCs/>
                <w:sz w:val="32"/>
                <w:szCs w:val="32"/>
                <w:rtl/>
                <w:lang w:eastAsia="fr-FR"/>
              </w:rPr>
              <w:t>المطلب</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الثّاني</w:t>
            </w:r>
            <w:r w:rsidRPr="00236EB2">
              <w:rPr>
                <w:rFonts w:ascii="Traditional Arabic" w:eastAsia="Times New Roman" w:hAnsi="Traditional Arabic" w:cs="Traditional Arabic"/>
                <w:b/>
                <w:bCs/>
                <w:sz w:val="32"/>
                <w:szCs w:val="32"/>
                <w:rtl/>
                <w:lang w:eastAsia="fr-FR" w:bidi="ar-DZ"/>
              </w:rPr>
              <w:t>:</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آثار الحكم</w:t>
            </w:r>
            <w:r w:rsidRPr="00236EB2">
              <w:rPr>
                <w:rFonts w:ascii="Traditional Arabic" w:eastAsia="Times New Roman" w:hAnsi="Traditional Arabic" w:cs="Traditional Arabic"/>
                <w:b/>
                <w:bCs/>
                <w:sz w:val="32"/>
                <w:szCs w:val="32"/>
                <w:lang w:eastAsia="fr-FR" w:bidi="ar-DZ"/>
              </w:rPr>
              <w:t xml:space="preserve"> </w:t>
            </w:r>
            <w:r w:rsidRPr="00236EB2">
              <w:rPr>
                <w:rFonts w:ascii="Traditional Arabic" w:eastAsia="Times New Roman" w:hAnsi="Traditional Arabic" w:cs="Traditional Arabic"/>
                <w:b/>
                <w:bCs/>
                <w:sz w:val="32"/>
                <w:szCs w:val="32"/>
                <w:rtl/>
                <w:lang w:eastAsia="fr-FR"/>
              </w:rPr>
              <w:t>بالخلع:</w:t>
            </w:r>
            <w:r w:rsidR="009F5E60" w:rsidRPr="009F5E60">
              <w:rPr>
                <w:rFonts w:ascii="Traditional Arabic" w:eastAsia="Times New Roman" w:hAnsi="Traditional Arabic" w:cs="Traditional Arabic" w:hint="cs"/>
                <w:sz w:val="32"/>
                <w:szCs w:val="32"/>
                <w:rtl/>
                <w:lang w:eastAsia="fr-FR"/>
              </w:rPr>
              <w:t xml:space="preserve"> </w:t>
            </w:r>
            <w:r w:rsidR="009F5E60" w:rsidRPr="009F5E60">
              <w:rPr>
                <w:rFonts w:ascii="Traditional Arabic" w:eastAsia="Times New Roman" w:hAnsi="Traditional Arabic" w:cs="Traditional Arabic" w:hint="cs"/>
                <w:b/>
                <w:bCs/>
                <w:sz w:val="32"/>
                <w:szCs w:val="32"/>
                <w:rtl/>
                <w:lang w:eastAsia="fr-FR"/>
              </w:rPr>
              <w:t>...........................................</w:t>
            </w:r>
            <w:r w:rsidR="009F5E60">
              <w:rPr>
                <w:rFonts w:ascii="Traditional Arabic" w:eastAsia="Times New Roman" w:hAnsi="Traditional Arabic" w:cs="Traditional Arabic" w:hint="cs"/>
                <w:b/>
                <w:bCs/>
                <w:sz w:val="32"/>
                <w:szCs w:val="32"/>
                <w:rtl/>
                <w:lang w:eastAsia="fr-FR"/>
              </w:rPr>
              <w:t>.......</w:t>
            </w:r>
            <w:r w:rsidR="009F5E60" w:rsidRPr="009F5E60">
              <w:rPr>
                <w:rFonts w:ascii="Traditional Arabic" w:eastAsia="Times New Roman" w:hAnsi="Traditional Arabic" w:cs="Traditional Arabic" w:hint="cs"/>
                <w:b/>
                <w:bCs/>
                <w:sz w:val="32"/>
                <w:szCs w:val="32"/>
                <w:rtl/>
                <w:lang w:eastAsia="fr-FR"/>
              </w:rPr>
              <w:t>....</w:t>
            </w:r>
            <w:r w:rsidR="000869DC">
              <w:rPr>
                <w:rFonts w:ascii="Traditional Arabic" w:eastAsia="Times New Roman" w:hAnsi="Traditional Arabic" w:cs="Traditional Arabic" w:hint="cs"/>
                <w:b/>
                <w:bCs/>
                <w:sz w:val="32"/>
                <w:szCs w:val="32"/>
                <w:rtl/>
                <w:lang w:eastAsia="fr-FR"/>
              </w:rPr>
              <w:t>.</w:t>
            </w:r>
            <w:r w:rsidR="009F5E60" w:rsidRPr="009F5E60">
              <w:rPr>
                <w:rFonts w:ascii="Traditional Arabic" w:eastAsia="Times New Roman" w:hAnsi="Traditional Arabic" w:cs="Traditional Arabic" w:hint="cs"/>
                <w:b/>
                <w:bCs/>
                <w:sz w:val="32"/>
                <w:szCs w:val="32"/>
                <w:rtl/>
                <w:lang w:eastAsia="fr-FR"/>
              </w:rPr>
              <w:t>....</w:t>
            </w:r>
            <w:r w:rsidR="00EF38C8">
              <w:rPr>
                <w:rFonts w:ascii="Traditional Arabic" w:eastAsia="Times New Roman" w:hAnsi="Traditional Arabic" w:cs="Traditional Arabic" w:hint="cs"/>
                <w:b/>
                <w:bCs/>
                <w:sz w:val="32"/>
                <w:szCs w:val="32"/>
                <w:rtl/>
                <w:lang w:eastAsia="fr-FR"/>
              </w:rPr>
              <w:t>...63</w:t>
            </w:r>
          </w:p>
          <w:p w:rsid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الفرع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 xml:space="preserve">الأول: </w:t>
            </w:r>
            <w:r w:rsidRPr="00236EB2">
              <w:rPr>
                <w:rFonts w:ascii="Traditional Arabic" w:eastAsia="Times New Roman" w:hAnsi="Traditional Arabic" w:cs="Traditional Arabic" w:hint="cs"/>
                <w:sz w:val="32"/>
                <w:szCs w:val="32"/>
                <w:rtl/>
                <w:lang w:eastAsia="fr-FR"/>
              </w:rPr>
              <w:t>اِلتزام</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الزّوجة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وسقوط</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الحقوق</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الزّوجيّة</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63</w:t>
            </w:r>
          </w:p>
          <w:p w:rsidR="00EF38C8" w:rsidRDefault="00EF38C8" w:rsidP="00EF38C8">
            <w:pPr>
              <w:bidi/>
              <w:spacing w:line="276" w:lineRule="auto"/>
              <w:rPr>
                <w:rFonts w:ascii="Traditional Arabic" w:eastAsia="Times New Roman" w:hAnsi="Traditional Arabic" w:cs="Traditional Arabic"/>
                <w:b/>
                <w:bCs/>
                <w:sz w:val="32"/>
                <w:szCs w:val="32"/>
                <w:rtl/>
                <w:lang w:eastAsia="fr-FR"/>
              </w:rPr>
            </w:pPr>
            <w:r w:rsidRPr="00D43370">
              <w:rPr>
                <w:rFonts w:ascii="Traditional Arabic" w:eastAsia="Times New Roman" w:hAnsi="Traditional Arabic" w:cs="Traditional Arabic" w:hint="cs"/>
                <w:b/>
                <w:bCs/>
                <w:sz w:val="32"/>
                <w:szCs w:val="32"/>
                <w:rtl/>
                <w:lang w:eastAsia="fr-FR"/>
              </w:rPr>
              <w:t>أو</w:t>
            </w:r>
            <w:r>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w:t>
            </w:r>
            <w:r>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ا: ا</w:t>
            </w:r>
            <w:r>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لتزام</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الز</w:t>
            </w:r>
            <w:r>
              <w:rPr>
                <w:rFonts w:ascii="Traditional Arabic" w:eastAsia="Times New Roman" w:hAnsi="Traditional Arabic" w:cs="Traditional Arabic" w:hint="cs"/>
                <w:b/>
                <w:bCs/>
                <w:sz w:val="32"/>
                <w:szCs w:val="32"/>
                <w:rtl/>
                <w:lang w:eastAsia="fr-FR"/>
              </w:rPr>
              <w:t>ّ</w:t>
            </w:r>
            <w:r w:rsidRPr="00D43370">
              <w:rPr>
                <w:rFonts w:ascii="Traditional Arabic" w:eastAsia="Times New Roman" w:hAnsi="Traditional Arabic" w:cs="Traditional Arabic" w:hint="cs"/>
                <w:b/>
                <w:bCs/>
                <w:sz w:val="32"/>
                <w:szCs w:val="32"/>
                <w:rtl/>
                <w:lang w:eastAsia="fr-FR"/>
              </w:rPr>
              <w:t>وجة</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بدفع</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بدل</w:t>
            </w:r>
            <w:r w:rsidRPr="00D43370">
              <w:rPr>
                <w:rFonts w:ascii="Traditional Arabic" w:eastAsia="Times New Roman" w:hAnsi="Traditional Arabic" w:cs="Traditional Arabic"/>
                <w:b/>
                <w:bCs/>
                <w:sz w:val="32"/>
                <w:szCs w:val="32"/>
                <w:lang w:eastAsia="fr-FR" w:bidi="ar-DZ"/>
              </w:rPr>
              <w:t xml:space="preserve"> </w:t>
            </w:r>
            <w:r w:rsidRPr="00D43370">
              <w:rPr>
                <w:rFonts w:ascii="Traditional Arabic" w:eastAsia="Times New Roman" w:hAnsi="Traditional Arabic" w:cs="Traditional Arabic" w:hint="cs"/>
                <w:b/>
                <w:bCs/>
                <w:sz w:val="32"/>
                <w:szCs w:val="32"/>
                <w:rtl/>
                <w:lang w:eastAsia="fr-FR"/>
              </w:rPr>
              <w:t>الخلع:</w:t>
            </w:r>
            <w:r>
              <w:rPr>
                <w:rFonts w:ascii="Traditional Arabic" w:eastAsia="Times New Roman" w:hAnsi="Traditional Arabic" w:cs="Traditional Arabic" w:hint="cs"/>
                <w:b/>
                <w:bCs/>
                <w:sz w:val="32"/>
                <w:szCs w:val="32"/>
                <w:rtl/>
                <w:lang w:eastAsia="fr-FR"/>
              </w:rPr>
              <w:t>.......</w:t>
            </w:r>
            <w:r w:rsidR="000869DC">
              <w:rPr>
                <w:rFonts w:ascii="Traditional Arabic" w:eastAsia="Times New Roman" w:hAnsi="Traditional Arabic" w:cs="Traditional Arabic" w:hint="cs"/>
                <w:b/>
                <w:bCs/>
                <w:sz w:val="32"/>
                <w:szCs w:val="32"/>
                <w:rtl/>
                <w:lang w:eastAsia="fr-FR"/>
              </w:rPr>
              <w:t>.....................................................</w:t>
            </w:r>
            <w:r>
              <w:rPr>
                <w:rFonts w:ascii="Traditional Arabic" w:eastAsia="Times New Roman" w:hAnsi="Traditional Arabic" w:cs="Traditional Arabic" w:hint="cs"/>
                <w:b/>
                <w:bCs/>
                <w:sz w:val="32"/>
                <w:szCs w:val="32"/>
                <w:rtl/>
                <w:lang w:eastAsia="fr-FR"/>
              </w:rPr>
              <w:t>...63</w:t>
            </w:r>
          </w:p>
          <w:p w:rsidR="00EF38C8" w:rsidRPr="00236EB2" w:rsidRDefault="00EF38C8" w:rsidP="00EF38C8">
            <w:pPr>
              <w:bidi/>
              <w:spacing w:line="276" w:lineRule="auto"/>
              <w:rPr>
                <w:rFonts w:ascii="Traditional Arabic" w:eastAsia="Times New Roman" w:hAnsi="Traditional Arabic" w:cs="Traditional Arabic"/>
                <w:sz w:val="32"/>
                <w:szCs w:val="32"/>
                <w:rtl/>
                <w:lang w:eastAsia="fr-FR"/>
              </w:rPr>
            </w:pPr>
            <w:r w:rsidRPr="00BB0248">
              <w:rPr>
                <w:rFonts w:ascii="Traditional Arabic" w:eastAsia="Times New Roman" w:hAnsi="Traditional Arabic" w:cs="Traditional Arabic"/>
                <w:b/>
                <w:bCs/>
                <w:sz w:val="32"/>
                <w:szCs w:val="32"/>
                <w:rtl/>
                <w:lang w:eastAsia="fr-FR"/>
              </w:rPr>
              <w:t>ثاني</w:t>
            </w:r>
            <w:r w:rsidRPr="00BB0248">
              <w:rPr>
                <w:rFonts w:ascii="Traditional Arabic" w:eastAsia="Times New Roman" w:hAnsi="Traditional Arabic" w:cs="Traditional Arabic" w:hint="cs"/>
                <w:b/>
                <w:bCs/>
                <w:sz w:val="32"/>
                <w:szCs w:val="32"/>
                <w:rtl/>
                <w:lang w:eastAsia="fr-FR"/>
              </w:rPr>
              <w:t>ا:</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سقوط</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الحقوق</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الز</w:t>
            </w:r>
            <w:r>
              <w:rPr>
                <w:rFonts w:ascii="Traditional Arabic" w:eastAsia="Times New Roman" w:hAnsi="Traditional Arabic" w:cs="Traditional Arabic" w:hint="cs"/>
                <w:b/>
                <w:bCs/>
                <w:sz w:val="32"/>
                <w:szCs w:val="32"/>
                <w:rtl/>
                <w:lang w:eastAsia="fr-FR"/>
              </w:rPr>
              <w:t>ّ</w:t>
            </w:r>
            <w:r w:rsidRPr="00BB0248">
              <w:rPr>
                <w:rFonts w:ascii="Traditional Arabic" w:eastAsia="Times New Roman" w:hAnsi="Traditional Arabic" w:cs="Traditional Arabic"/>
                <w:b/>
                <w:bCs/>
                <w:sz w:val="32"/>
                <w:szCs w:val="32"/>
                <w:rtl/>
                <w:lang w:eastAsia="fr-FR"/>
              </w:rPr>
              <w:t>وجية</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الن</w:t>
            </w:r>
            <w:r>
              <w:rPr>
                <w:rFonts w:ascii="Traditional Arabic" w:eastAsia="Times New Roman" w:hAnsi="Traditional Arabic" w:cs="Traditional Arabic" w:hint="cs"/>
                <w:b/>
                <w:bCs/>
                <w:sz w:val="32"/>
                <w:szCs w:val="32"/>
                <w:rtl/>
                <w:lang w:eastAsia="fr-FR"/>
              </w:rPr>
              <w:t>ّ</w:t>
            </w:r>
            <w:r w:rsidRPr="00BB0248">
              <w:rPr>
                <w:rFonts w:ascii="Traditional Arabic" w:eastAsia="Times New Roman" w:hAnsi="Traditional Arabic" w:cs="Traditional Arabic"/>
                <w:b/>
                <w:bCs/>
                <w:sz w:val="32"/>
                <w:szCs w:val="32"/>
                <w:rtl/>
                <w:lang w:eastAsia="fr-FR"/>
              </w:rPr>
              <w:t>اشئة</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قبل</w:t>
            </w:r>
            <w:r w:rsidRPr="00BB0248">
              <w:rPr>
                <w:rFonts w:ascii="Traditional Arabic" w:eastAsia="Times New Roman" w:hAnsi="Traditional Arabic" w:cs="Traditional Arabic"/>
                <w:b/>
                <w:bCs/>
                <w:sz w:val="32"/>
                <w:szCs w:val="32"/>
                <w:lang w:eastAsia="fr-FR" w:bidi="ar-DZ"/>
              </w:rPr>
              <w:t xml:space="preserve"> </w:t>
            </w:r>
            <w:r w:rsidRPr="00BB0248">
              <w:rPr>
                <w:rFonts w:ascii="Traditional Arabic" w:eastAsia="Times New Roman" w:hAnsi="Traditional Arabic" w:cs="Traditional Arabic"/>
                <w:b/>
                <w:bCs/>
                <w:sz w:val="32"/>
                <w:szCs w:val="32"/>
                <w:rtl/>
                <w:lang w:eastAsia="fr-FR"/>
              </w:rPr>
              <w:t>الخلع</w:t>
            </w:r>
            <w:r w:rsidRPr="00BB0248">
              <w:rPr>
                <w:rFonts w:ascii="Traditional Arabic" w:eastAsia="Times New Roman" w:hAnsi="Traditional Arabic" w:cs="Traditional Arabic" w:hint="cs"/>
                <w:b/>
                <w:bCs/>
                <w:sz w:val="32"/>
                <w:szCs w:val="32"/>
                <w:rtl/>
                <w:lang w:eastAsia="fr-FR"/>
              </w:rPr>
              <w:t>:</w:t>
            </w:r>
            <w:r>
              <w:rPr>
                <w:rFonts w:ascii="Traditional Arabic" w:eastAsia="Times New Roman" w:hAnsi="Traditional Arabic" w:cs="Traditional Arabic" w:hint="cs"/>
                <w:b/>
                <w:bCs/>
                <w:sz w:val="32"/>
                <w:szCs w:val="32"/>
                <w:rtl/>
                <w:lang w:eastAsia="fr-FR"/>
              </w:rPr>
              <w:t>......</w:t>
            </w:r>
            <w:r w:rsidR="000869DC">
              <w:rPr>
                <w:rFonts w:ascii="Traditional Arabic" w:eastAsia="Times New Roman" w:hAnsi="Traditional Arabic" w:cs="Traditional Arabic" w:hint="cs"/>
                <w:b/>
                <w:bCs/>
                <w:sz w:val="32"/>
                <w:szCs w:val="32"/>
                <w:rtl/>
                <w:lang w:eastAsia="fr-FR"/>
              </w:rPr>
              <w:t>.....................................</w:t>
            </w:r>
            <w:r>
              <w:rPr>
                <w:rFonts w:ascii="Traditional Arabic" w:eastAsia="Times New Roman" w:hAnsi="Traditional Arabic" w:cs="Traditional Arabic" w:hint="cs"/>
                <w:b/>
                <w:bCs/>
                <w:sz w:val="32"/>
                <w:szCs w:val="32"/>
                <w:rtl/>
                <w:lang w:eastAsia="fr-FR"/>
              </w:rPr>
              <w:t>........65</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sz w:val="32"/>
                <w:szCs w:val="32"/>
                <w:rtl/>
                <w:lang w:eastAsia="fr-FR"/>
              </w:rPr>
              <w:t>الفرع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الثاني: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عدّة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ونفقة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المختلعة:</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EF38C8">
              <w:rPr>
                <w:rFonts w:ascii="Traditional Arabic" w:eastAsia="Times New Roman" w:hAnsi="Traditional Arabic" w:cs="Traditional Arabic" w:hint="cs"/>
                <w:sz w:val="32"/>
                <w:szCs w:val="32"/>
                <w:rtl/>
                <w:lang w:eastAsia="fr-FR"/>
              </w:rPr>
              <w:t>66</w:t>
            </w:r>
          </w:p>
          <w:p w:rsidR="00236EB2" w:rsidRPr="00236EB2" w:rsidRDefault="00236EB2" w:rsidP="00C739D8">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أولا: عدة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المختلعة</w:t>
            </w:r>
            <w:r w:rsidR="009F5E60" w:rsidRPr="009F5E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1F7160">
              <w:rPr>
                <w:rFonts w:ascii="Traditional Arabic" w:eastAsia="Times New Roman" w:hAnsi="Traditional Arabic" w:cs="Traditional Arabic" w:hint="cs"/>
                <w:sz w:val="32"/>
                <w:szCs w:val="32"/>
                <w:rtl/>
                <w:lang w:eastAsia="fr-FR"/>
              </w:rPr>
              <w:t>66</w:t>
            </w:r>
          </w:p>
          <w:p w:rsidR="00236EB2" w:rsidRPr="00236EB2" w:rsidRDefault="00236EB2" w:rsidP="00C739D8">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sz w:val="32"/>
                <w:szCs w:val="32"/>
                <w:rtl/>
                <w:lang w:eastAsia="fr-FR"/>
              </w:rPr>
              <w:t>ثانيا</w:t>
            </w:r>
            <w:r w:rsidRPr="00236EB2">
              <w:rPr>
                <w:rFonts w:ascii="Traditional Arabic" w:eastAsia="Times New Roman" w:hAnsi="Traditional Arabic" w:cs="Traditional Arabic" w:hint="cs"/>
                <w:sz w:val="32"/>
                <w:szCs w:val="32"/>
                <w:rtl/>
                <w:lang w:eastAsia="fr-FR" w:bidi="ar-DZ"/>
              </w:rPr>
              <w:t xml:space="preserve">: </w:t>
            </w:r>
            <w:r w:rsidRPr="00236EB2">
              <w:rPr>
                <w:rFonts w:ascii="Traditional Arabic" w:eastAsia="Times New Roman" w:hAnsi="Traditional Arabic" w:cs="Traditional Arabic"/>
                <w:sz w:val="32"/>
                <w:szCs w:val="32"/>
                <w:rtl/>
                <w:lang w:eastAsia="fr-FR"/>
              </w:rPr>
              <w:t>نفقة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المختلعة</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 xml:space="preserve"> ......................................</w:t>
            </w:r>
            <w:r w:rsidR="009F5E60">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sidRP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1F7160">
              <w:rPr>
                <w:rFonts w:ascii="Traditional Arabic" w:eastAsia="Times New Roman" w:hAnsi="Traditional Arabic" w:cs="Traditional Arabic" w:hint="cs"/>
                <w:sz w:val="32"/>
                <w:szCs w:val="32"/>
                <w:rtl/>
                <w:lang w:eastAsia="fr-FR"/>
              </w:rPr>
              <w:t>66</w:t>
            </w:r>
          </w:p>
          <w:p w:rsidR="00236EB2" w:rsidRPr="00236EB2" w:rsidRDefault="00236EB2" w:rsidP="001F7160">
            <w:pPr>
              <w:bidi/>
              <w:spacing w:line="276" w:lineRule="auto"/>
              <w:rPr>
                <w:rFonts w:ascii="Traditional Arabic" w:eastAsia="Times New Roman" w:hAnsi="Traditional Arabic" w:cs="Traditional Arabic"/>
                <w:sz w:val="32"/>
                <w:szCs w:val="32"/>
                <w:lang w:eastAsia="fr-FR" w:bidi="ar-DZ"/>
              </w:rPr>
            </w:pPr>
            <w:r w:rsidRPr="00236EB2">
              <w:rPr>
                <w:rFonts w:ascii="Traditional Arabic" w:eastAsia="Times New Roman" w:hAnsi="Traditional Arabic" w:cs="Traditional Arabic"/>
                <w:sz w:val="32"/>
                <w:szCs w:val="32"/>
                <w:rtl/>
                <w:lang w:eastAsia="fr-FR"/>
              </w:rPr>
              <w:t>الفرع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الث</w:t>
            </w:r>
            <w:r w:rsidRPr="00236EB2">
              <w:rPr>
                <w:rFonts w:ascii="Traditional Arabic" w:eastAsia="Times New Roman" w:hAnsi="Traditional Arabic" w:cs="Traditional Arabic" w:hint="cs"/>
                <w:sz w:val="32"/>
                <w:szCs w:val="32"/>
                <w:rtl/>
                <w:lang w:eastAsia="fr-FR"/>
              </w:rPr>
              <w:t>ّ</w:t>
            </w:r>
            <w:r w:rsidRPr="00236EB2">
              <w:rPr>
                <w:rFonts w:ascii="Traditional Arabic" w:eastAsia="Times New Roman" w:hAnsi="Traditional Arabic" w:cs="Traditional Arabic"/>
                <w:sz w:val="32"/>
                <w:szCs w:val="32"/>
                <w:rtl/>
                <w:lang w:eastAsia="fr-FR"/>
              </w:rPr>
              <w:t>الث</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الحضانة</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والنِّزاع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على</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متاع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البيت:</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1F7160">
              <w:rPr>
                <w:rFonts w:ascii="Traditional Arabic" w:eastAsia="Times New Roman" w:hAnsi="Traditional Arabic" w:cs="Traditional Arabic" w:hint="cs"/>
                <w:sz w:val="32"/>
                <w:szCs w:val="32"/>
                <w:rtl/>
                <w:lang w:eastAsia="fr-FR"/>
              </w:rPr>
              <w:t>67</w:t>
            </w:r>
          </w:p>
          <w:p w:rsidR="00236EB2" w:rsidRPr="00236EB2" w:rsidRDefault="00236EB2" w:rsidP="001F7160">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أوَّلاً: الحضانة</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1F7160">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1F7160">
              <w:rPr>
                <w:rFonts w:ascii="Traditional Arabic" w:eastAsia="Times New Roman" w:hAnsi="Traditional Arabic" w:cs="Traditional Arabic" w:hint="cs"/>
                <w:sz w:val="32"/>
                <w:szCs w:val="32"/>
                <w:rtl/>
                <w:lang w:eastAsia="fr-FR"/>
              </w:rPr>
              <w:t>.67</w:t>
            </w:r>
          </w:p>
          <w:p w:rsidR="00236EB2" w:rsidRPr="00236EB2" w:rsidRDefault="00236EB2" w:rsidP="001F7160">
            <w:pPr>
              <w:bidi/>
              <w:spacing w:line="276" w:lineRule="auto"/>
              <w:rPr>
                <w:rFonts w:ascii="Traditional Arabic" w:eastAsia="Times New Roman" w:hAnsi="Traditional Arabic" w:cs="Traditional Arabic"/>
                <w:sz w:val="32"/>
                <w:szCs w:val="32"/>
                <w:rtl/>
                <w:lang w:eastAsia="fr-FR"/>
              </w:rPr>
            </w:pPr>
            <w:r w:rsidRPr="00236EB2">
              <w:rPr>
                <w:rFonts w:ascii="Traditional Arabic" w:eastAsia="Times New Roman" w:hAnsi="Traditional Arabic" w:cs="Traditional Arabic"/>
                <w:sz w:val="32"/>
                <w:szCs w:val="32"/>
                <w:rtl/>
                <w:lang w:eastAsia="fr-FR"/>
              </w:rPr>
              <w:t>ثانيا</w:t>
            </w:r>
            <w:r w:rsidRPr="00236EB2">
              <w:rPr>
                <w:rFonts w:ascii="Traditional Arabic" w:eastAsia="Times New Roman" w:hAnsi="Traditional Arabic" w:cs="Traditional Arabic"/>
                <w:sz w:val="32"/>
                <w:szCs w:val="32"/>
                <w:rtl/>
                <w:lang w:eastAsia="fr-FR" w:bidi="ar-DZ"/>
              </w:rPr>
              <w:t>:</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النِّزاع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في</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متاع</w:t>
            </w:r>
            <w:r w:rsidRPr="00236EB2">
              <w:rPr>
                <w:rFonts w:ascii="Traditional Arabic" w:eastAsia="Times New Roman" w:hAnsi="Traditional Arabic" w:cs="Traditional Arabic"/>
                <w:sz w:val="32"/>
                <w:szCs w:val="32"/>
                <w:lang w:eastAsia="fr-FR" w:bidi="ar-DZ"/>
              </w:rPr>
              <w:t xml:space="preserve"> </w:t>
            </w:r>
            <w:r w:rsidRPr="00236EB2">
              <w:rPr>
                <w:rFonts w:ascii="Traditional Arabic" w:eastAsia="Times New Roman" w:hAnsi="Traditional Arabic" w:cs="Traditional Arabic"/>
                <w:sz w:val="32"/>
                <w:szCs w:val="32"/>
                <w:rtl/>
                <w:lang w:eastAsia="fr-FR"/>
              </w:rPr>
              <w:t>البيت</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0869DC">
              <w:rPr>
                <w:rFonts w:ascii="Traditional Arabic" w:eastAsia="Times New Roman" w:hAnsi="Traditional Arabic" w:cs="Traditional Arabic" w:hint="cs"/>
                <w:sz w:val="32"/>
                <w:szCs w:val="32"/>
                <w:rtl/>
                <w:lang w:eastAsia="fr-FR"/>
              </w:rPr>
              <w:t>.</w:t>
            </w:r>
            <w:r w:rsidR="009F5E60">
              <w:rPr>
                <w:rFonts w:ascii="Traditional Arabic" w:eastAsia="Times New Roman" w:hAnsi="Traditional Arabic" w:cs="Traditional Arabic" w:hint="cs"/>
                <w:sz w:val="32"/>
                <w:szCs w:val="32"/>
                <w:rtl/>
                <w:lang w:eastAsia="fr-FR"/>
              </w:rPr>
              <w:t>...............</w:t>
            </w:r>
            <w:r w:rsidR="001F7160">
              <w:rPr>
                <w:rFonts w:ascii="Traditional Arabic" w:eastAsia="Times New Roman" w:hAnsi="Traditional Arabic" w:cs="Traditional Arabic" w:hint="cs"/>
                <w:sz w:val="32"/>
                <w:szCs w:val="32"/>
                <w:rtl/>
                <w:lang w:eastAsia="fr-FR"/>
              </w:rPr>
              <w:t>67</w:t>
            </w:r>
          </w:p>
          <w:p w:rsidR="00236EB2" w:rsidRPr="00236EB2" w:rsidRDefault="00236EB2" w:rsidP="001F7160">
            <w:pPr>
              <w:bidi/>
              <w:spacing w:line="276" w:lineRule="auto"/>
              <w:rPr>
                <w:rFonts w:ascii="Traditional Arabic" w:eastAsia="Times New Roman" w:hAnsi="Traditional Arabic" w:cs="Traditional Arabic"/>
                <w:b/>
                <w:bCs/>
                <w:sz w:val="32"/>
                <w:szCs w:val="32"/>
                <w:rtl/>
                <w:lang w:eastAsia="fr-FR"/>
              </w:rPr>
            </w:pPr>
            <w:r w:rsidRPr="00236EB2">
              <w:rPr>
                <w:rFonts w:ascii="Traditional Arabic" w:eastAsia="Times New Roman" w:hAnsi="Traditional Arabic" w:cs="Traditional Arabic" w:hint="cs"/>
                <w:b/>
                <w:bCs/>
                <w:sz w:val="32"/>
                <w:szCs w:val="32"/>
                <w:rtl/>
                <w:lang w:eastAsia="fr-FR"/>
              </w:rPr>
              <w:t>المبحث الثّالِث: نماذِج من الأحكام القضائيّة والتّعليق عليها</w:t>
            </w:r>
            <w:r w:rsidR="009F5E60">
              <w:rPr>
                <w:rFonts w:ascii="Traditional Arabic" w:eastAsia="Times New Roman" w:hAnsi="Traditional Arabic" w:cs="Traditional Arabic" w:hint="cs"/>
                <w:b/>
                <w:bCs/>
                <w:sz w:val="32"/>
                <w:szCs w:val="32"/>
                <w:rtl/>
                <w:lang w:eastAsia="fr-FR"/>
              </w:rPr>
              <w:t>:.......................</w:t>
            </w:r>
            <w:r w:rsidR="000869DC">
              <w:rPr>
                <w:rFonts w:ascii="Traditional Arabic" w:eastAsia="Times New Roman" w:hAnsi="Traditional Arabic" w:cs="Traditional Arabic" w:hint="cs"/>
                <w:b/>
                <w:bCs/>
                <w:sz w:val="32"/>
                <w:szCs w:val="32"/>
                <w:rtl/>
                <w:lang w:eastAsia="fr-FR"/>
              </w:rPr>
              <w:t>.</w:t>
            </w:r>
            <w:r w:rsidR="009F5E60">
              <w:rPr>
                <w:rFonts w:ascii="Traditional Arabic" w:eastAsia="Times New Roman" w:hAnsi="Traditional Arabic" w:cs="Traditional Arabic" w:hint="cs"/>
                <w:b/>
                <w:bCs/>
                <w:sz w:val="32"/>
                <w:szCs w:val="32"/>
                <w:rtl/>
                <w:lang w:eastAsia="fr-FR"/>
              </w:rPr>
              <w:t>.......</w:t>
            </w:r>
            <w:r w:rsidR="001F7160">
              <w:rPr>
                <w:rFonts w:ascii="Traditional Arabic" w:eastAsia="Times New Roman" w:hAnsi="Traditional Arabic" w:cs="Traditional Arabic" w:hint="cs"/>
                <w:b/>
                <w:bCs/>
                <w:sz w:val="32"/>
                <w:szCs w:val="32"/>
                <w:rtl/>
                <w:lang w:eastAsia="fr-FR"/>
              </w:rPr>
              <w:t>..</w:t>
            </w:r>
            <w:r w:rsidR="009F5E60">
              <w:rPr>
                <w:rFonts w:ascii="Traditional Arabic" w:eastAsia="Times New Roman" w:hAnsi="Traditional Arabic" w:cs="Traditional Arabic" w:hint="cs"/>
                <w:b/>
                <w:bCs/>
                <w:sz w:val="32"/>
                <w:szCs w:val="32"/>
                <w:rtl/>
                <w:lang w:eastAsia="fr-FR"/>
              </w:rPr>
              <w:t>......</w:t>
            </w:r>
            <w:r w:rsidR="001F7160">
              <w:rPr>
                <w:rFonts w:ascii="Traditional Arabic" w:eastAsia="Times New Roman" w:hAnsi="Traditional Arabic" w:cs="Traditional Arabic" w:hint="cs"/>
                <w:b/>
                <w:bCs/>
                <w:sz w:val="32"/>
                <w:szCs w:val="32"/>
                <w:rtl/>
                <w:lang w:eastAsia="fr-FR"/>
              </w:rPr>
              <w:t>68</w:t>
            </w:r>
          </w:p>
          <w:p w:rsidR="00236EB2" w:rsidRPr="00236EB2" w:rsidRDefault="00236EB2" w:rsidP="00C739D8">
            <w:pPr>
              <w:bidi/>
              <w:spacing w:line="276"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b/>
                <w:bCs/>
                <w:sz w:val="32"/>
                <w:szCs w:val="32"/>
                <w:rtl/>
                <w:lang w:eastAsia="fr-FR" w:bidi="ar-DZ"/>
              </w:rPr>
              <w:t>الخاتمة:</w:t>
            </w:r>
            <w:r>
              <w:rPr>
                <w:rFonts w:ascii="Traditional Arabic" w:eastAsia="Times New Roman" w:hAnsi="Traditional Arabic" w:cs="Traditional Arabic" w:hint="cs"/>
                <w:b/>
                <w:bCs/>
                <w:sz w:val="32"/>
                <w:szCs w:val="32"/>
                <w:rtl/>
                <w:lang w:eastAsia="fr-FR" w:bidi="ar-DZ"/>
              </w:rPr>
              <w:t>..................................................</w:t>
            </w:r>
            <w:r w:rsidR="009F5E60">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009F5E60">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009F5E60">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1F7160">
              <w:rPr>
                <w:rFonts w:ascii="Traditional Arabic" w:eastAsia="Times New Roman" w:hAnsi="Traditional Arabic" w:cs="Traditional Arabic" w:hint="cs"/>
                <w:b/>
                <w:bCs/>
                <w:sz w:val="32"/>
                <w:szCs w:val="32"/>
                <w:rtl/>
                <w:lang w:eastAsia="fr-FR" w:bidi="ar-DZ"/>
              </w:rPr>
              <w:t>72</w:t>
            </w:r>
          </w:p>
          <w:p w:rsidR="00236EB2" w:rsidRPr="001F7160" w:rsidRDefault="00EC2A25" w:rsidP="00C739D8">
            <w:pPr>
              <w:bidi/>
              <w:spacing w:line="276" w:lineRule="auto"/>
              <w:rPr>
                <w:rFonts w:ascii="Traditional Arabic" w:eastAsia="Times New Roman" w:hAnsi="Traditional Arabic" w:cs="Traditional Arabic"/>
                <w:b/>
                <w:bCs/>
                <w:sz w:val="32"/>
                <w:szCs w:val="32"/>
                <w:rtl/>
                <w:lang w:eastAsia="fr-FR" w:bidi="ar-DZ"/>
              </w:rPr>
            </w:pPr>
            <w:r w:rsidRPr="001F7160">
              <w:rPr>
                <w:rFonts w:ascii="Traditional Arabic" w:eastAsia="Times New Roman" w:hAnsi="Traditional Arabic" w:cs="Traditional Arabic" w:hint="cs"/>
                <w:b/>
                <w:bCs/>
                <w:sz w:val="32"/>
                <w:szCs w:val="32"/>
                <w:rtl/>
                <w:lang w:eastAsia="fr-FR"/>
              </w:rPr>
              <w:t>ملخّص البحث باللّغة العربيّة</w:t>
            </w:r>
            <w:r w:rsidRPr="001F7160">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Pr="001F7160">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Pr="001F7160">
              <w:rPr>
                <w:rFonts w:ascii="Traditional Arabic" w:eastAsia="Times New Roman" w:hAnsi="Traditional Arabic" w:cs="Traditional Arabic" w:hint="cs"/>
                <w:b/>
                <w:bCs/>
                <w:sz w:val="32"/>
                <w:szCs w:val="32"/>
                <w:rtl/>
                <w:lang w:eastAsia="fr-FR" w:bidi="ar-DZ"/>
              </w:rPr>
              <w:t>..................</w:t>
            </w:r>
            <w:r w:rsidR="001F7160" w:rsidRPr="001F7160">
              <w:rPr>
                <w:rFonts w:ascii="Traditional Arabic" w:eastAsia="Times New Roman" w:hAnsi="Traditional Arabic" w:cs="Traditional Arabic" w:hint="cs"/>
                <w:b/>
                <w:bCs/>
                <w:sz w:val="32"/>
                <w:szCs w:val="32"/>
                <w:rtl/>
                <w:lang w:eastAsia="fr-FR" w:bidi="ar-DZ"/>
              </w:rPr>
              <w:t>77</w:t>
            </w:r>
          </w:p>
          <w:p w:rsidR="00EC2A25" w:rsidRPr="001F7160" w:rsidRDefault="00EC2A25" w:rsidP="00C739D8">
            <w:pPr>
              <w:bidi/>
              <w:spacing w:line="276" w:lineRule="auto"/>
              <w:rPr>
                <w:rFonts w:ascii="Traditional Arabic" w:eastAsia="Times New Roman" w:hAnsi="Traditional Arabic" w:cs="Traditional Arabic"/>
                <w:b/>
                <w:bCs/>
                <w:sz w:val="32"/>
                <w:szCs w:val="32"/>
                <w:rtl/>
                <w:lang w:eastAsia="fr-FR"/>
              </w:rPr>
            </w:pPr>
            <w:r w:rsidRPr="001F7160">
              <w:rPr>
                <w:rFonts w:ascii="Traditional Arabic" w:eastAsia="Times New Roman" w:hAnsi="Traditional Arabic" w:cs="Traditional Arabic" w:hint="cs"/>
                <w:b/>
                <w:bCs/>
                <w:sz w:val="32"/>
                <w:szCs w:val="32"/>
                <w:rtl/>
                <w:lang w:eastAsia="fr-FR"/>
              </w:rPr>
              <w:t>ملخّص البحث باللّغة الإنجليزيّة</w:t>
            </w:r>
            <w:r w:rsidR="001F7160">
              <w:rPr>
                <w:rFonts w:ascii="Traditional Arabic" w:eastAsia="Times New Roman" w:hAnsi="Traditional Arabic" w:cs="Traditional Arabic" w:hint="cs"/>
                <w:b/>
                <w:bCs/>
                <w:sz w:val="32"/>
                <w:szCs w:val="32"/>
                <w:rtl/>
                <w:lang w:eastAsia="fr-FR" w:bidi="ar-DZ"/>
              </w:rPr>
              <w:t>..........</w:t>
            </w:r>
            <w:r w:rsidRPr="001F7160">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Pr="001F7160">
              <w:rPr>
                <w:rFonts w:ascii="Traditional Arabic" w:eastAsia="Times New Roman" w:hAnsi="Traditional Arabic" w:cs="Traditional Arabic" w:hint="cs"/>
                <w:b/>
                <w:bCs/>
                <w:sz w:val="32"/>
                <w:szCs w:val="32"/>
                <w:rtl/>
                <w:lang w:eastAsia="fr-FR" w:bidi="ar-DZ"/>
              </w:rPr>
              <w:t>..................</w:t>
            </w:r>
            <w:r w:rsidR="001F7160" w:rsidRPr="001F7160">
              <w:rPr>
                <w:rFonts w:ascii="Traditional Arabic" w:eastAsia="Times New Roman" w:hAnsi="Traditional Arabic" w:cs="Traditional Arabic" w:hint="cs"/>
                <w:b/>
                <w:bCs/>
                <w:sz w:val="32"/>
                <w:szCs w:val="32"/>
                <w:rtl/>
                <w:lang w:eastAsia="fr-FR" w:bidi="ar-DZ"/>
              </w:rPr>
              <w:t>77</w:t>
            </w:r>
          </w:p>
          <w:p w:rsidR="00EC2A25" w:rsidRPr="00EC2A25" w:rsidRDefault="00EC2A25" w:rsidP="00C739D8">
            <w:pPr>
              <w:bidi/>
              <w:spacing w:line="276" w:lineRule="auto"/>
              <w:rPr>
                <w:rFonts w:ascii="Traditional Arabic" w:eastAsia="Times New Roman" w:hAnsi="Traditional Arabic" w:cs="Traditional Arabic"/>
                <w:b/>
                <w:bCs/>
                <w:sz w:val="32"/>
                <w:szCs w:val="32"/>
                <w:rtl/>
                <w:lang w:eastAsia="fr-FR"/>
              </w:rPr>
            </w:pPr>
            <w:r w:rsidRPr="00EC2A25">
              <w:rPr>
                <w:rFonts w:ascii="Traditional Arabic" w:eastAsia="Times New Roman" w:hAnsi="Traditional Arabic" w:cs="Traditional Arabic" w:hint="cs"/>
                <w:b/>
                <w:bCs/>
                <w:sz w:val="32"/>
                <w:szCs w:val="32"/>
                <w:rtl/>
                <w:lang w:eastAsia="fr-FR"/>
              </w:rPr>
              <w:t>قائمة المصادر والمراجع</w:t>
            </w:r>
            <w:r w:rsidRPr="00EC2A25">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Pr="00EC2A25">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sidRPr="00EC2A25">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1F7160">
              <w:rPr>
                <w:rFonts w:ascii="Traditional Arabic" w:eastAsia="Times New Roman" w:hAnsi="Traditional Arabic" w:cs="Traditional Arabic" w:hint="cs"/>
                <w:b/>
                <w:bCs/>
                <w:sz w:val="32"/>
                <w:szCs w:val="32"/>
                <w:rtl/>
                <w:lang w:eastAsia="fr-FR" w:bidi="ar-DZ"/>
              </w:rPr>
              <w:t>79</w:t>
            </w:r>
          </w:p>
          <w:p w:rsidR="00EC2A25" w:rsidRPr="00EC2A25" w:rsidRDefault="00EC2A25" w:rsidP="00C739D8">
            <w:pPr>
              <w:bidi/>
              <w:spacing w:line="276" w:lineRule="auto"/>
              <w:rPr>
                <w:rFonts w:ascii="Traditional Arabic" w:eastAsia="Times New Roman" w:hAnsi="Traditional Arabic" w:cs="Traditional Arabic"/>
                <w:b/>
                <w:bCs/>
                <w:sz w:val="32"/>
                <w:szCs w:val="32"/>
                <w:rtl/>
                <w:lang w:eastAsia="fr-FR"/>
              </w:rPr>
            </w:pPr>
            <w:r w:rsidRPr="00EC2A25">
              <w:rPr>
                <w:rFonts w:ascii="Traditional Arabic" w:eastAsia="Times New Roman" w:hAnsi="Traditional Arabic" w:cs="Traditional Arabic" w:hint="cs"/>
                <w:b/>
                <w:bCs/>
                <w:sz w:val="32"/>
                <w:szCs w:val="32"/>
                <w:rtl/>
                <w:lang w:eastAsia="fr-FR"/>
              </w:rPr>
              <w:t>الملاحِق</w:t>
            </w:r>
            <w:r w:rsidRPr="00EC2A25">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1F7160">
              <w:rPr>
                <w:rFonts w:ascii="Traditional Arabic" w:eastAsia="Times New Roman" w:hAnsi="Traditional Arabic" w:cs="Traditional Arabic" w:hint="cs"/>
                <w:b/>
                <w:bCs/>
                <w:sz w:val="32"/>
                <w:szCs w:val="32"/>
                <w:rtl/>
                <w:lang w:eastAsia="fr-FR" w:bidi="ar-DZ"/>
              </w:rPr>
              <w:t>83</w:t>
            </w:r>
          </w:p>
          <w:p w:rsidR="00EC2A25" w:rsidRPr="00EC2A25" w:rsidRDefault="00EC2A25" w:rsidP="00C739D8">
            <w:pPr>
              <w:bidi/>
              <w:spacing w:line="276" w:lineRule="auto"/>
              <w:rPr>
                <w:rFonts w:ascii="Traditional Arabic" w:eastAsia="Times New Roman" w:hAnsi="Traditional Arabic" w:cs="Traditional Arabic"/>
                <w:b/>
                <w:bCs/>
                <w:sz w:val="32"/>
                <w:szCs w:val="32"/>
                <w:rtl/>
                <w:lang w:eastAsia="fr-FR"/>
              </w:rPr>
            </w:pPr>
            <w:r w:rsidRPr="00EC2A25">
              <w:rPr>
                <w:rFonts w:ascii="Traditional Arabic" w:eastAsia="Times New Roman" w:hAnsi="Traditional Arabic" w:cs="Traditional Arabic" w:hint="cs"/>
                <w:b/>
                <w:bCs/>
                <w:sz w:val="32"/>
                <w:szCs w:val="32"/>
                <w:rtl/>
                <w:lang w:eastAsia="fr-FR"/>
              </w:rPr>
              <w:t>فهرس الموضوعات</w:t>
            </w:r>
            <w:r w:rsidRPr="00EC2A25">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0869DC">
              <w:rPr>
                <w:rFonts w:ascii="Traditional Arabic" w:eastAsia="Times New Roman" w:hAnsi="Traditional Arabic" w:cs="Traditional Arabic" w:hint="cs"/>
                <w:b/>
                <w:bCs/>
                <w:sz w:val="32"/>
                <w:szCs w:val="32"/>
                <w:rtl/>
                <w:lang w:eastAsia="fr-FR" w:bidi="ar-DZ"/>
              </w:rPr>
              <w:t>....</w:t>
            </w:r>
            <w:r>
              <w:rPr>
                <w:rFonts w:ascii="Traditional Arabic" w:eastAsia="Times New Roman" w:hAnsi="Traditional Arabic" w:cs="Traditional Arabic" w:hint="cs"/>
                <w:b/>
                <w:bCs/>
                <w:sz w:val="32"/>
                <w:szCs w:val="32"/>
                <w:rtl/>
                <w:lang w:eastAsia="fr-FR" w:bidi="ar-DZ"/>
              </w:rPr>
              <w:t>........................</w:t>
            </w:r>
            <w:r w:rsidR="001F7160">
              <w:rPr>
                <w:rFonts w:ascii="Traditional Arabic" w:eastAsia="Times New Roman" w:hAnsi="Traditional Arabic" w:cs="Traditional Arabic" w:hint="cs"/>
                <w:b/>
                <w:bCs/>
                <w:sz w:val="32"/>
                <w:szCs w:val="32"/>
                <w:rtl/>
                <w:lang w:eastAsia="fr-FR" w:bidi="ar-DZ"/>
              </w:rPr>
              <w:t>98</w:t>
            </w:r>
          </w:p>
        </w:tc>
      </w:tr>
    </w:tbl>
    <w:p w:rsidR="00C1569C" w:rsidRDefault="00C1569C" w:rsidP="00C1569C">
      <w:pPr>
        <w:bidi/>
        <w:spacing w:line="276" w:lineRule="auto"/>
        <w:rPr>
          <w:rFonts w:ascii="Traditional Arabic" w:eastAsia="Times New Roman" w:hAnsi="Traditional Arabic" w:cs="Traditional Arabic"/>
          <w:sz w:val="32"/>
          <w:szCs w:val="32"/>
          <w:rtl/>
          <w:lang w:eastAsia="fr-FR" w:bidi="ar-DZ"/>
        </w:rPr>
      </w:pPr>
    </w:p>
    <w:p w:rsidR="00D11DE4" w:rsidRDefault="00D11DE4" w:rsidP="00D11DE4">
      <w:pPr>
        <w:bidi/>
        <w:spacing w:line="276" w:lineRule="auto"/>
        <w:rPr>
          <w:rFonts w:ascii="Traditional Arabic" w:eastAsia="Times New Roman" w:hAnsi="Traditional Arabic" w:cs="Traditional Arabic"/>
          <w:sz w:val="32"/>
          <w:szCs w:val="32"/>
          <w:lang w:eastAsia="fr-FR" w:bidi="ar-DZ"/>
        </w:rPr>
      </w:pPr>
    </w:p>
    <w:p w:rsidR="00ED2923" w:rsidRDefault="00ED2923" w:rsidP="00ED2923">
      <w:pPr>
        <w:bidi/>
        <w:spacing w:line="276" w:lineRule="auto"/>
        <w:rPr>
          <w:rFonts w:ascii="Traditional Arabic" w:eastAsia="Times New Roman" w:hAnsi="Traditional Arabic" w:cs="Traditional Arabic"/>
          <w:sz w:val="32"/>
          <w:szCs w:val="32"/>
          <w:lang w:eastAsia="fr-FR" w:bidi="ar-DZ"/>
        </w:rPr>
      </w:pPr>
    </w:p>
    <w:p w:rsidR="00ED2923" w:rsidRDefault="00ED2923" w:rsidP="00ED2923">
      <w:pPr>
        <w:bidi/>
        <w:spacing w:line="276" w:lineRule="auto"/>
        <w:rPr>
          <w:rFonts w:ascii="Traditional Arabic" w:eastAsia="Times New Roman" w:hAnsi="Traditional Arabic" w:cs="Traditional Arabic"/>
          <w:sz w:val="32"/>
          <w:szCs w:val="32"/>
          <w:lang w:eastAsia="fr-FR" w:bidi="ar-DZ"/>
        </w:rPr>
      </w:pPr>
    </w:p>
    <w:p w:rsidR="00ED2923" w:rsidRPr="00ED2923" w:rsidRDefault="00ED2923" w:rsidP="00ED2923">
      <w:pPr>
        <w:spacing w:after="200" w:line="276" w:lineRule="auto"/>
        <w:rPr>
          <w:rFonts w:asciiTheme="minorHAnsi" w:eastAsiaTheme="minorHAnsi" w:hAnsiTheme="minorHAnsi" w:cstheme="minorBidi"/>
          <w:sz w:val="22"/>
          <w:szCs w:val="22"/>
          <w:lang w:eastAsia="en-US"/>
        </w:rPr>
      </w:pPr>
      <w:r w:rsidRPr="00ED2923">
        <w:rPr>
          <w:rFonts w:asciiTheme="minorHAnsi" w:eastAsiaTheme="minorHAnsi" w:hAnsiTheme="minorHAnsi" w:cstheme="minorBidi"/>
          <w:noProof/>
          <w:sz w:val="22"/>
          <w:szCs w:val="22"/>
          <w:lang w:eastAsia="fr-FR"/>
        </w:rPr>
        <w:drawing>
          <wp:inline distT="0" distB="0" distL="0" distR="0" wp14:anchorId="7D463CDA" wp14:editId="0A996259">
            <wp:extent cx="5760720" cy="8243175"/>
            <wp:effectExtent l="0" t="0" r="0" b="5715"/>
            <wp:docPr id="20" name="Image 20" descr="C:\Users\gormi service 02\Pictures\img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rmi service 02\Pictures\img020.jpg"/>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5760720" cy="8243175"/>
                    </a:xfrm>
                    <a:prstGeom prst="rect">
                      <a:avLst/>
                    </a:prstGeom>
                    <a:noFill/>
                    <a:ln>
                      <a:noFill/>
                    </a:ln>
                  </pic:spPr>
                </pic:pic>
              </a:graphicData>
            </a:graphic>
          </wp:inline>
        </w:drawing>
      </w:r>
      <w:r w:rsidRPr="00ED2923">
        <w:rPr>
          <w:rFonts w:asciiTheme="minorHAnsi" w:eastAsiaTheme="minorHAnsi" w:hAnsiTheme="minorHAnsi" w:cstheme="minorBidi"/>
          <w:noProof/>
          <w:sz w:val="22"/>
          <w:szCs w:val="22"/>
          <w:lang w:eastAsia="fr-FR"/>
        </w:rPr>
        <w:drawing>
          <wp:inline distT="0" distB="0" distL="0" distR="0" wp14:anchorId="395E9A38" wp14:editId="7D4F1E6C">
            <wp:extent cx="5760720" cy="7540093"/>
            <wp:effectExtent l="0" t="0" r="0" b="3810"/>
            <wp:docPr id="27" name="Image 27" descr="C:\Users\gormi service 02\Pictures\img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mi service 02\Pictures\img024.jpg"/>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5760720" cy="7540093"/>
                    </a:xfrm>
                    <a:prstGeom prst="rect">
                      <a:avLst/>
                    </a:prstGeom>
                    <a:noFill/>
                    <a:ln>
                      <a:noFill/>
                    </a:ln>
                  </pic:spPr>
                </pic:pic>
              </a:graphicData>
            </a:graphic>
          </wp:inline>
        </w:drawing>
      </w:r>
      <w:r w:rsidRPr="00ED2923">
        <w:rPr>
          <w:rFonts w:asciiTheme="minorHAnsi" w:eastAsiaTheme="minorHAnsi" w:hAnsiTheme="minorHAnsi" w:cstheme="minorBidi"/>
          <w:noProof/>
          <w:sz w:val="22"/>
          <w:szCs w:val="22"/>
          <w:lang w:eastAsia="fr-FR"/>
        </w:rPr>
        <w:drawing>
          <wp:inline distT="0" distB="0" distL="0" distR="0" wp14:anchorId="5F4F0B65" wp14:editId="76750CC3">
            <wp:extent cx="5760720" cy="8290919"/>
            <wp:effectExtent l="0" t="0" r="0" b="0"/>
            <wp:docPr id="28" name="Image 28" descr="C:\Users\gormi service 02\Pictures\img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rmi service 02\Pictures\img025.jpg"/>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5760720" cy="8290919"/>
                    </a:xfrm>
                    <a:prstGeom prst="rect">
                      <a:avLst/>
                    </a:prstGeom>
                    <a:noFill/>
                    <a:ln>
                      <a:noFill/>
                    </a:ln>
                  </pic:spPr>
                </pic:pic>
              </a:graphicData>
            </a:graphic>
          </wp:inline>
        </w:drawing>
      </w:r>
    </w:p>
    <w:p w:rsidR="0052260B" w:rsidRPr="00ED2923" w:rsidRDefault="00ED2923" w:rsidP="00ED2923">
      <w:pPr>
        <w:spacing w:after="200" w:line="276" w:lineRule="auto"/>
        <w:rPr>
          <w:rFonts w:asciiTheme="minorHAnsi" w:eastAsiaTheme="minorHAnsi" w:hAnsiTheme="minorHAnsi" w:cstheme="minorBidi"/>
          <w:sz w:val="22"/>
          <w:szCs w:val="22"/>
          <w:lang w:eastAsia="en-US"/>
        </w:rPr>
      </w:pPr>
      <w:r w:rsidRPr="00ED2923">
        <w:rPr>
          <w:rFonts w:asciiTheme="minorHAnsi" w:eastAsiaTheme="minorHAnsi" w:hAnsiTheme="minorHAnsi" w:cstheme="minorBidi"/>
          <w:noProof/>
          <w:sz w:val="22"/>
          <w:szCs w:val="22"/>
          <w:lang w:eastAsia="fr-FR"/>
        </w:rPr>
        <w:drawing>
          <wp:inline distT="0" distB="0" distL="0" distR="0" wp14:anchorId="0AE0691A" wp14:editId="5E2CBC6C">
            <wp:extent cx="5760720" cy="8331061"/>
            <wp:effectExtent l="0" t="0" r="0" b="0"/>
            <wp:docPr id="31" name="Image 31" descr="C:\Users\gormi service 02\Pictures\img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ormi service 02\Pictures\img017.jpg"/>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5760720" cy="8331061"/>
                    </a:xfrm>
                    <a:prstGeom prst="rect">
                      <a:avLst/>
                    </a:prstGeom>
                    <a:noFill/>
                    <a:ln>
                      <a:noFill/>
                    </a:ln>
                  </pic:spPr>
                </pic:pic>
              </a:graphicData>
            </a:graphic>
          </wp:inline>
        </w:drawing>
      </w:r>
      <w:r w:rsidR="0052260B">
        <w:rPr>
          <w:noProof/>
          <w:lang w:eastAsia="fr-FR"/>
        </w:rPr>
        <mc:AlternateContent>
          <mc:Choice Requires="wps">
            <w:drawing>
              <wp:anchor distT="0" distB="0" distL="114300" distR="114300" simplePos="0" relativeHeight="251681792" behindDoc="0" locked="0" layoutInCell="1" allowOverlap="1" wp14:anchorId="0B898663" wp14:editId="35F52D07">
                <wp:simplePos x="0" y="0"/>
                <wp:positionH relativeFrom="column">
                  <wp:posOffset>1589405</wp:posOffset>
                </wp:positionH>
                <wp:positionV relativeFrom="paragraph">
                  <wp:posOffset>5361305</wp:posOffset>
                </wp:positionV>
                <wp:extent cx="3556000" cy="571500"/>
                <wp:effectExtent l="0" t="0" r="0" b="0"/>
                <wp:wrapNone/>
                <wp:docPr id="30" name="Zone de texte 30"/>
                <wp:cNvGraphicFramePr/>
                <a:graphic xmlns:a="http://schemas.openxmlformats.org/drawingml/2006/main">
                  <a:graphicData uri="http://schemas.microsoft.com/office/word/2010/wordprocessingShape">
                    <wps:wsp>
                      <wps:cNvSpPr txBox="1"/>
                      <wps:spPr>
                        <a:xfrm>
                          <a:off x="0" y="0"/>
                          <a:ext cx="3556000" cy="571500"/>
                        </a:xfrm>
                        <a:prstGeom prst="rect">
                          <a:avLst/>
                        </a:prstGeom>
                        <a:noFill/>
                        <a:ln>
                          <a:noFill/>
                        </a:ln>
                        <a:effectLst/>
                      </wps:spPr>
                      <wps:txbx>
                        <w:txbxContent>
                          <w:p w:rsidR="00D11DE4" w:rsidRPr="0052260B" w:rsidRDefault="00D11DE4" w:rsidP="0052260B">
                            <w:pPr>
                              <w:bidi/>
                              <w:jc w:val="center"/>
                              <w:rPr>
                                <w:rFonts w:asciiTheme="majorBidi" w:eastAsia="Times New Roman" w:hAnsiTheme="majorBidi" w:cstheme="majorBidi"/>
                                <w:b/>
                                <w:noProof/>
                                <w:sz w:val="32"/>
                                <w:szCs w:val="32"/>
                                <w:lang w:bidi="ar-DZ"/>
                                <w14:shadow w14:blurRad="50800" w14:dist="0" w14:dir="0" w14:sx="100000" w14:sy="100000" w14:kx="0" w14:ky="0" w14:algn="tl">
                                  <w14:srgbClr w14:val="000000"/>
                                </w14:shadow>
                                <w14:textOutline w14:w="17780" w14:cap="flat" w14:cmpd="sng" w14:algn="ctr">
                                  <w14:solidFill>
                                    <w14:srgbClr w14:val="000000"/>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898663" id="_x0000_t202" coordsize="21600,21600" o:spt="202" path="m,l,21600r21600,l21600,xe">
                <v:stroke joinstyle="miter"/>
                <v:path gradientshapeok="t" o:connecttype="rect"/>
              </v:shapetype>
              <v:shape id="Zone de texte 30" o:spid="_x0000_s1027" type="#_x0000_t202" style="position:absolute;margin-left:125.15pt;margin-top:422.15pt;width:280pt;height: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" filled="f" stroked="f">
                <v:textbox>
                  <w:txbxContent>
                    <w:p w:rsidR="00D11DE4" w:rsidRPr="0052260B" w:rsidRDefault="00D11DE4" w:rsidP="0052260B">
                      <w:pPr>
                        <w:bidi/>
                        <w:jc w:val="center"/>
                        <w:rPr>
                          <w:rFonts w:asciiTheme="majorBidi" w:eastAsia="Times New Roman" w:hAnsiTheme="majorBidi" w:cstheme="majorBidi"/>
                          <w:b/>
                          <w:noProof/>
                          <w:sz w:val="32"/>
                          <w:szCs w:val="32"/>
                          <w:lang w:bidi="ar-DZ"/>
                          <w14:shadow w14:blurRad="50800" w14:dist="0" w14:dir="0" w14:sx="100000" w14:sy="100000" w14:kx="0" w14:ky="0" w14:algn="tl">
                            <w14:srgbClr w14:val="000000"/>
                          </w14:shadow>
                          <w14:textOutline w14:w="17780" w14:cap="flat" w14:cmpd="sng" w14:algn="ctr">
                            <w14:solidFill>
                              <w14:srgbClr w14:val="000000"/>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v:textbox>
              </v:shape>
            </w:pict>
          </mc:Fallback>
        </mc:AlternateContent>
      </w:r>
      <w:r w:rsidR="0052260B">
        <w:rPr>
          <w:noProof/>
          <w:lang w:eastAsia="fr-FR"/>
        </w:rPr>
        <mc:AlternateContent>
          <mc:Choice Requires="wps">
            <w:drawing>
              <wp:anchor distT="0" distB="0" distL="114300" distR="114300" simplePos="0" relativeHeight="251679744" behindDoc="0" locked="0" layoutInCell="1" allowOverlap="1" wp14:anchorId="19CD2DB4" wp14:editId="6F5F02CB">
                <wp:simplePos x="0" y="0"/>
                <wp:positionH relativeFrom="column">
                  <wp:posOffset>-188595</wp:posOffset>
                </wp:positionH>
                <wp:positionV relativeFrom="paragraph">
                  <wp:posOffset>4612005</wp:posOffset>
                </wp:positionV>
                <wp:extent cx="2298700" cy="571500"/>
                <wp:effectExtent l="0" t="0" r="0" b="0"/>
                <wp:wrapNone/>
                <wp:docPr id="29" name="Zone de texte 29"/>
                <wp:cNvGraphicFramePr/>
                <a:graphic xmlns:a="http://schemas.openxmlformats.org/drawingml/2006/main">
                  <a:graphicData uri="http://schemas.microsoft.com/office/word/2010/wordprocessingShape">
                    <wps:wsp>
                      <wps:cNvSpPr txBox="1"/>
                      <wps:spPr>
                        <a:xfrm>
                          <a:off x="0" y="0"/>
                          <a:ext cx="2298700" cy="571500"/>
                        </a:xfrm>
                        <a:prstGeom prst="rect">
                          <a:avLst/>
                        </a:prstGeom>
                        <a:noFill/>
                        <a:ln>
                          <a:noFill/>
                        </a:ln>
                        <a:effectLst/>
                      </wps:spPr>
                      <wps:txbx>
                        <w:txbxContent>
                          <w:p w:rsidR="00D11DE4" w:rsidRPr="0052260B" w:rsidRDefault="00D11DE4" w:rsidP="0052260B">
                            <w:pPr>
                              <w:bidi/>
                              <w:jc w:val="center"/>
                              <w:rPr>
                                <w:rFonts w:asciiTheme="majorBidi" w:eastAsia="Times New Roman" w:hAnsiTheme="majorBidi" w:cstheme="majorBidi"/>
                                <w:b/>
                                <w:noProof/>
                                <w:sz w:val="32"/>
                                <w:szCs w:val="32"/>
                                <w:lang w:bidi="ar-DZ"/>
                                <w14:shadow w14:blurRad="50800" w14:dist="0" w14:dir="0" w14:sx="100000" w14:sy="100000" w14:kx="0" w14:ky="0" w14:algn="tl">
                                  <w14:srgbClr w14:val="000000"/>
                                </w14:shadow>
                                <w14:textOutline w14:w="17780" w14:cap="flat" w14:cmpd="sng" w14:algn="ctr">
                                  <w14:solidFill>
                                    <w14:srgbClr w14:val="000000"/>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CD2DB4" id="Zone de texte 29" o:spid="_x0000_s1028" type="#_x0000_t202" style="position:absolute;margin-left:-14.85pt;margin-top:363.15pt;width:181pt;height: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" filled="f" stroked="f">
                <v:textbox>
                  <w:txbxContent>
                    <w:p w:rsidR="00D11DE4" w:rsidRPr="0052260B" w:rsidRDefault="00D11DE4" w:rsidP="0052260B">
                      <w:pPr>
                        <w:bidi/>
                        <w:jc w:val="center"/>
                        <w:rPr>
                          <w:rFonts w:asciiTheme="majorBidi" w:eastAsia="Times New Roman" w:hAnsiTheme="majorBidi" w:cstheme="majorBidi"/>
                          <w:b/>
                          <w:noProof/>
                          <w:sz w:val="32"/>
                          <w:szCs w:val="32"/>
                          <w:lang w:bidi="ar-DZ"/>
                          <w14:shadow w14:blurRad="50800" w14:dist="0" w14:dir="0" w14:sx="100000" w14:sy="100000" w14:kx="0" w14:ky="0" w14:algn="tl">
                            <w14:srgbClr w14:val="000000"/>
                          </w14:shadow>
                          <w14:textOutline w14:w="17780" w14:cap="flat" w14:cmpd="sng" w14:algn="ctr">
                            <w14:solidFill>
                              <w14:srgbClr w14:val="000000"/>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v:textbox>
              </v:shape>
            </w:pict>
          </mc:Fallback>
        </mc:AlternateContent>
      </w:r>
    </w:p>
    <w:sectPr w:rsidR="0052260B" w:rsidRPr="00ED2923" w:rsidSect="00703D32">
      <w:headerReference w:type="default" r:id="rId282"/>
      <w:footnotePr>
        <w:numRestart w:val="eachPage"/>
      </w:footnotePr>
      <w:pgSz w:w="11906" w:h="16838"/>
      <w:pgMar w:top="1417" w:right="1417" w:bottom="1417" w:left="1417" w:header="708" w:footer="708" w:gutter="0"/>
      <w:pgNumType w:start="9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2194" w:rsidRDefault="008A2194" w:rsidP="00855D30">
      <w:r>
        <w:separator/>
      </w:r>
    </w:p>
  </w:endnote>
  <w:endnote w:type="continuationSeparator" w:id="0">
    <w:p w:rsidR="008A2194" w:rsidRDefault="008A2194" w:rsidP="00855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MCS Taybah S_U normal.">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BLDY_light">
    <w:altName w:val="Times New Roman"/>
    <w:charset w:val="B2"/>
    <w:family w:val="auto"/>
    <w:pitch w:val="variable"/>
    <w:sig w:usb0="00002000"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Default="00D11DE4" w:rsidP="00B85BBA">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D11DE4" w:rsidRDefault="00D11DE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Default="00D11DE4" w:rsidP="00B85BBA">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sidR="0038761E">
      <w:rPr>
        <w:rStyle w:val="Numrodepage"/>
        <w:noProof/>
      </w:rPr>
      <w:t>20</w:t>
    </w:r>
    <w:r>
      <w:rPr>
        <w:rStyle w:val="Numrodepage"/>
      </w:rPr>
      <w:fldChar w:fldCharType="end"/>
    </w:r>
  </w:p>
  <w:p w:rsidR="00D11DE4" w:rsidRPr="008E61D7" w:rsidRDefault="00D11DE4" w:rsidP="00B85BBA">
    <w:pPr>
      <w:pStyle w:val="Pieddepage"/>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2194" w:rsidRDefault="008A2194" w:rsidP="00714D38">
      <w:pPr>
        <w:bidi/>
      </w:pPr>
      <w:r>
        <w:separator/>
      </w:r>
    </w:p>
  </w:footnote>
  <w:footnote w:type="continuationSeparator" w:id="0">
    <w:p w:rsidR="008A2194" w:rsidRDefault="008A2194" w:rsidP="00855D30">
      <w:r>
        <w:continuationSeparator/>
      </w:r>
    </w:p>
  </w:footnote>
  <w:footnote w:id="1">
    <w:p w:rsidR="00D11DE4" w:rsidRPr="007F5FE7" w:rsidRDefault="00D11DE4" w:rsidP="007F5FE7">
      <w:pPr>
        <w:bidi/>
        <w:spacing w:line="276" w:lineRule="auto"/>
        <w:rPr>
          <w:rFonts w:ascii="Traditional Arabic" w:hAnsi="Traditional Arabic" w:cs="Traditional Arabic"/>
          <w:rtl/>
          <w:lang w:val="en-US"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xml:space="preserve">- </w:t>
      </w:r>
      <w:r w:rsidRPr="007F5FE7">
        <w:rPr>
          <w:rFonts w:ascii="Traditional Arabic" w:hAnsi="Traditional Arabic" w:cs="Traditional Arabic"/>
          <w:rtl/>
          <w:lang w:val="en-US" w:bidi="ar-DZ"/>
        </w:rPr>
        <w:t xml:space="preserve">يقول الله عز وجل في كتابه الكريم: </w:t>
      </w:r>
      <w:r w:rsidRPr="007F5FE7">
        <w:rPr>
          <w:rFonts w:ascii="Traditional Arabic" w:hAnsi="Traditional Arabic" w:cs="Traditional Arabic"/>
          <w:rtl/>
          <w:lang w:val="en-US"/>
        </w:rPr>
        <w:t xml:space="preserve">وَلَا يَحِلُّ لَكُمْ أَنْ تَأْخُذُوا مِمَّا آتَيْتُمُوهُنَّ شَيْئًا إِلَّا أَنْ يَخَافَا أَلَّا يُقِيمَا حُدُودَ اللَّهِ </w:t>
      </w:r>
      <w:r w:rsidRPr="007F5FE7">
        <w:rPr>
          <w:rFonts w:hint="cs"/>
          <w:rtl/>
          <w:lang w:val="en-US"/>
        </w:rPr>
        <w:t>ۖ</w:t>
      </w:r>
      <w:r w:rsidRPr="007F5FE7">
        <w:rPr>
          <w:rFonts w:ascii="Traditional Arabic" w:hAnsi="Traditional Arabic" w:cs="Traditional Arabic"/>
          <w:rtl/>
          <w:lang w:val="en-US"/>
        </w:rPr>
        <w:t xml:space="preserve">" [سورة: البقرة، </w:t>
      </w:r>
      <w:r w:rsidRPr="007F5FE7">
        <w:rPr>
          <w:rFonts w:ascii="Traditional Arabic" w:hAnsi="Traditional Arabic" w:cs="Traditional Arabic"/>
          <w:rtl/>
          <w:lang w:val="en-US" w:bidi="ar-DZ"/>
        </w:rPr>
        <w:t>لآية:229</w:t>
      </w:r>
      <w:r w:rsidRPr="007F5FE7">
        <w:rPr>
          <w:rFonts w:ascii="Traditional Arabic" w:hAnsi="Traditional Arabic" w:cs="Traditional Arabic"/>
          <w:rtl/>
          <w:lang w:val="en-US"/>
        </w:rPr>
        <w:t>]</w:t>
      </w:r>
      <w:r w:rsidRPr="007F5FE7">
        <w:rPr>
          <w:rFonts w:ascii="Traditional Arabic" w:hAnsi="Traditional Arabic" w:cs="Traditional Arabic"/>
          <w:rtl/>
          <w:lang w:val="en-US" w:bidi="ar-DZ"/>
        </w:rPr>
        <w:t>.</w:t>
      </w:r>
    </w:p>
    <w:p w:rsidR="00D11DE4" w:rsidRPr="007F5FE7" w:rsidRDefault="00D11DE4" w:rsidP="007F5FE7">
      <w:pPr>
        <w:bidi/>
        <w:spacing w:line="276" w:lineRule="auto"/>
        <w:rPr>
          <w:rFonts w:ascii="Traditional Arabic" w:hAnsi="Traditional Arabic" w:cs="Traditional Arabic"/>
          <w:rtl/>
          <w:lang w:val="en-US" w:bidi="ar-DZ"/>
        </w:rPr>
      </w:pPr>
      <w:r w:rsidRPr="007F5FE7">
        <w:rPr>
          <w:rFonts w:ascii="Traditional Arabic" w:hAnsi="Traditional Arabic" w:cs="Traditional Arabic"/>
          <w:rtl/>
          <w:lang w:val="en-US" w:bidi="ar-DZ"/>
        </w:rPr>
        <w:t>لقد أمر الله سبحانه وتعالى عند تسريح الرجل للمرأة أن يكون بإحسان ونهى هذا الأخير لأن يأخذ من المهر شيئا إلا في حالة الخوف من ألا يقيما حدود الله أس القيام بالواجبات الزوجية وحسن المعاشرة والطاعة فإذا ظهرت بوادر الخلاف والشقاق واستحكمت أسباب الكراهية جاز للمرأة أن تفتدي نفسها وجاز للرجل أن يأخذ المال.</w:t>
      </w:r>
    </w:p>
    <w:p w:rsidR="00D11DE4" w:rsidRPr="007F5FE7" w:rsidRDefault="00D11DE4" w:rsidP="007F5FE7">
      <w:pPr>
        <w:bidi/>
        <w:spacing w:line="276" w:lineRule="auto"/>
        <w:rPr>
          <w:rFonts w:ascii="Traditional Arabic" w:hAnsi="Traditional Arabic" w:cs="Traditional Arabic"/>
          <w:rtl/>
          <w:lang w:val="en-US" w:bidi="ar-DZ"/>
        </w:rPr>
      </w:pPr>
      <w:r w:rsidRPr="007F5FE7">
        <w:rPr>
          <w:rFonts w:ascii="Traditional Arabic" w:hAnsi="Traditional Arabic" w:cs="Traditional Arabic"/>
          <w:rtl/>
          <w:lang w:val="en-US" w:bidi="ar-DZ"/>
        </w:rPr>
        <w:t>وطلاق المرأة على هذا الوجه هو المعروف بالخلع</w:t>
      </w:r>
      <w:r w:rsidRPr="007F5FE7">
        <w:rPr>
          <w:rFonts w:ascii="Traditional Arabic" w:hAnsi="Traditional Arabic" w:cs="Traditional Arabic"/>
          <w:vertAlign w:val="superscript"/>
          <w:rtl/>
          <w:lang w:val="en-US" w:bidi="ar-DZ"/>
        </w:rPr>
        <w:t xml:space="preserve"> </w:t>
      </w:r>
      <w:r w:rsidRPr="007F5FE7">
        <w:rPr>
          <w:rFonts w:ascii="Traditional Arabic" w:hAnsi="Traditional Arabic" w:cs="Traditional Arabic"/>
          <w:rtl/>
          <w:lang w:val="en-US" w:bidi="ar-DZ"/>
        </w:rPr>
        <w:t xml:space="preserve"> الذي هو محور دراستنا هاته.</w:t>
      </w:r>
    </w:p>
  </w:footnote>
  <w:footnote w:id="2">
    <w:p w:rsidR="00D11DE4" w:rsidRPr="007F5FE7" w:rsidRDefault="00D11DE4" w:rsidP="007F5FE7">
      <w:pPr>
        <w:pStyle w:val="Pieddepage"/>
        <w:pBdr>
          <w:top w:val="single" w:sz="4" w:space="0" w:color="auto"/>
        </w:pBdr>
        <w:bidi/>
        <w:spacing w:line="276" w:lineRule="auto"/>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rPr>
        <w:t xml:space="preserve">- </w:t>
      </w:r>
      <w:r w:rsidRPr="007F5FE7">
        <w:rPr>
          <w:rFonts w:ascii="Traditional Arabic" w:hAnsi="Traditional Arabic" w:cs="Traditional Arabic"/>
          <w:rtl/>
          <w:lang w:bidi="ar-DZ"/>
        </w:rPr>
        <w:t>عمرو عيسى الفقى. مفكرة دعوى الخلع في الشريعة والقانون. دار الن</w:t>
      </w:r>
      <w:r w:rsidRPr="007F5FE7">
        <w:rPr>
          <w:rFonts w:ascii="Traditional Arabic" w:hAnsi="Traditional Arabic" w:cs="Traditional Arabic"/>
          <w:rtl/>
          <w:lang w:val="en-US" w:bidi="ar-DZ"/>
        </w:rPr>
        <w:t>س</w:t>
      </w:r>
      <w:r w:rsidRPr="007F5FE7">
        <w:rPr>
          <w:rFonts w:ascii="Traditional Arabic" w:hAnsi="Traditional Arabic" w:cs="Traditional Arabic"/>
          <w:rtl/>
          <w:lang w:bidi="ar-DZ"/>
        </w:rPr>
        <w:t xml:space="preserve">ر الذهبي للطباعة، القاهرة مصر 2000 صفحة 36 </w:t>
      </w:r>
    </w:p>
  </w:footnote>
  <w:footnote w:id="3">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بلحاج العربي، الوجيز في شرح قانون الأسرة الجزائري، الجزء الأول. ديوان المطبوعات الجامعية. الطبعة الرابعة، الجزائر 2005. صفحة 261</w:t>
      </w:r>
      <w:r w:rsidRPr="007F5FE7">
        <w:rPr>
          <w:rFonts w:ascii="Traditional Arabic" w:hAnsi="Traditional Arabic" w:cs="Traditional Arabic"/>
          <w:sz w:val="24"/>
          <w:szCs w:val="24"/>
          <w:lang w:bidi="ar-DZ"/>
        </w:rPr>
        <w:t>.</w:t>
      </w:r>
    </w:p>
  </w:footnote>
  <w:footnote w:id="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عبد الرحمان الجزيري. كتاب الفقه عن المذاهب الأربعة، دار الكتب العلمية، لبنان. صفحة 386.</w:t>
      </w:r>
    </w:p>
  </w:footnote>
  <w:footnote w:id="5">
    <w:p w:rsidR="00D11DE4" w:rsidRPr="007F5FE7" w:rsidRDefault="00D11DE4" w:rsidP="007F5FE7">
      <w:pPr>
        <w:widowControl w:val="0"/>
        <w:bidi/>
        <w:spacing w:line="276" w:lineRule="auto"/>
        <w:ind w:left="284" w:hanging="284"/>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الصحاح 3/1205 مادة خلع.</w:t>
      </w:r>
    </w:p>
  </w:footnote>
  <w:footnote w:id="6">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footnoteRef/>
      </w:r>
      <w:r w:rsidRPr="007F5FE7">
        <w:rPr>
          <w:rFonts w:ascii="Traditional Arabic" w:hAnsi="Traditional Arabic" w:cs="Traditional Arabic"/>
          <w:rtl/>
        </w:rPr>
        <w:t>- معجم مقاييس الل</w:t>
      </w:r>
      <w:r>
        <w:rPr>
          <w:rFonts w:ascii="Traditional Arabic" w:hAnsi="Traditional Arabic" w:cs="Traditional Arabic" w:hint="cs"/>
          <w:rtl/>
        </w:rPr>
        <w:t>ّ</w:t>
      </w:r>
      <w:r w:rsidRPr="007F5FE7">
        <w:rPr>
          <w:rFonts w:ascii="Traditional Arabic" w:hAnsi="Traditional Arabic" w:cs="Traditional Arabic"/>
          <w:rtl/>
        </w:rPr>
        <w:t>غة 2/209 مادة خلع.</w:t>
      </w:r>
    </w:p>
  </w:footnote>
  <w:footnote w:id="7">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سورة: البقرة، الآية:187.</w:t>
      </w:r>
    </w:p>
  </w:footnote>
  <w:footnote w:id="8">
    <w:p w:rsidR="00D11DE4" w:rsidRPr="007F5FE7" w:rsidRDefault="00D11DE4" w:rsidP="007F5FE7">
      <w:pPr>
        <w:widowControl w:val="0"/>
        <w:bidi/>
        <w:spacing w:line="276" w:lineRule="auto"/>
        <w:ind w:left="284" w:hanging="284"/>
        <w:rPr>
          <w:rFonts w:ascii="Traditional Arabic" w:hAnsi="Traditional Arabic" w:cs="Traditional Arabic"/>
          <w:rtl/>
        </w:rPr>
      </w:pPr>
      <w:r w:rsidRPr="007F5FE7">
        <w:rPr>
          <w:rFonts w:ascii="Traditional Arabic" w:hAnsi="Traditional Arabic" w:cs="Traditional Arabic"/>
          <w:rtl/>
        </w:rPr>
        <w:footnoteRef/>
      </w:r>
      <w:r w:rsidRPr="007F5FE7">
        <w:rPr>
          <w:rFonts w:ascii="Traditional Arabic" w:hAnsi="Traditional Arabic" w:cs="Traditional Arabic"/>
          <w:rtl/>
        </w:rPr>
        <w:t>- تهذيب اللغة 1/164 مادة خلع, وانظر لسان العرب 8/76 وتاج العروس 11/100 وتهذيب الأسماء واللغات 3/96.</w:t>
      </w:r>
    </w:p>
  </w:footnote>
  <w:footnote w:id="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محمد مصطفى شلبي. أحكام الأسرة في الإسلام، الطبعة الرابعة. الدار الجامعية لبنان.1983 . صفحة 551، 552</w:t>
      </w:r>
    </w:p>
  </w:footnote>
  <w:footnote w:id="10">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البدل: إتخذ عوضا منه، أبدل الشئ منه إتخذه منه بدلا أي عوضا أو خلفا. البدل جمع أبدال وبدلاء: العوض والخلف.</w:t>
      </w:r>
    </w:p>
  </w:footnote>
  <w:footnote w:id="11">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 xml:space="preserve">- </w:t>
      </w:r>
      <w:r w:rsidRPr="007F5FE7">
        <w:rPr>
          <w:rFonts w:ascii="Traditional Arabic" w:hAnsi="Traditional Arabic" w:cs="Traditional Arabic"/>
          <w:sz w:val="24"/>
          <w:szCs w:val="24"/>
          <w:rtl/>
          <w:lang w:val="en-US" w:bidi="ar-DZ"/>
        </w:rPr>
        <w:t>السيد سابق. فقه السنة. المجلد الثاني. دار الفتح. مصر 2000 . صفحة 191.</w:t>
      </w:r>
    </w:p>
  </w:footnote>
  <w:footnote w:id="12">
    <w:p w:rsidR="00D11DE4" w:rsidRPr="007F5FE7" w:rsidRDefault="00D11DE4" w:rsidP="00B211DE">
      <w:pPr>
        <w:pBdr>
          <w:top w:val="single" w:sz="4" w:space="0" w:color="auto"/>
        </w:pBdr>
        <w:tabs>
          <w:tab w:val="center" w:pos="4536"/>
          <w:tab w:val="right" w:pos="9072"/>
        </w:tabs>
        <w:bidi/>
        <w:spacing w:line="276" w:lineRule="auto"/>
        <w:rPr>
          <w:rFonts w:ascii="Traditional Arabic" w:hAnsi="Traditional Arabic" w:cs="Traditional Arabic"/>
          <w:rtl/>
          <w:lang w:bidi="ar-DZ"/>
        </w:rPr>
      </w:pPr>
    </w:p>
  </w:footnote>
  <w:footnote w:id="13">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الصلح: صلح صلاحا و صلوحا وصلاحية، ضد فسد. زال عنه الفساد. صلحت حال فلان أي زال عنها الفساد ويقال من المجاز "هذا يصلح لك صلاحا"؛ أي يوافقه.</w:t>
      </w:r>
    </w:p>
  </w:footnote>
  <w:footnote w:id="1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الفدية: يقال فدت المرأة نفسها من زوجها، أي أعطته مالا حتى تخلصت منه بالطلاق وفدى تفدية فلان بنفسه.</w:t>
      </w:r>
    </w:p>
  </w:footnote>
  <w:footnote w:id="15">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الطلاق: قال عثمان وزيد الطلاق بالرجال والعدة بالنساء هذا متعلق بهؤلاء، الرجل يطلق والمرأة تعتد.</w:t>
      </w:r>
    </w:p>
  </w:footnote>
  <w:footnote w:id="16">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بلحاج العربي. مرجع سابق. صفحة 262</w:t>
      </w:r>
      <w:r w:rsidRPr="007F5FE7">
        <w:rPr>
          <w:rFonts w:ascii="Traditional Arabic" w:hAnsi="Traditional Arabic" w:cs="Traditional Arabic"/>
          <w:sz w:val="24"/>
          <w:szCs w:val="24"/>
          <w:lang w:bidi="ar-DZ"/>
        </w:rPr>
        <w:t>.</w:t>
      </w:r>
    </w:p>
  </w:footnote>
  <w:footnote w:id="17">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عبد الغفار سعد. الزواج والطلاق في قانون الأسرة الجزائري. دار البعث للطباعة والنشر. الجزائر 1989. صفحة 248.</w:t>
      </w:r>
    </w:p>
  </w:footnote>
  <w:footnote w:id="18">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بلحاج العربي. مرجع سابق. صفحة 262.</w:t>
      </w:r>
    </w:p>
  </w:footnote>
  <w:footnote w:id="1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أنظر مزيدا من الشرح، أحمد نصر الجندي، المرجع السابق. صفحة 30 .31 .32 .</w:t>
      </w:r>
    </w:p>
  </w:footnote>
  <w:footnote w:id="20">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 xml:space="preserve">سورة: البقرة، </w:t>
      </w:r>
      <w:r w:rsidRPr="007F5FE7">
        <w:rPr>
          <w:rFonts w:ascii="Traditional Arabic" w:hAnsi="Traditional Arabic" w:cs="Traditional Arabic"/>
          <w:sz w:val="24"/>
          <w:szCs w:val="24"/>
          <w:rtl/>
          <w:lang w:bidi="ar-DZ"/>
        </w:rPr>
        <w:t>لآية:229.</w:t>
      </w:r>
    </w:p>
  </w:footnote>
  <w:footnote w:id="21">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المرجع السابق . ص من 33 إلى 37 .</w:t>
      </w:r>
    </w:p>
  </w:footnote>
  <w:footnote w:id="22">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بائن : بانت المرأة عن الرجل وهي بائن انفصلت عنه بالطلاق.</w:t>
      </w:r>
    </w:p>
  </w:footnote>
  <w:footnote w:id="23">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 xml:space="preserve">البضع: يقال فلان </w:t>
      </w:r>
      <w:r>
        <w:rPr>
          <w:rFonts w:ascii="Traditional Arabic" w:hAnsi="Traditional Arabic" w:cs="Traditional Arabic"/>
          <w:sz w:val="24"/>
          <w:szCs w:val="24"/>
          <w:rtl/>
          <w:lang w:val="en-US" w:bidi="ar-DZ"/>
        </w:rPr>
        <w:t>بضع فلانة إذا ملك عقدة نكاحها</w:t>
      </w:r>
      <w:r>
        <w:rPr>
          <w:rFonts w:ascii="Traditional Arabic" w:hAnsi="Traditional Arabic" w:cs="Traditional Arabic" w:hint="cs"/>
          <w:sz w:val="24"/>
          <w:szCs w:val="24"/>
          <w:rtl/>
          <w:lang w:val="en-US" w:bidi="ar-DZ"/>
        </w:rPr>
        <w:t>،</w:t>
      </w:r>
      <w:r>
        <w:rPr>
          <w:rFonts w:ascii="Traditional Arabic" w:hAnsi="Traditional Arabic" w:cs="Traditional Arabic"/>
          <w:sz w:val="24"/>
          <w:szCs w:val="24"/>
          <w:rtl/>
          <w:lang w:val="en-US" w:bidi="ar-DZ"/>
        </w:rPr>
        <w:t xml:space="preserve"> وهو كناية عن الموضع و يقال </w:t>
      </w:r>
      <w:r>
        <w:rPr>
          <w:rFonts w:ascii="Traditional Arabic" w:hAnsi="Traditional Arabic" w:cs="Traditional Arabic" w:hint="cs"/>
          <w:sz w:val="24"/>
          <w:szCs w:val="24"/>
          <w:rtl/>
          <w:lang w:val="en-US" w:bidi="ar-DZ"/>
        </w:rPr>
        <w:t>ا</w:t>
      </w:r>
      <w:r>
        <w:rPr>
          <w:rFonts w:ascii="Traditional Arabic" w:hAnsi="Traditional Arabic" w:cs="Traditional Arabic"/>
          <w:sz w:val="24"/>
          <w:szCs w:val="24"/>
          <w:rtl/>
          <w:lang w:val="en-US" w:bidi="ar-DZ"/>
        </w:rPr>
        <w:t>بتضع فلان</w:t>
      </w:r>
      <w:r>
        <w:rPr>
          <w:rFonts w:ascii="Traditional Arabic" w:hAnsi="Traditional Arabic" w:cs="Traditional Arabic" w:hint="cs"/>
          <w:sz w:val="24"/>
          <w:szCs w:val="24"/>
          <w:rtl/>
          <w:lang w:val="en-US" w:bidi="ar-DZ"/>
        </w:rPr>
        <w:t>،</w:t>
      </w:r>
      <w:r>
        <w:rPr>
          <w:rFonts w:ascii="Traditional Arabic" w:hAnsi="Traditional Arabic" w:cs="Traditional Arabic"/>
          <w:sz w:val="24"/>
          <w:szCs w:val="24"/>
          <w:rtl/>
          <w:lang w:val="en-US" w:bidi="ar-DZ"/>
        </w:rPr>
        <w:t xml:space="preserve"> و</w:t>
      </w:r>
      <w:r w:rsidRPr="007F5FE7">
        <w:rPr>
          <w:rFonts w:ascii="Traditional Arabic" w:hAnsi="Traditional Arabic" w:cs="Traditional Arabic"/>
          <w:sz w:val="24"/>
          <w:szCs w:val="24"/>
          <w:rtl/>
          <w:lang w:val="en-US" w:bidi="ar-DZ"/>
        </w:rPr>
        <w:t>البضع هنا هو فك الر</w:t>
      </w:r>
      <w:r>
        <w:rPr>
          <w:rFonts w:ascii="Traditional Arabic" w:hAnsi="Traditional Arabic" w:cs="Traditional Arabic" w:hint="cs"/>
          <w:sz w:val="24"/>
          <w:szCs w:val="24"/>
          <w:rtl/>
          <w:lang w:val="en-US" w:bidi="ar-DZ"/>
        </w:rPr>
        <w:t>ّ</w:t>
      </w:r>
      <w:r w:rsidRPr="007F5FE7">
        <w:rPr>
          <w:rFonts w:ascii="Traditional Arabic" w:hAnsi="Traditional Arabic" w:cs="Traditional Arabic"/>
          <w:sz w:val="24"/>
          <w:szCs w:val="24"/>
          <w:rtl/>
          <w:lang w:val="en-US" w:bidi="ar-DZ"/>
        </w:rPr>
        <w:t>ابطة الز</w:t>
      </w:r>
      <w:r>
        <w:rPr>
          <w:rFonts w:ascii="Traditional Arabic" w:hAnsi="Traditional Arabic" w:cs="Traditional Arabic" w:hint="cs"/>
          <w:sz w:val="24"/>
          <w:szCs w:val="24"/>
          <w:rtl/>
          <w:lang w:val="en-US" w:bidi="ar-DZ"/>
        </w:rPr>
        <w:t>ّ</w:t>
      </w:r>
      <w:r>
        <w:rPr>
          <w:rFonts w:ascii="Traditional Arabic" w:hAnsi="Traditional Arabic" w:cs="Traditional Arabic"/>
          <w:sz w:val="24"/>
          <w:szCs w:val="24"/>
          <w:rtl/>
          <w:lang w:val="en-US" w:bidi="ar-DZ"/>
        </w:rPr>
        <w:t>وجية</w:t>
      </w:r>
      <w:r>
        <w:rPr>
          <w:rFonts w:ascii="Traditional Arabic" w:hAnsi="Traditional Arabic" w:cs="Traditional Arabic" w:hint="cs"/>
          <w:sz w:val="24"/>
          <w:szCs w:val="24"/>
          <w:rtl/>
          <w:lang w:val="en-US" w:bidi="ar-DZ"/>
        </w:rPr>
        <w:t>،</w:t>
      </w:r>
      <w:r>
        <w:rPr>
          <w:rFonts w:ascii="Traditional Arabic" w:hAnsi="Traditional Arabic" w:cs="Traditional Arabic"/>
          <w:sz w:val="24"/>
          <w:szCs w:val="24"/>
          <w:rtl/>
          <w:lang w:val="en-US" w:bidi="ar-DZ"/>
        </w:rPr>
        <w:t xml:space="preserve"> و</w:t>
      </w:r>
      <w:r w:rsidRPr="007F5FE7">
        <w:rPr>
          <w:rFonts w:ascii="Traditional Arabic" w:hAnsi="Traditional Arabic" w:cs="Traditional Arabic"/>
          <w:sz w:val="24"/>
          <w:szCs w:val="24"/>
          <w:rtl/>
          <w:lang w:val="en-US" w:bidi="ar-DZ"/>
        </w:rPr>
        <w:t>الذي تملك به الز</w:t>
      </w:r>
      <w:r>
        <w:rPr>
          <w:rFonts w:ascii="Traditional Arabic" w:hAnsi="Traditional Arabic" w:cs="Traditional Arabic" w:hint="cs"/>
          <w:sz w:val="24"/>
          <w:szCs w:val="24"/>
          <w:rtl/>
          <w:lang w:val="en-US" w:bidi="ar-DZ"/>
        </w:rPr>
        <w:t>ّ</w:t>
      </w:r>
      <w:r w:rsidRPr="007F5FE7">
        <w:rPr>
          <w:rFonts w:ascii="Traditional Arabic" w:hAnsi="Traditional Arabic" w:cs="Traditional Arabic"/>
          <w:sz w:val="24"/>
          <w:szCs w:val="24"/>
          <w:rtl/>
          <w:lang w:val="en-US" w:bidi="ar-DZ"/>
        </w:rPr>
        <w:t>وجة نفسها بعقد معاوضة.</w:t>
      </w:r>
    </w:p>
  </w:footnote>
  <w:footnote w:id="2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lang w:val="en-US" w:bidi="ar-DZ"/>
        </w:rPr>
        <w:t>عبد الرحمان الجزيري. مرجع سابق. صفحة 391، 392.</w:t>
      </w:r>
    </w:p>
  </w:footnote>
  <w:footnote w:id="25">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تعليقا:</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عل</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ق الشي</w:t>
      </w:r>
      <w:r>
        <w:rPr>
          <w:rFonts w:ascii="Traditional Arabic" w:hAnsi="Traditional Arabic" w:cs="Traditional Arabic" w:hint="cs"/>
          <w:sz w:val="24"/>
          <w:szCs w:val="24"/>
          <w:rtl/>
          <w:lang w:bidi="ar-DZ"/>
        </w:rPr>
        <w:t>ء</w:t>
      </w:r>
      <w:r>
        <w:rPr>
          <w:rFonts w:ascii="Traditional Arabic" w:hAnsi="Traditional Arabic" w:cs="Traditional Arabic"/>
          <w:sz w:val="24"/>
          <w:szCs w:val="24"/>
          <w:rtl/>
          <w:lang w:bidi="ar-DZ"/>
        </w:rPr>
        <w:t xml:space="preserve"> علقا و علقه ،أي علق الشي</w:t>
      </w:r>
      <w:r>
        <w:rPr>
          <w:rFonts w:ascii="Traditional Arabic" w:hAnsi="Traditional Arabic" w:cs="Traditional Arabic" w:hint="cs"/>
          <w:sz w:val="24"/>
          <w:szCs w:val="24"/>
          <w:rtl/>
          <w:lang w:bidi="ar-DZ"/>
        </w:rPr>
        <w:t>ء</w:t>
      </w:r>
      <w:r>
        <w:rPr>
          <w:rFonts w:ascii="Traditional Arabic" w:hAnsi="Traditional Arabic" w:cs="Traditional Arabic"/>
          <w:sz w:val="24"/>
          <w:szCs w:val="24"/>
          <w:rtl/>
          <w:lang w:bidi="ar-DZ"/>
        </w:rPr>
        <w:t xml:space="preserve"> بالشي</w:t>
      </w:r>
      <w:r>
        <w:rPr>
          <w:rFonts w:ascii="Traditional Arabic" w:hAnsi="Traditional Arabic" w:cs="Traditional Arabic" w:hint="cs"/>
          <w:sz w:val="24"/>
          <w:szCs w:val="24"/>
          <w:rtl/>
          <w:lang w:bidi="ar-DZ"/>
        </w:rPr>
        <w:t xml:space="preserve">ء، </w:t>
      </w:r>
      <w:r>
        <w:rPr>
          <w:rFonts w:ascii="Traditional Arabic" w:hAnsi="Traditional Arabic" w:cs="Traditional Arabic"/>
          <w:sz w:val="24"/>
          <w:szCs w:val="24"/>
          <w:rtl/>
          <w:lang w:bidi="ar-DZ"/>
        </w:rPr>
        <w:t>ومنه تعليقا</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و</w:t>
      </w:r>
      <w:r w:rsidRPr="007F5FE7">
        <w:rPr>
          <w:rFonts w:ascii="Traditional Arabic" w:hAnsi="Traditional Arabic" w:cs="Traditional Arabic"/>
          <w:sz w:val="24"/>
          <w:szCs w:val="24"/>
          <w:rtl/>
          <w:lang w:bidi="ar-DZ"/>
        </w:rPr>
        <w:t>هنا الت</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عليق يعني أن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الر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جل عل</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ق الط</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لاق</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أي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لم يقبله.</w:t>
      </w:r>
    </w:p>
  </w:footnote>
  <w:footnote w:id="26">
    <w:p w:rsidR="00D11DE4" w:rsidRPr="007F5FE7" w:rsidRDefault="00D11DE4" w:rsidP="007F5FE7">
      <w:pPr>
        <w:pStyle w:val="Notedebasdepage"/>
        <w:bidi/>
        <w:spacing w:line="276" w:lineRule="auto"/>
        <w:rPr>
          <w:rFonts w:ascii="Traditional Arabic" w:hAnsi="Traditional Arabic" w:cs="Traditional Arabic"/>
          <w:sz w:val="24"/>
          <w:szCs w:val="24"/>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سلطان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محم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دعيلج،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دعوى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القضاء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السعودي</w:t>
      </w:r>
      <w:r w:rsidRPr="007F5FE7">
        <w:rPr>
          <w:rFonts w:ascii="Traditional Arabic" w:hAnsi="Traditional Arabic" w:cs="Traditional Arabic"/>
          <w:sz w:val="24"/>
          <w:szCs w:val="24"/>
          <w:rtl/>
          <w:lang w:bidi="ar-DZ"/>
        </w:rPr>
        <w:t>، دراسة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تطبيقية،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رسالة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ماجستير،في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قسم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العدالة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الجنائية،</w:t>
      </w:r>
    </w:p>
    <w:p w:rsidR="00D11DE4" w:rsidRPr="007F5FE7" w:rsidRDefault="00D11DE4" w:rsidP="004C0FEB">
      <w:pPr>
        <w:pStyle w:val="Notedebasdepage"/>
        <w:bidi/>
        <w:spacing w:line="276" w:lineRule="auto"/>
        <w:rPr>
          <w:rFonts w:ascii="Traditional Arabic" w:hAnsi="Traditional Arabic" w:cs="Traditional Arabic"/>
          <w:sz w:val="24"/>
          <w:szCs w:val="24"/>
          <w:rtl/>
          <w:lang w:bidi="ar-DZ"/>
        </w:rPr>
      </w:pP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تخص</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ص</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شريع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الجنائي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7F5FE7">
        <w:rPr>
          <w:rFonts w:ascii="Traditional Arabic" w:hAnsi="Traditional Arabic" w:cs="Traditional Arabic"/>
          <w:sz w:val="24"/>
          <w:szCs w:val="24"/>
          <w:rtl/>
        </w:rPr>
        <w:t>جامعة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نايف</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العربي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للعلوم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الأمنية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كلية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الدِّراسات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العليا،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الر</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ياض</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lang w:bidi="ar-DZ"/>
        </w:rPr>
        <w:t xml:space="preserve">1434 </w:t>
      </w:r>
      <w:r w:rsidRPr="007F5FE7">
        <w:rPr>
          <w:rFonts w:ascii="Traditional Arabic" w:hAnsi="Traditional Arabic" w:cs="Traditional Arabic"/>
          <w:sz w:val="24"/>
          <w:szCs w:val="24"/>
          <w:rtl/>
        </w:rPr>
        <w:t>ه</w:t>
      </w:r>
      <w:r>
        <w:rPr>
          <w:rFonts w:ascii="Traditional Arabic" w:hAnsi="Traditional Arabic" w:cs="Traditional Arabic" w:hint="cs"/>
          <w:sz w:val="24"/>
          <w:szCs w:val="24"/>
          <w:rtl/>
        </w:rPr>
        <w:t>/2013م،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35</w:t>
      </w:r>
      <w:r>
        <w:rPr>
          <w:rFonts w:ascii="Traditional Arabic" w:hAnsi="Traditional Arabic" w:cs="Traditional Arabic" w:hint="cs"/>
          <w:sz w:val="24"/>
          <w:szCs w:val="24"/>
          <w:rtl/>
          <w:lang w:bidi="ar-DZ"/>
        </w:rPr>
        <w:t>.</w:t>
      </w:r>
    </w:p>
  </w:footnote>
  <w:footnote w:id="27">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سنتطر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ق إلى ذلك لاحقاً.</w:t>
      </w:r>
    </w:p>
  </w:footnote>
  <w:footnote w:id="28">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أحمد نصر الجندي، المرجع السابق صفحة من 42 إلى 62.</w:t>
      </w:r>
    </w:p>
  </w:footnote>
  <w:footnote w:id="2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وسيأتي التّفصيل في أسباب ذلك في هذا البحث فيما بعد.</w:t>
      </w:r>
    </w:p>
  </w:footnote>
  <w:footnote w:id="30">
    <w:p w:rsidR="00D11DE4" w:rsidRPr="007F5FE7" w:rsidRDefault="00D11DE4" w:rsidP="007F5FE7">
      <w:pPr>
        <w:pStyle w:val="Notedebasdepage"/>
        <w:bidi/>
        <w:spacing w:line="276" w:lineRule="auto"/>
        <w:rPr>
          <w:rFonts w:ascii="Traditional Arabic" w:hAnsi="Traditional Arabic" w:cs="Traditional Arabic"/>
          <w:sz w:val="24"/>
          <w:szCs w:val="24"/>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ح</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لأحد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الزوجين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اللجوء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الحاكم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أو</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عند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فشله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الحصول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اتفاقا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الأمر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الذي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يؤكده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تكرار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الله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xml:space="preserve"> – </w:t>
      </w:r>
      <w:r w:rsidRPr="007F5FE7">
        <w:rPr>
          <w:rFonts w:ascii="Traditional Arabic" w:hAnsi="Traditional Arabic" w:cs="Traditional Arabic"/>
          <w:sz w:val="24"/>
          <w:szCs w:val="24"/>
          <w:rtl/>
        </w:rPr>
        <w:t>عز</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وجل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w:t>
      </w:r>
    </w:p>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Fonts w:ascii="Traditional Arabic" w:hAnsi="Traditional Arabic" w:cs="Traditional Arabic"/>
          <w:sz w:val="24"/>
          <w:szCs w:val="24"/>
          <w:rtl/>
        </w:rPr>
        <w:t>لكمة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الخوف</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بالجمع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خفتم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الآية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الكريمة: "</w:t>
      </w:r>
      <w:r w:rsidRPr="007F5FE7">
        <w:rPr>
          <w:rFonts w:ascii="Traditional Arabic" w:hAnsi="Traditional Arabic" w:cs="Traditional Arabic"/>
          <w:sz w:val="24"/>
          <w:szCs w:val="24"/>
          <w:lang w:bidi="ar-DZ"/>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540AAD12" wp14:editId="389E624F">
            <wp:extent cx="152400" cy="323850"/>
            <wp:effectExtent l="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2F2E3137" wp14:editId="1A22CD85">
            <wp:extent cx="257175" cy="323850"/>
            <wp:effectExtent l="0" t="0" r="9525"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4433262E" wp14:editId="794C9BC2">
            <wp:extent cx="152400" cy="323850"/>
            <wp:effectExtent l="0" t="0" r="0"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0B0054A5" wp14:editId="26BBF876">
            <wp:extent cx="190500" cy="323850"/>
            <wp:effectExtent l="0" t="0" r="0" b="0"/>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14379B64" wp14:editId="3450FA9C">
            <wp:extent cx="276225" cy="323850"/>
            <wp:effectExtent l="0" t="0" r="9525" b="0"/>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21AAFDC1" wp14:editId="37D588BD">
            <wp:extent cx="171450" cy="323850"/>
            <wp:effectExtent l="0" t="0" r="0" b="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15EB9A46" wp14:editId="0A8A1A38">
            <wp:extent cx="152400" cy="323850"/>
            <wp:effectExtent l="0" t="0" r="0" b="0"/>
            <wp:docPr id="67"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6F1C7EF4" wp14:editId="333F41B7">
            <wp:extent cx="266700" cy="323850"/>
            <wp:effectExtent l="0" t="0" r="0" b="0"/>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67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1CC8D2B0" wp14:editId="5F476F2B">
            <wp:extent cx="304800" cy="323850"/>
            <wp:effectExtent l="0" t="0" r="0" b="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48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5280BE87" wp14:editId="301A2F30">
            <wp:extent cx="133350" cy="323850"/>
            <wp:effectExtent l="0" t="0" r="0" b="0"/>
            <wp:docPr id="70"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335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77911EB9" wp14:editId="15549AB1">
            <wp:extent cx="323850" cy="323850"/>
            <wp:effectExtent l="0" t="0" r="0" b="0"/>
            <wp:docPr id="71"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69BF38F6" wp14:editId="67F92C34">
            <wp:extent cx="152400" cy="323850"/>
            <wp:effectExtent l="0" t="0" r="0" b="0"/>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24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5D21A3E0" wp14:editId="6E98B22C">
            <wp:extent cx="190500" cy="323850"/>
            <wp:effectExtent l="0" t="0" r="0" b="0"/>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05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72F82E1A" wp14:editId="360D9FD8">
            <wp:extent cx="285750" cy="323850"/>
            <wp:effectExtent l="0" t="0" r="0" b="0"/>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75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43B9F9CF" wp14:editId="50B159F5">
            <wp:extent cx="171450" cy="323850"/>
            <wp:effectExtent l="0" t="0" r="0" b="0"/>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3ED4EB17" wp14:editId="094B9817">
            <wp:extent cx="142875" cy="323850"/>
            <wp:effectExtent l="0" t="0" r="9525" b="0"/>
            <wp:docPr id="76"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34166FD1" wp14:editId="5BCC6703">
            <wp:extent cx="390525" cy="323850"/>
            <wp:effectExtent l="0" t="0" r="9525" b="0"/>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052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4B98BFDF" wp14:editId="3E05A96D">
            <wp:extent cx="200025" cy="323850"/>
            <wp:effectExtent l="0" t="0" r="9525" b="0"/>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002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7A418526" wp14:editId="3E9DF8BE">
            <wp:extent cx="228600" cy="323850"/>
            <wp:effectExtent l="0" t="0" r="0" b="0"/>
            <wp:docPr id="79"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86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4D5C6744" wp14:editId="6CF2782A">
            <wp:extent cx="276225" cy="323850"/>
            <wp:effectExtent l="0" t="0" r="9525" b="0"/>
            <wp:docPr id="80"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622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2CF8C2A5" wp14:editId="5E4FF042">
            <wp:extent cx="161925" cy="323850"/>
            <wp:effectExtent l="0" t="0" r="9525" b="0"/>
            <wp:docPr id="81"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192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3BC0F648" wp14:editId="74B50DFB">
            <wp:extent cx="381000" cy="323850"/>
            <wp:effectExtent l="0" t="0" r="0" b="0"/>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1000"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60E6509D" wp14:editId="7EAF8FBE">
            <wp:extent cx="142875" cy="323850"/>
            <wp:effectExtent l="0" t="0" r="9525" b="0"/>
            <wp:docPr id="83" name="Imag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287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 </w:t>
      </w:r>
      <w:r w:rsidRPr="007F5FE7">
        <w:rPr>
          <w:rFonts w:ascii="Traditional Arabic" w:eastAsia="Times New Roman" w:hAnsi="Traditional Arabic" w:cs="Traditional Arabic"/>
          <w:noProof/>
          <w:position w:val="-20"/>
          <w:sz w:val="24"/>
          <w:szCs w:val="24"/>
          <w:rtl/>
          <w:lang w:eastAsia="fr-FR"/>
        </w:rPr>
        <w:drawing>
          <wp:inline distT="0" distB="0" distL="0" distR="0" wp14:anchorId="302A5DC4" wp14:editId="645BF7DA">
            <wp:extent cx="428625" cy="323850"/>
            <wp:effectExtent l="0" t="0" r="9525" b="0"/>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8625" cy="323850"/>
                    </a:xfrm>
                    <a:prstGeom prst="rect">
                      <a:avLst/>
                    </a:prstGeom>
                    <a:noFill/>
                    <a:ln>
                      <a:noFill/>
                    </a:ln>
                  </pic:spPr>
                </pic:pic>
              </a:graphicData>
            </a:graphic>
          </wp:inline>
        </w:drawing>
      </w:r>
      <w:r w:rsidRPr="007F5FE7">
        <w:rPr>
          <w:rFonts w:ascii="Traditional Arabic" w:eastAsia="Times New Roman" w:hAnsi="Traditional Arabic" w:cs="Traditional Arabic"/>
          <w:sz w:val="24"/>
          <w:szCs w:val="24"/>
          <w:rtl/>
          <w:lang w:val="en-US" w:eastAsia="ar-SA"/>
        </w:rPr>
        <w:t xml:space="preserve">"[البقرة: 229]. </w:t>
      </w:r>
      <w:r w:rsidRPr="007F5FE7">
        <w:rPr>
          <w:rFonts w:ascii="Traditional Arabic" w:hAnsi="Traditional Arabic" w:cs="Traditional Arabic"/>
          <w:sz w:val="24"/>
          <w:szCs w:val="24"/>
          <w:rtl/>
        </w:rPr>
        <w:t>سلطان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محمد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دعيلج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مرجع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سابق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ص41</w:t>
      </w:r>
    </w:p>
  </w:footnote>
  <w:footnote w:id="31">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نسيمة عبدي، الخلع على ضوء الشريعة وقانون الأسرة الجزائري، مذكرة ماستر، إشراف الأستاذة: صولي الزّهرة، كلية الحقوق والعلوم السياسية – جامعة محمّد خيضر بسكرة، السنة الدراسية: 2014/2015م، ص:20.</w:t>
      </w:r>
    </w:p>
  </w:footnote>
  <w:footnote w:id="32">
    <w:p w:rsidR="00D11DE4" w:rsidRPr="007F5FE7" w:rsidRDefault="00D11DE4" w:rsidP="007F5FE7">
      <w:pPr>
        <w:autoSpaceDE w:val="0"/>
        <w:autoSpaceDN w:val="0"/>
        <w:bidi/>
        <w:adjustRightInd w:val="0"/>
        <w:spacing w:line="276" w:lineRule="auto"/>
        <w:rPr>
          <w:rFonts w:ascii="Traditional Arabic" w:hAnsi="Traditional Arabic" w:cs="Traditional Arabic"/>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w:t>
      </w:r>
      <w:r w:rsidRPr="007F5FE7">
        <w:rPr>
          <w:rFonts w:ascii="Traditional Arabic" w:hAnsi="Traditional Arabic" w:cs="Traditional Arabic"/>
        </w:rPr>
        <w:t xml:space="preserve"> </w:t>
      </w:r>
      <w:r w:rsidRPr="007F5FE7">
        <w:rPr>
          <w:rFonts w:ascii="Traditional Arabic" w:hAnsi="Traditional Arabic" w:cs="Traditional Arabic"/>
          <w:rtl/>
        </w:rPr>
        <w:t>سليم</w:t>
      </w:r>
      <w:r w:rsidRPr="007F5FE7">
        <w:rPr>
          <w:rFonts w:ascii="Traditional Arabic" w:hAnsi="Traditional Arabic" w:cs="Traditional Arabic"/>
        </w:rPr>
        <w:t xml:space="preserve"> </w:t>
      </w:r>
      <w:r w:rsidRPr="007F5FE7">
        <w:rPr>
          <w:rFonts w:ascii="Traditional Arabic" w:hAnsi="Traditional Arabic" w:cs="Traditional Arabic"/>
          <w:rtl/>
        </w:rPr>
        <w:t>سعدي،</w:t>
      </w:r>
      <w:r w:rsidRPr="007F5FE7">
        <w:rPr>
          <w:rFonts w:ascii="Traditional Arabic" w:hAnsi="Traditional Arabic" w:cs="Traditional Arabic"/>
        </w:rPr>
        <w:t xml:space="preserve"> </w:t>
      </w:r>
      <w:r w:rsidRPr="007F5FE7">
        <w:rPr>
          <w:rFonts w:ascii="Traditional Arabic" w:hAnsi="Traditional Arabic" w:cs="Traditional Arabic"/>
          <w:rtl/>
        </w:rPr>
        <w:t>الخلع</w:t>
      </w:r>
      <w:r w:rsidRPr="007F5FE7">
        <w:rPr>
          <w:rFonts w:ascii="Traditional Arabic" w:hAnsi="Traditional Arabic" w:cs="Traditional Arabic"/>
        </w:rPr>
        <w:t xml:space="preserve"> </w:t>
      </w:r>
      <w:r w:rsidRPr="007F5FE7">
        <w:rPr>
          <w:rFonts w:ascii="Traditional Arabic" w:hAnsi="Traditional Arabic" w:cs="Traditional Arabic"/>
          <w:rtl/>
        </w:rPr>
        <w:t>بين</w:t>
      </w:r>
      <w:r w:rsidRPr="007F5FE7">
        <w:rPr>
          <w:rFonts w:ascii="Traditional Arabic" w:hAnsi="Traditional Arabic" w:cs="Traditional Arabic"/>
        </w:rPr>
        <w:t xml:space="preserve"> </w:t>
      </w:r>
      <w:r w:rsidRPr="007F5FE7">
        <w:rPr>
          <w:rFonts w:ascii="Traditional Arabic" w:hAnsi="Traditional Arabic" w:cs="Traditional Arabic"/>
          <w:rtl/>
        </w:rPr>
        <w:t>أحكام</w:t>
      </w:r>
      <w:r w:rsidRPr="007F5FE7">
        <w:rPr>
          <w:rFonts w:ascii="Traditional Arabic" w:hAnsi="Traditional Arabic" w:cs="Traditional Arabic"/>
        </w:rPr>
        <w:t xml:space="preserve"> </w:t>
      </w:r>
      <w:r w:rsidRPr="007F5FE7">
        <w:rPr>
          <w:rFonts w:ascii="Traditional Arabic" w:hAnsi="Traditional Arabic" w:cs="Traditional Arabic"/>
          <w:rtl/>
        </w:rPr>
        <w:t>تشريع</w:t>
      </w:r>
      <w:r w:rsidRPr="007F5FE7">
        <w:rPr>
          <w:rFonts w:ascii="Traditional Arabic" w:hAnsi="Traditional Arabic" w:cs="Traditional Arabic"/>
        </w:rPr>
        <w:t xml:space="preserve"> </w:t>
      </w:r>
      <w:r w:rsidRPr="007F5FE7">
        <w:rPr>
          <w:rFonts w:ascii="Traditional Arabic" w:hAnsi="Traditional Arabic" w:cs="Traditional Arabic"/>
          <w:rtl/>
        </w:rPr>
        <w:t>الأسرة</w:t>
      </w:r>
      <w:r w:rsidRPr="007F5FE7">
        <w:rPr>
          <w:rFonts w:ascii="Traditional Arabic" w:hAnsi="Traditional Arabic" w:cs="Traditional Arabic"/>
        </w:rPr>
        <w:t xml:space="preserve"> </w:t>
      </w:r>
      <w:r w:rsidRPr="007F5FE7">
        <w:rPr>
          <w:rFonts w:ascii="Traditional Arabic" w:hAnsi="Traditional Arabic" w:cs="Traditional Arabic"/>
          <w:rtl/>
        </w:rPr>
        <w:t>و</w:t>
      </w:r>
      <w:r w:rsidRPr="007F5FE7">
        <w:rPr>
          <w:rFonts w:ascii="Traditional Arabic" w:hAnsi="Traditional Arabic" w:cs="Traditional Arabic"/>
        </w:rPr>
        <w:t xml:space="preserve"> </w:t>
      </w:r>
      <w:r w:rsidRPr="007F5FE7">
        <w:rPr>
          <w:rFonts w:ascii="Traditional Arabic" w:hAnsi="Traditional Arabic" w:cs="Traditional Arabic"/>
          <w:rtl/>
        </w:rPr>
        <w:t>الاجتهاد</w:t>
      </w:r>
      <w:r w:rsidRPr="007F5FE7">
        <w:rPr>
          <w:rFonts w:ascii="Traditional Arabic" w:hAnsi="Traditional Arabic" w:cs="Traditional Arabic"/>
        </w:rPr>
        <w:t xml:space="preserve"> </w:t>
      </w:r>
      <w:r w:rsidRPr="007F5FE7">
        <w:rPr>
          <w:rFonts w:ascii="Traditional Arabic" w:hAnsi="Traditional Arabic" w:cs="Traditional Arabic"/>
          <w:rtl/>
        </w:rPr>
        <w:t>القضائي،</w:t>
      </w:r>
      <w:r w:rsidRPr="007F5FE7">
        <w:rPr>
          <w:rFonts w:ascii="Traditional Arabic" w:hAnsi="Traditional Arabic" w:cs="Traditional Arabic"/>
        </w:rPr>
        <w:t xml:space="preserve"> </w:t>
      </w:r>
      <w:r w:rsidRPr="007F5FE7">
        <w:rPr>
          <w:rFonts w:ascii="Traditional Arabic" w:hAnsi="Traditional Arabic" w:cs="Traditional Arabic"/>
          <w:rtl/>
        </w:rPr>
        <w:t>رسالة</w:t>
      </w:r>
      <w:r w:rsidRPr="007F5FE7">
        <w:rPr>
          <w:rFonts w:ascii="Traditional Arabic" w:hAnsi="Traditional Arabic" w:cs="Traditional Arabic"/>
        </w:rPr>
        <w:t xml:space="preserve"> </w:t>
      </w:r>
      <w:r w:rsidRPr="007F5FE7">
        <w:rPr>
          <w:rFonts w:ascii="Traditional Arabic" w:hAnsi="Traditional Arabic" w:cs="Traditional Arabic"/>
          <w:rtl/>
        </w:rPr>
        <w:t>ماجستير</w:t>
      </w:r>
      <w:r w:rsidRPr="007F5FE7">
        <w:rPr>
          <w:rFonts w:ascii="Traditional Arabic" w:hAnsi="Traditional Arabic" w:cs="Traditional Arabic"/>
        </w:rPr>
        <w:t xml:space="preserve"> </w:t>
      </w:r>
      <w:r w:rsidRPr="007F5FE7">
        <w:rPr>
          <w:rFonts w:ascii="Traditional Arabic" w:hAnsi="Traditional Arabic" w:cs="Traditional Arabic"/>
          <w:rtl/>
        </w:rPr>
        <w:t>فرع</w:t>
      </w:r>
      <w:r w:rsidRPr="007F5FE7">
        <w:rPr>
          <w:rFonts w:ascii="Traditional Arabic" w:hAnsi="Traditional Arabic" w:cs="Traditional Arabic"/>
        </w:rPr>
        <w:t xml:space="preserve"> </w:t>
      </w:r>
      <w:r w:rsidRPr="007F5FE7">
        <w:rPr>
          <w:rFonts w:ascii="Traditional Arabic" w:hAnsi="Traditional Arabic" w:cs="Traditional Arabic"/>
          <w:rtl/>
        </w:rPr>
        <w:t>عقود</w:t>
      </w:r>
      <w:r w:rsidRPr="007F5FE7">
        <w:rPr>
          <w:rFonts w:ascii="Traditional Arabic" w:hAnsi="Traditional Arabic" w:cs="Traditional Arabic"/>
        </w:rPr>
        <w:t xml:space="preserve"> </w:t>
      </w:r>
      <w:r w:rsidRPr="007F5FE7">
        <w:rPr>
          <w:rFonts w:ascii="Traditional Arabic" w:hAnsi="Traditional Arabic" w:cs="Traditional Arabic"/>
          <w:rtl/>
        </w:rPr>
        <w:t>و</w:t>
      </w:r>
      <w:r w:rsidRPr="007F5FE7">
        <w:rPr>
          <w:rFonts w:ascii="Traditional Arabic" w:hAnsi="Traditional Arabic" w:cs="Traditional Arabic"/>
        </w:rPr>
        <w:t xml:space="preserve"> </w:t>
      </w:r>
      <w:r w:rsidRPr="007F5FE7">
        <w:rPr>
          <w:rFonts w:ascii="Traditional Arabic" w:hAnsi="Traditional Arabic" w:cs="Traditional Arabic"/>
          <w:rtl/>
        </w:rPr>
        <w:t>مسؤولية</w:t>
      </w:r>
      <w:r w:rsidRPr="007F5FE7">
        <w:rPr>
          <w:rFonts w:ascii="Traditional Arabic" w:hAnsi="Traditional Arabic" w:cs="Traditional Arabic"/>
        </w:rPr>
        <w:t xml:space="preserve"> </w:t>
      </w:r>
      <w:r w:rsidRPr="007F5FE7">
        <w:rPr>
          <w:rFonts w:ascii="Traditional Arabic" w:hAnsi="Traditional Arabic" w:cs="Traditional Arabic"/>
          <w:rtl/>
        </w:rPr>
        <w:t>،كلية</w:t>
      </w:r>
      <w:r w:rsidRPr="007F5FE7">
        <w:rPr>
          <w:rFonts w:ascii="Traditional Arabic" w:hAnsi="Traditional Arabic" w:cs="Traditional Arabic"/>
        </w:rPr>
        <w:t xml:space="preserve"> </w:t>
      </w:r>
      <w:r w:rsidRPr="007F5FE7">
        <w:rPr>
          <w:rFonts w:ascii="Traditional Arabic" w:hAnsi="Traditional Arabic" w:cs="Traditional Arabic"/>
          <w:rtl/>
        </w:rPr>
        <w:t>الحقوق و</w:t>
      </w:r>
      <w:r w:rsidRPr="007F5FE7">
        <w:rPr>
          <w:rFonts w:ascii="Traditional Arabic" w:hAnsi="Traditional Arabic" w:cs="Traditional Arabic"/>
        </w:rPr>
        <w:t xml:space="preserve"> </w:t>
      </w:r>
      <w:r w:rsidRPr="007F5FE7">
        <w:rPr>
          <w:rFonts w:ascii="Traditional Arabic" w:hAnsi="Traditional Arabic" w:cs="Traditional Arabic"/>
          <w:rtl/>
        </w:rPr>
        <w:t>العلوم</w:t>
      </w:r>
      <w:r w:rsidRPr="007F5FE7">
        <w:rPr>
          <w:rFonts w:ascii="Traditional Arabic" w:hAnsi="Traditional Arabic" w:cs="Traditional Arabic"/>
        </w:rPr>
        <w:t xml:space="preserve"> </w:t>
      </w:r>
      <w:r w:rsidRPr="007F5FE7">
        <w:rPr>
          <w:rFonts w:ascii="Traditional Arabic" w:hAnsi="Traditional Arabic" w:cs="Traditional Arabic"/>
          <w:rtl/>
        </w:rPr>
        <w:t>الإدارية</w:t>
      </w:r>
      <w:r w:rsidRPr="007F5FE7">
        <w:rPr>
          <w:rFonts w:ascii="Traditional Arabic" w:hAnsi="Traditional Arabic" w:cs="Traditional Arabic"/>
        </w:rPr>
        <w:t xml:space="preserve"> </w:t>
      </w:r>
      <w:r w:rsidRPr="007F5FE7">
        <w:rPr>
          <w:rFonts w:ascii="Traditional Arabic" w:hAnsi="Traditional Arabic" w:cs="Traditional Arabic"/>
          <w:rtl/>
        </w:rPr>
        <w:t>،</w:t>
      </w:r>
      <w:r w:rsidRPr="007F5FE7">
        <w:rPr>
          <w:rFonts w:ascii="Traditional Arabic" w:hAnsi="Traditional Arabic" w:cs="Traditional Arabic"/>
        </w:rPr>
        <w:t xml:space="preserve"> </w:t>
      </w:r>
      <w:r w:rsidRPr="007F5FE7">
        <w:rPr>
          <w:rFonts w:ascii="Traditional Arabic" w:hAnsi="Traditional Arabic" w:cs="Traditional Arabic"/>
          <w:rtl/>
        </w:rPr>
        <w:t>جامعة</w:t>
      </w:r>
      <w:r w:rsidRPr="007F5FE7">
        <w:rPr>
          <w:rFonts w:ascii="Traditional Arabic" w:hAnsi="Traditional Arabic" w:cs="Traditional Arabic"/>
        </w:rPr>
        <w:t xml:space="preserve"> </w:t>
      </w:r>
      <w:r w:rsidRPr="007F5FE7">
        <w:rPr>
          <w:rFonts w:ascii="Traditional Arabic" w:hAnsi="Traditional Arabic" w:cs="Traditional Arabic"/>
          <w:rtl/>
        </w:rPr>
        <w:t>الجزائر،</w:t>
      </w:r>
      <w:r w:rsidRPr="007F5FE7">
        <w:rPr>
          <w:rFonts w:ascii="Traditional Arabic" w:hAnsi="Traditional Arabic" w:cs="Traditional Arabic"/>
        </w:rPr>
        <w:t xml:space="preserve"> </w:t>
      </w:r>
      <w:r w:rsidRPr="007F5FE7">
        <w:rPr>
          <w:rFonts w:ascii="Traditional Arabic" w:hAnsi="Traditional Arabic" w:cs="Traditional Arabic"/>
          <w:rtl/>
        </w:rPr>
        <w:t>ص: 40.</w:t>
      </w:r>
    </w:p>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p>
  </w:footnote>
  <w:footnote w:id="33">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نسيمة عبدي، الخلع على ضوء الشريعة وقانون الأسرة الجزائري، مذكرة ماستر، إشراف الأستاذة: صولي الزّهرة، كلية الحقوق والعلوم السياسية – جامعة محمّد خيضر بسكرة، السّنة الدراسية: 2014/2015م، ص:22.</w:t>
      </w:r>
    </w:p>
  </w:footnote>
  <w:footnote w:id="3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مَالِك، عَنْ يَحْيَى بْنِ سَعِيدٍ، عَنْ عَمْرَةَ بِنْتِ عَبْدِ الرَّحْمَنِ، أَنَّهَا أَخْبَرَتْهُ عَنْ حَبِيبَةَ بِنْتِ سَهْلٍ الْأَنْصَارِيِّ أَنَّهَا كَانَتْ تَحْتَ ثَابِتِ بْنِ قَيْسِ بْنِ شَمَّاسٍ، وَأَنَّ رَسُولَ الله صَلَّى اللهُ عَلَيْهِ وَسَلَّمَ خَرَجَ إِلَى الصُّبْحِ فَوَجَدَ حَبِيبَةَ بِنْتَ سَهْلٍ عِنْدَ بَابِهِ فِي الْغَلَسِ، فَقَالَ رَسُولُ الله: "مَنْ هَذِهِ"؟ فَقَالَتْ: أَنَا حَبِيبَةُ بِنْتُ سَهْلٍ يَا رَسُولَ الله، قَالَ: "مَا شَأْنُكِ"؟ قَالَتْ: لَا أَنَا وَلَا ثَابِتُ بْنُ قَيْسٍ: لِزَوْجِهَا، فَلَمَّا جَاءَ زَوْجُهَا ثَابِتُ بْنُ قَيْسٍ، قَالَ لَهُ رَسُولُ الله صَلَّى اللهُ عَلَيْهِ وَسَلَّمَ: "هَذِهِ حَبِيبَةُ بِنْتُ سَهْلٍ قَدْ ذَكَرَتْ مَا شَاءَ الله أَنْ تَذْكُرَ"، فَقَالَتْ حَبِيبَةُ: يَا رَسُولَ الله كُلُّ مَا أَعْطَانِي عِنْدِي، فَقَالَ رَسُولُ الله صَلَّى اللهُ عَلَيْهِ وَسَلَّمَ لِثَابِتِ بْنِ قَيْسٍ: "خُذْ مِنْهَا، فَأَخَذَ مِنْهَا، وَجَلَسَتْ فِي أَهْلِهَا" الموطأ رقم 1776</w:t>
      </w:r>
      <w:r w:rsidRPr="007F5FE7">
        <w:rPr>
          <w:rFonts w:ascii="Traditional Arabic" w:hAnsi="Traditional Arabic" w:cs="Traditional Arabic"/>
          <w:sz w:val="24"/>
          <w:szCs w:val="24"/>
          <w:lang w:bidi="ar-DZ"/>
        </w:rPr>
        <w:t>.</w:t>
      </w:r>
      <w:r w:rsidRPr="007F5FE7">
        <w:rPr>
          <w:rFonts w:ascii="Traditional Arabic" w:hAnsi="Traditional Arabic" w:cs="Traditional Arabic"/>
          <w:sz w:val="24"/>
          <w:szCs w:val="24"/>
          <w:lang w:bidi="ar-DZ"/>
        </w:rPr>
        <w:br/>
      </w:r>
      <w:r w:rsidRPr="007F5FE7">
        <w:rPr>
          <w:rFonts w:ascii="Traditional Arabic" w:hAnsi="Traditional Arabic" w:cs="Traditional Arabic"/>
          <w:sz w:val="24"/>
          <w:szCs w:val="24"/>
          <w:rtl/>
          <w:lang w:bidi="ar-DZ"/>
        </w:rPr>
        <w:t>قَالَ مَالِكٌ فِي الْمُفْتَدِيَةِ: "إِنَّهَا لَا تَرْجِعُ إِلَى زَوْجِهَا إِلَّا بِنِكَاحٍ جَدِيدٍ، فَإِنْ هُوَ نَكَحَهَا، فَفَارَقَهَا قَبْلَ أَنْ يَمَسَّهَا لَمْ تَكُنْ لَهُ عَلَيْهَا عِدَّةٌ مِنَ الطَّلَاقِ الْآخَرِ، وَتَبْنِي عَلَى عِدَّتِهَا الْأُولَى" قَالَ مَالِكٌ: "وَهَذَا أَحْسَنُ مَا سَمِعْتُ فِي ذَلِكَ". الموطأ رقم: 1782</w:t>
      </w:r>
      <w:r w:rsidRPr="007F5FE7">
        <w:rPr>
          <w:rFonts w:ascii="Traditional Arabic" w:hAnsi="Traditional Arabic" w:cs="Traditional Arabic"/>
          <w:sz w:val="24"/>
          <w:szCs w:val="24"/>
          <w:lang w:bidi="ar-DZ"/>
        </w:rPr>
        <w:t>.</w:t>
      </w:r>
    </w:p>
  </w:footnote>
  <w:footnote w:id="35">
    <w:p w:rsidR="00D11DE4" w:rsidRPr="007F5FE7" w:rsidRDefault="00D11DE4" w:rsidP="007F5FE7">
      <w:pPr>
        <w:autoSpaceDE w:val="0"/>
        <w:autoSpaceDN w:val="0"/>
        <w:bidi/>
        <w:adjustRightInd w:val="0"/>
        <w:spacing w:line="276" w:lineRule="auto"/>
        <w:rPr>
          <w:rFonts w:ascii="Traditional Arabic" w:hAnsi="Traditional Arabic" w:cs="Traditional Arabic"/>
          <w:rtl/>
          <w:lang w:bidi="ar-DZ"/>
        </w:rPr>
      </w:pPr>
      <w:r w:rsidRPr="007F5FE7">
        <w:rPr>
          <w:rFonts w:ascii="Traditional Arabic" w:hAnsi="Traditional Arabic" w:cs="Traditional Arabic"/>
          <w:lang w:bidi="ar-DZ"/>
        </w:rPr>
        <w:footnoteRef/>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 عبد</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الله</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بن</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محمد</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بن</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سعد</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آل</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خنين</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الخلع</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بطلب</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الزوجة</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لعدم</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الوئام</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مع</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زوجها،</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الطبعة</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الأولى،</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دار</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ابن</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فرحون – الرياض،</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ص:</w:t>
      </w:r>
      <w:r w:rsidRPr="007F5FE7">
        <w:rPr>
          <w:rFonts w:ascii="Traditional Arabic" w:hAnsi="Traditional Arabic" w:cs="Traditional Arabic"/>
          <w:lang w:bidi="ar-DZ"/>
        </w:rPr>
        <w:t xml:space="preserve"> 37</w:t>
      </w:r>
      <w:r w:rsidRPr="007F5FE7">
        <w:rPr>
          <w:rFonts w:ascii="Traditional Arabic" w:hAnsi="Traditional Arabic" w:cs="Traditional Arabic"/>
          <w:rtl/>
          <w:lang w:bidi="ar-DZ"/>
        </w:rPr>
        <w:t>.</w:t>
      </w:r>
    </w:p>
  </w:footnote>
  <w:footnote w:id="36">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الباحثة سهسلة، الخلع بين الشريعة والقانون، مذكرة منجزة لنيل شهادة الليسانس في الحقوق، كلية الحقوق والعلوم السياسية، قسم الحقوق، ص:20 وما بعدها.</w:t>
      </w:r>
    </w:p>
  </w:footnote>
  <w:footnote w:id="37">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م.س، ن.س</w:t>
      </w:r>
    </w:p>
  </w:footnote>
  <w:footnote w:id="38">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المرجع السّابق، ص:20 و 21.</w:t>
      </w:r>
    </w:p>
  </w:footnote>
  <w:footnote w:id="3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الباحثة سهسلة، الخلع بين الشريعة والقانون، مذكرة منجزة لنيل شهادة الليسانس في الحقوق، كلية الحقوق والعلوم السياسية، قسم الحقوق، ص:20 وما بعدها.</w:t>
      </w:r>
    </w:p>
  </w:footnote>
  <w:footnote w:id="40">
    <w:p w:rsidR="00D11DE4" w:rsidRPr="00096D7F" w:rsidRDefault="00D11DE4" w:rsidP="00C46750">
      <w:pPr>
        <w:autoSpaceDE w:val="0"/>
        <w:autoSpaceDN w:val="0"/>
        <w:bidi/>
        <w:adjustRightInd w:val="0"/>
        <w:spacing w:line="276" w:lineRule="auto"/>
        <w:jc w:val="both"/>
        <w:rPr>
          <w:rFonts w:ascii="Traditional Arabic" w:hAnsi="Traditional Arabic" w:cs="Traditional Arabic"/>
        </w:rPr>
      </w:pPr>
      <w:r w:rsidRPr="00096D7F">
        <w:rPr>
          <w:rFonts w:ascii="Traditional Arabic" w:hAnsi="Traditional Arabic" w:cs="Traditional Arabic"/>
        </w:rPr>
        <w:footnoteRef/>
      </w:r>
      <w:r w:rsidRPr="00096D7F">
        <w:rPr>
          <w:rFonts w:ascii="Traditional Arabic" w:hAnsi="Traditional Arabic" w:cs="Traditional Arabic"/>
          <w:rtl/>
        </w:rPr>
        <w:t>- لم</w:t>
      </w:r>
      <w:r w:rsidRPr="00096D7F">
        <w:rPr>
          <w:rFonts w:ascii="Traditional Arabic" w:hAnsi="Traditional Arabic" w:cs="Traditional Arabic"/>
        </w:rPr>
        <w:t xml:space="preserve"> </w:t>
      </w:r>
      <w:r w:rsidRPr="00096D7F">
        <w:rPr>
          <w:rFonts w:ascii="Traditional Arabic" w:hAnsi="Traditional Arabic" w:cs="Traditional Arabic"/>
          <w:rtl/>
        </w:rPr>
        <w:t>ينص</w:t>
      </w:r>
      <w:r w:rsidRPr="00096D7F">
        <w:rPr>
          <w:rFonts w:ascii="Traditional Arabic" w:hAnsi="Traditional Arabic" w:cs="Traditional Arabic"/>
        </w:rPr>
        <w:t xml:space="preserve"> </w:t>
      </w:r>
      <w:r w:rsidRPr="00096D7F">
        <w:rPr>
          <w:rFonts w:ascii="Traditional Arabic" w:hAnsi="Traditional Arabic" w:cs="Traditional Arabic"/>
          <w:rtl/>
        </w:rPr>
        <w:t>المشرع</w:t>
      </w:r>
      <w:r w:rsidRPr="00096D7F">
        <w:rPr>
          <w:rFonts w:ascii="Traditional Arabic" w:hAnsi="Traditional Arabic" w:cs="Traditional Arabic"/>
        </w:rPr>
        <w:t xml:space="preserve"> </w:t>
      </w:r>
      <w:r w:rsidRPr="00096D7F">
        <w:rPr>
          <w:rFonts w:ascii="Traditional Arabic" w:hAnsi="Traditional Arabic" w:cs="Traditional Arabic"/>
          <w:rtl/>
        </w:rPr>
        <w:t>الجزائري</w:t>
      </w:r>
      <w:r w:rsidRPr="00096D7F">
        <w:rPr>
          <w:rFonts w:ascii="Traditional Arabic" w:hAnsi="Traditional Arabic" w:cs="Traditional Arabic"/>
        </w:rPr>
        <w:t xml:space="preserve"> </w:t>
      </w:r>
      <w:r w:rsidRPr="00096D7F">
        <w:rPr>
          <w:rFonts w:ascii="Traditional Arabic" w:hAnsi="Traditional Arabic" w:cs="Traditional Arabic"/>
          <w:rtl/>
        </w:rPr>
        <w:t>على</w:t>
      </w:r>
      <w:r w:rsidRPr="00096D7F">
        <w:rPr>
          <w:rFonts w:ascii="Traditional Arabic" w:hAnsi="Traditional Arabic" w:cs="Traditional Arabic"/>
        </w:rPr>
        <w:t xml:space="preserve"> </w:t>
      </w:r>
      <w:r w:rsidRPr="00096D7F">
        <w:rPr>
          <w:rFonts w:ascii="Traditional Arabic" w:hAnsi="Traditional Arabic" w:cs="Traditional Arabic"/>
          <w:rtl/>
        </w:rPr>
        <w:t>فكرة</w:t>
      </w:r>
      <w:r w:rsidRPr="00096D7F">
        <w:rPr>
          <w:rFonts w:ascii="Traditional Arabic" w:hAnsi="Traditional Arabic" w:cs="Traditional Arabic"/>
        </w:rPr>
        <w:t xml:space="preserve"> </w:t>
      </w:r>
      <w:r w:rsidRPr="00096D7F">
        <w:rPr>
          <w:rFonts w:ascii="Traditional Arabic" w:hAnsi="Traditional Arabic" w:cs="Traditional Arabic"/>
          <w:rtl/>
        </w:rPr>
        <w:t>الطلاق</w:t>
      </w:r>
      <w:r w:rsidRPr="00096D7F">
        <w:rPr>
          <w:rFonts w:ascii="Traditional Arabic" w:hAnsi="Traditional Arabic" w:cs="Traditional Arabic"/>
        </w:rPr>
        <w:t xml:space="preserve"> </w:t>
      </w:r>
      <w:r w:rsidRPr="00096D7F">
        <w:rPr>
          <w:rFonts w:ascii="Traditional Arabic" w:hAnsi="Traditional Arabic" w:cs="Traditional Arabic"/>
          <w:rtl/>
        </w:rPr>
        <w:t>على</w:t>
      </w:r>
      <w:r w:rsidRPr="00096D7F">
        <w:rPr>
          <w:rFonts w:ascii="Traditional Arabic" w:hAnsi="Traditional Arabic" w:cs="Traditional Arabic"/>
        </w:rPr>
        <w:t xml:space="preserve"> </w:t>
      </w:r>
      <w:r w:rsidRPr="00096D7F">
        <w:rPr>
          <w:rFonts w:ascii="Traditional Arabic" w:hAnsi="Traditional Arabic" w:cs="Traditional Arabic"/>
          <w:rtl/>
        </w:rPr>
        <w:t>مال</w:t>
      </w:r>
      <w:r w:rsidRPr="00096D7F">
        <w:rPr>
          <w:rFonts w:ascii="Traditional Arabic" w:hAnsi="Traditional Arabic" w:cs="Traditional Arabic"/>
        </w:rPr>
        <w:t xml:space="preserve"> </w:t>
      </w:r>
      <w:r w:rsidRPr="00096D7F">
        <w:rPr>
          <w:rFonts w:ascii="Traditional Arabic" w:hAnsi="Traditional Arabic" w:cs="Traditional Arabic"/>
          <w:rtl/>
        </w:rPr>
        <w:t>في</w:t>
      </w:r>
      <w:r w:rsidRPr="00096D7F">
        <w:rPr>
          <w:rFonts w:ascii="Traditional Arabic" w:hAnsi="Traditional Arabic" w:cs="Traditional Arabic"/>
        </w:rPr>
        <w:t xml:space="preserve"> </w:t>
      </w:r>
      <w:r w:rsidRPr="00096D7F">
        <w:rPr>
          <w:rFonts w:ascii="Traditional Arabic" w:hAnsi="Traditional Arabic" w:cs="Traditional Arabic"/>
          <w:rtl/>
        </w:rPr>
        <w:t>قانون</w:t>
      </w:r>
      <w:r w:rsidRPr="00096D7F">
        <w:rPr>
          <w:rFonts w:ascii="Traditional Arabic" w:hAnsi="Traditional Arabic" w:cs="Traditional Arabic"/>
        </w:rPr>
        <w:t xml:space="preserve"> </w:t>
      </w:r>
      <w:r w:rsidRPr="00096D7F">
        <w:rPr>
          <w:rFonts w:ascii="Traditional Arabic" w:hAnsi="Traditional Arabic" w:cs="Traditional Arabic"/>
          <w:rtl/>
        </w:rPr>
        <w:t>الأسرة</w:t>
      </w:r>
      <w:r w:rsidRPr="00096D7F">
        <w:rPr>
          <w:rFonts w:ascii="Traditional Arabic" w:hAnsi="Traditional Arabic" w:cs="Traditional Arabic"/>
        </w:rPr>
        <w:t xml:space="preserve"> </w:t>
      </w:r>
      <w:r w:rsidRPr="00096D7F">
        <w:rPr>
          <w:rFonts w:ascii="Traditional Arabic" w:hAnsi="Traditional Arabic" w:cs="Traditional Arabic"/>
          <w:rtl/>
        </w:rPr>
        <w:t>الجزائري</w:t>
      </w:r>
      <w:r w:rsidRPr="00096D7F">
        <w:rPr>
          <w:rFonts w:ascii="Traditional Arabic" w:hAnsi="Traditional Arabic" w:cs="Traditional Arabic"/>
        </w:rPr>
        <w:t xml:space="preserve"> </w:t>
      </w:r>
      <w:r w:rsidRPr="00096D7F">
        <w:rPr>
          <w:rFonts w:ascii="Traditional Arabic" w:hAnsi="Traditional Arabic" w:cs="Traditional Arabic"/>
          <w:rtl/>
        </w:rPr>
        <w:t>المعدل</w:t>
      </w:r>
    </w:p>
    <w:p w:rsidR="00D11DE4" w:rsidRPr="00096D7F" w:rsidRDefault="00D11DE4" w:rsidP="00096D7F">
      <w:pPr>
        <w:autoSpaceDE w:val="0"/>
        <w:autoSpaceDN w:val="0"/>
        <w:bidi/>
        <w:adjustRightInd w:val="0"/>
        <w:spacing w:line="276" w:lineRule="auto"/>
        <w:jc w:val="both"/>
        <w:rPr>
          <w:rFonts w:ascii="Traditional Arabic" w:hAnsi="Traditional Arabic" w:cs="Traditional Arabic"/>
          <w:rtl/>
        </w:rPr>
      </w:pPr>
      <w:r w:rsidRPr="00096D7F">
        <w:rPr>
          <w:rFonts w:ascii="Traditional Arabic" w:hAnsi="Traditional Arabic" w:cs="Traditional Arabic"/>
          <w:rtl/>
        </w:rPr>
        <w:t>05/02</w:t>
      </w:r>
      <w:r w:rsidRPr="00096D7F">
        <w:rPr>
          <w:rFonts w:ascii="Traditional Arabic" w:hAnsi="Traditional Arabic" w:cs="Traditional Arabic"/>
        </w:rPr>
        <w:t xml:space="preserve"> </w:t>
      </w:r>
      <w:r w:rsidRPr="00096D7F">
        <w:rPr>
          <w:rFonts w:ascii="Traditional Arabic" w:hAnsi="Traditional Arabic" w:cs="Traditional Arabic"/>
          <w:rtl/>
        </w:rPr>
        <w:t>مكتفيا</w:t>
      </w:r>
      <w:r w:rsidRPr="00096D7F">
        <w:rPr>
          <w:rFonts w:ascii="Traditional Arabic" w:hAnsi="Traditional Arabic" w:cs="Traditional Arabic"/>
        </w:rPr>
        <w:t xml:space="preserve"> </w:t>
      </w:r>
      <w:r w:rsidRPr="00096D7F">
        <w:rPr>
          <w:rFonts w:ascii="Traditional Arabic" w:hAnsi="Traditional Arabic" w:cs="Traditional Arabic"/>
          <w:rtl/>
        </w:rPr>
        <w:t>بالنص</w:t>
      </w:r>
      <w:r w:rsidRPr="00096D7F">
        <w:rPr>
          <w:rFonts w:ascii="Traditional Arabic" w:hAnsi="Traditional Arabic" w:cs="Traditional Arabic"/>
        </w:rPr>
        <w:t xml:space="preserve"> </w:t>
      </w:r>
      <w:r w:rsidRPr="00096D7F">
        <w:rPr>
          <w:rFonts w:ascii="Traditional Arabic" w:hAnsi="Traditional Arabic" w:cs="Traditional Arabic"/>
          <w:rtl/>
        </w:rPr>
        <w:t>على</w:t>
      </w:r>
      <w:r w:rsidRPr="00096D7F">
        <w:rPr>
          <w:rFonts w:ascii="Traditional Arabic" w:hAnsi="Traditional Arabic" w:cs="Traditional Arabic"/>
        </w:rPr>
        <w:t xml:space="preserve"> </w:t>
      </w:r>
      <w:r w:rsidRPr="00096D7F">
        <w:rPr>
          <w:rFonts w:ascii="Traditional Arabic" w:hAnsi="Traditional Arabic" w:cs="Traditional Arabic"/>
          <w:rtl/>
        </w:rPr>
        <w:t>الخلع</w:t>
      </w:r>
      <w:r w:rsidRPr="00096D7F">
        <w:rPr>
          <w:rFonts w:ascii="Traditional Arabic" w:hAnsi="Traditional Arabic" w:cs="Traditional Arabic"/>
        </w:rPr>
        <w:t xml:space="preserve"> </w:t>
      </w:r>
      <w:r w:rsidRPr="00096D7F">
        <w:rPr>
          <w:rFonts w:ascii="Traditional Arabic" w:hAnsi="Traditional Arabic" w:cs="Traditional Arabic"/>
          <w:rtl/>
        </w:rPr>
        <w:t>كنوع</w:t>
      </w:r>
      <w:r w:rsidRPr="00096D7F">
        <w:rPr>
          <w:rFonts w:ascii="Traditional Arabic" w:hAnsi="Traditional Arabic" w:cs="Traditional Arabic"/>
        </w:rPr>
        <w:t xml:space="preserve"> </w:t>
      </w:r>
      <w:r w:rsidRPr="00096D7F">
        <w:rPr>
          <w:rFonts w:ascii="Traditional Arabic" w:hAnsi="Traditional Arabic" w:cs="Traditional Arabic"/>
          <w:rtl/>
        </w:rPr>
        <w:t>من</w:t>
      </w:r>
      <w:r w:rsidRPr="00096D7F">
        <w:rPr>
          <w:rFonts w:ascii="Traditional Arabic" w:hAnsi="Traditional Arabic" w:cs="Traditional Arabic"/>
        </w:rPr>
        <w:t xml:space="preserve"> </w:t>
      </w:r>
      <w:r w:rsidRPr="00096D7F">
        <w:rPr>
          <w:rFonts w:ascii="Traditional Arabic" w:hAnsi="Traditional Arabic" w:cs="Traditional Arabic"/>
          <w:rtl/>
        </w:rPr>
        <w:t>أنواع</w:t>
      </w:r>
      <w:r w:rsidRPr="00096D7F">
        <w:rPr>
          <w:rFonts w:ascii="Traditional Arabic" w:hAnsi="Traditional Arabic" w:cs="Traditional Arabic"/>
        </w:rPr>
        <w:t xml:space="preserve"> </w:t>
      </w:r>
      <w:r w:rsidRPr="00096D7F">
        <w:rPr>
          <w:rFonts w:ascii="Traditional Arabic" w:hAnsi="Traditional Arabic" w:cs="Traditional Arabic"/>
          <w:rtl/>
        </w:rPr>
        <w:t>الطلاق</w:t>
      </w:r>
      <w:r w:rsidRPr="00096D7F">
        <w:rPr>
          <w:rFonts w:ascii="Traditional Arabic" w:hAnsi="Traditional Arabic" w:cs="Traditional Arabic"/>
        </w:rPr>
        <w:t xml:space="preserve"> </w:t>
      </w:r>
      <w:r w:rsidRPr="00096D7F">
        <w:rPr>
          <w:rFonts w:ascii="Traditional Arabic" w:hAnsi="Traditional Arabic" w:cs="Traditional Arabic"/>
          <w:rtl/>
        </w:rPr>
        <w:t>على</w:t>
      </w:r>
      <w:r w:rsidRPr="00096D7F">
        <w:rPr>
          <w:rFonts w:ascii="Traditional Arabic" w:hAnsi="Traditional Arabic" w:cs="Traditional Arabic"/>
        </w:rPr>
        <w:t xml:space="preserve"> </w:t>
      </w:r>
      <w:r w:rsidRPr="00096D7F">
        <w:rPr>
          <w:rFonts w:ascii="Traditional Arabic" w:hAnsi="Traditional Arabic" w:cs="Traditional Arabic"/>
          <w:rtl/>
        </w:rPr>
        <w:t>مال</w:t>
      </w:r>
      <w:r w:rsidRPr="00096D7F">
        <w:rPr>
          <w:rFonts w:ascii="Traditional Arabic" w:hAnsi="Traditional Arabic" w:cs="Traditional Arabic"/>
        </w:rPr>
        <w:t xml:space="preserve"> </w:t>
      </w:r>
      <w:r w:rsidRPr="00096D7F">
        <w:rPr>
          <w:rFonts w:ascii="Traditional Arabic" w:hAnsi="Traditional Arabic" w:cs="Traditional Arabic"/>
          <w:rtl/>
        </w:rPr>
        <w:t>في</w:t>
      </w:r>
      <w:r w:rsidRPr="00096D7F">
        <w:rPr>
          <w:rFonts w:ascii="Traditional Arabic" w:hAnsi="Traditional Arabic" w:cs="Traditional Arabic"/>
        </w:rPr>
        <w:t xml:space="preserve"> </w:t>
      </w:r>
      <w:r w:rsidRPr="00096D7F">
        <w:rPr>
          <w:rFonts w:ascii="Traditional Arabic" w:hAnsi="Traditional Arabic" w:cs="Traditional Arabic"/>
          <w:rtl/>
        </w:rPr>
        <w:t>قانون</w:t>
      </w:r>
      <w:r w:rsidRPr="00096D7F">
        <w:rPr>
          <w:rFonts w:ascii="Traditional Arabic" w:hAnsi="Traditional Arabic" w:cs="Traditional Arabic"/>
        </w:rPr>
        <w:t xml:space="preserve"> </w:t>
      </w:r>
      <w:r w:rsidRPr="00096D7F">
        <w:rPr>
          <w:rFonts w:ascii="Traditional Arabic" w:hAnsi="Traditional Arabic" w:cs="Traditional Arabic"/>
          <w:rtl/>
        </w:rPr>
        <w:t>الأسرة</w:t>
      </w:r>
      <w:r w:rsidRPr="00096D7F">
        <w:rPr>
          <w:rFonts w:ascii="Traditional Arabic" w:hAnsi="Traditional Arabic" w:cs="Traditional Arabic"/>
        </w:rPr>
        <w:t xml:space="preserve"> </w:t>
      </w:r>
      <w:r w:rsidRPr="00096D7F">
        <w:rPr>
          <w:rFonts w:ascii="Traditional Arabic" w:hAnsi="Traditional Arabic" w:cs="Traditional Arabic"/>
          <w:rtl/>
        </w:rPr>
        <w:t>الجزائري</w:t>
      </w:r>
      <w:r w:rsidRPr="00096D7F">
        <w:rPr>
          <w:rFonts w:ascii="Traditional Arabic" w:hAnsi="Traditional Arabic" w:cs="Traditional Arabic"/>
        </w:rPr>
        <w:t xml:space="preserve"> </w:t>
      </w:r>
      <w:r w:rsidRPr="00096D7F">
        <w:rPr>
          <w:rFonts w:ascii="Traditional Arabic" w:hAnsi="Traditional Arabic" w:cs="Traditional Arabic"/>
          <w:rtl/>
        </w:rPr>
        <w:t>بالأمر</w:t>
      </w:r>
      <w:r w:rsidRPr="00096D7F">
        <w:rPr>
          <w:rFonts w:ascii="Traditional Arabic" w:hAnsi="Traditional Arabic" w:cs="Traditional Arabic"/>
        </w:rPr>
        <w:t>05</w:t>
      </w:r>
      <w:r w:rsidRPr="00096D7F">
        <w:rPr>
          <w:rFonts w:ascii="Traditional Arabic" w:hAnsi="Traditional Arabic" w:cs="Traditional Arabic"/>
          <w:rtl/>
        </w:rPr>
        <w:t>/02</w:t>
      </w:r>
    </w:p>
  </w:footnote>
  <w:footnote w:id="41">
    <w:p w:rsidR="00D11DE4" w:rsidRPr="00096D7F" w:rsidRDefault="00D11DE4" w:rsidP="00096D7F">
      <w:pPr>
        <w:pStyle w:val="Notedebasdepage"/>
        <w:bidi/>
        <w:jc w:val="both"/>
        <w:rPr>
          <w:rFonts w:ascii="Traditional Arabic" w:hAnsi="Traditional Arabic" w:cs="Traditional Arabic"/>
          <w:sz w:val="24"/>
          <w:szCs w:val="24"/>
          <w:rtl/>
        </w:rPr>
      </w:pPr>
      <w:r w:rsidRPr="00096D7F">
        <w:rPr>
          <w:rFonts w:ascii="Traditional Arabic" w:hAnsi="Traditional Arabic" w:cs="Traditional Arabic"/>
          <w:sz w:val="24"/>
          <w:szCs w:val="24"/>
        </w:rPr>
        <w:footnoteRef/>
      </w:r>
      <w:r w:rsidRPr="00096D7F">
        <w:rPr>
          <w:rFonts w:ascii="Traditional Arabic" w:hAnsi="Traditional Arabic" w:cs="Traditional Arabic"/>
          <w:sz w:val="24"/>
          <w:szCs w:val="24"/>
        </w:rPr>
        <w:t xml:space="preserve"> </w:t>
      </w:r>
      <w:r>
        <w:rPr>
          <w:rFonts w:ascii="Traditional Arabic" w:hAnsi="Traditional Arabic" w:cs="Traditional Arabic" w:hint="cs"/>
          <w:sz w:val="24"/>
          <w:szCs w:val="24"/>
          <w:rtl/>
        </w:rPr>
        <w:t>-</w:t>
      </w:r>
      <w:r w:rsidRPr="00096D7F">
        <w:rPr>
          <w:rFonts w:ascii="Traditional Arabic" w:hAnsi="Traditional Arabic" w:cs="Traditional Arabic" w:hint="cs"/>
          <w:sz w:val="24"/>
          <w:szCs w:val="24"/>
          <w:rtl/>
        </w:rPr>
        <w:t xml:space="preserve"> </w:t>
      </w:r>
      <w:r w:rsidRPr="00096D7F">
        <w:rPr>
          <w:rFonts w:ascii="Traditional Arabic" w:hAnsi="Traditional Arabic" w:cs="Traditional Arabic"/>
          <w:sz w:val="24"/>
          <w:szCs w:val="24"/>
          <w:rtl/>
        </w:rPr>
        <w:t>راجع: أنور العمروسي ، موسوعة الأحكام الشرعية في الزواج و الطلاق و الخلع .الجزء الثاني، دار الفكر الجامعية. 2003. 547 – 548.</w:t>
      </w:r>
    </w:p>
  </w:footnote>
  <w:footnote w:id="42">
    <w:p w:rsidR="00D11DE4" w:rsidRPr="00096D7F" w:rsidRDefault="00D11DE4" w:rsidP="00096D7F">
      <w:pPr>
        <w:autoSpaceDE w:val="0"/>
        <w:autoSpaceDN w:val="0"/>
        <w:bidi/>
        <w:adjustRightInd w:val="0"/>
        <w:spacing w:line="276" w:lineRule="auto"/>
        <w:jc w:val="both"/>
        <w:rPr>
          <w:rFonts w:ascii="Traditional Arabic" w:hAnsi="Traditional Arabic" w:cs="Traditional Arabic"/>
        </w:rPr>
      </w:pPr>
      <w:r w:rsidRPr="00096D7F">
        <w:footnoteRef/>
      </w:r>
      <w:r w:rsidRPr="00096D7F">
        <w:rPr>
          <w:rFonts w:ascii="Traditional Arabic" w:hAnsi="Traditional Arabic" w:cs="Traditional Arabic"/>
          <w:rtl/>
        </w:rPr>
        <w:t>- طاهري</w:t>
      </w:r>
      <w:r w:rsidRPr="00096D7F">
        <w:rPr>
          <w:rFonts w:ascii="Traditional Arabic" w:hAnsi="Traditional Arabic" w:cs="Traditional Arabic"/>
        </w:rPr>
        <w:t xml:space="preserve"> </w:t>
      </w:r>
      <w:r w:rsidRPr="00096D7F">
        <w:rPr>
          <w:rFonts w:ascii="Traditional Arabic" w:hAnsi="Traditional Arabic" w:cs="Traditional Arabic"/>
          <w:rtl/>
        </w:rPr>
        <w:t>حسين،</w:t>
      </w:r>
      <w:r w:rsidRPr="00096D7F">
        <w:rPr>
          <w:rFonts w:ascii="Traditional Arabic" w:hAnsi="Traditional Arabic" w:cs="Traditional Arabic"/>
        </w:rPr>
        <w:t xml:space="preserve"> </w:t>
      </w:r>
      <w:r w:rsidRPr="00096D7F">
        <w:rPr>
          <w:rFonts w:ascii="Traditional Arabic" w:hAnsi="Traditional Arabic" w:cs="Traditional Arabic"/>
          <w:rtl/>
        </w:rPr>
        <w:t>الأوسط</w:t>
      </w:r>
      <w:r w:rsidRPr="00096D7F">
        <w:rPr>
          <w:rFonts w:ascii="Traditional Arabic" w:hAnsi="Traditional Arabic" w:cs="Traditional Arabic"/>
        </w:rPr>
        <w:t xml:space="preserve"> </w:t>
      </w:r>
      <w:r w:rsidRPr="00096D7F">
        <w:rPr>
          <w:rFonts w:ascii="Traditional Arabic" w:hAnsi="Traditional Arabic" w:cs="Traditional Arabic"/>
          <w:rtl/>
        </w:rPr>
        <w:t>في</w:t>
      </w:r>
      <w:r w:rsidRPr="00096D7F">
        <w:rPr>
          <w:rFonts w:ascii="Traditional Arabic" w:hAnsi="Traditional Arabic" w:cs="Traditional Arabic"/>
        </w:rPr>
        <w:t xml:space="preserve"> </w:t>
      </w:r>
      <w:r w:rsidRPr="00096D7F">
        <w:rPr>
          <w:rFonts w:ascii="Traditional Arabic" w:hAnsi="Traditional Arabic" w:cs="Traditional Arabic"/>
          <w:rtl/>
        </w:rPr>
        <w:t>شرح</w:t>
      </w:r>
      <w:r w:rsidRPr="00096D7F">
        <w:rPr>
          <w:rFonts w:ascii="Traditional Arabic" w:hAnsi="Traditional Arabic" w:cs="Traditional Arabic"/>
        </w:rPr>
        <w:t xml:space="preserve"> </w:t>
      </w:r>
      <w:r w:rsidRPr="00096D7F">
        <w:rPr>
          <w:rFonts w:ascii="Traditional Arabic" w:hAnsi="Traditional Arabic" w:cs="Traditional Arabic"/>
          <w:rtl/>
        </w:rPr>
        <w:t>قانون</w:t>
      </w:r>
      <w:r w:rsidRPr="00096D7F">
        <w:rPr>
          <w:rFonts w:ascii="Traditional Arabic" w:hAnsi="Traditional Arabic" w:cs="Traditional Arabic"/>
        </w:rPr>
        <w:t xml:space="preserve"> </w:t>
      </w:r>
      <w:r w:rsidRPr="00096D7F">
        <w:rPr>
          <w:rFonts w:ascii="Traditional Arabic" w:hAnsi="Traditional Arabic" w:cs="Traditional Arabic"/>
          <w:rtl/>
        </w:rPr>
        <w:t>الأسرة</w:t>
      </w:r>
      <w:r w:rsidRPr="00096D7F">
        <w:rPr>
          <w:rFonts w:ascii="Traditional Arabic" w:hAnsi="Traditional Arabic" w:cs="Traditional Arabic"/>
        </w:rPr>
        <w:t xml:space="preserve"> </w:t>
      </w:r>
      <w:r w:rsidRPr="00096D7F">
        <w:rPr>
          <w:rFonts w:ascii="Traditional Arabic" w:hAnsi="Traditional Arabic" w:cs="Traditional Arabic"/>
          <w:rtl/>
        </w:rPr>
        <w:t>الجزائري</w:t>
      </w:r>
      <w:r w:rsidRPr="00096D7F">
        <w:rPr>
          <w:rFonts w:ascii="Traditional Arabic" w:hAnsi="Traditional Arabic" w:cs="Traditional Arabic"/>
        </w:rPr>
        <w:t xml:space="preserve"> </w:t>
      </w:r>
      <w:r w:rsidRPr="00096D7F">
        <w:rPr>
          <w:rFonts w:ascii="Traditional Arabic" w:hAnsi="Traditional Arabic" w:cs="Traditional Arabic"/>
          <w:rtl/>
        </w:rPr>
        <w:t>مدعما</w:t>
      </w:r>
      <w:r w:rsidRPr="00096D7F">
        <w:rPr>
          <w:rFonts w:ascii="Traditional Arabic" w:hAnsi="Traditional Arabic" w:cs="Traditional Arabic"/>
        </w:rPr>
        <w:t xml:space="preserve"> </w:t>
      </w:r>
      <w:r w:rsidRPr="00096D7F">
        <w:rPr>
          <w:rFonts w:ascii="Traditional Arabic" w:hAnsi="Traditional Arabic" w:cs="Traditional Arabic"/>
          <w:rtl/>
        </w:rPr>
        <w:t>باجتهادات</w:t>
      </w:r>
      <w:r w:rsidRPr="00096D7F">
        <w:rPr>
          <w:rFonts w:ascii="Traditional Arabic" w:hAnsi="Traditional Arabic" w:cs="Traditional Arabic"/>
        </w:rPr>
        <w:t xml:space="preserve"> </w:t>
      </w:r>
      <w:r w:rsidRPr="00096D7F">
        <w:rPr>
          <w:rFonts w:ascii="Traditional Arabic" w:hAnsi="Traditional Arabic" w:cs="Traditional Arabic"/>
          <w:rtl/>
        </w:rPr>
        <w:t>المحكمة</w:t>
      </w:r>
      <w:r w:rsidRPr="00096D7F">
        <w:rPr>
          <w:rFonts w:ascii="Traditional Arabic" w:hAnsi="Traditional Arabic" w:cs="Traditional Arabic"/>
        </w:rPr>
        <w:t xml:space="preserve"> </w:t>
      </w:r>
      <w:r w:rsidRPr="00096D7F">
        <w:rPr>
          <w:rFonts w:ascii="Traditional Arabic" w:hAnsi="Traditional Arabic" w:cs="Traditional Arabic"/>
          <w:rtl/>
        </w:rPr>
        <w:t>العليا</w:t>
      </w:r>
      <w:r w:rsidRPr="00096D7F">
        <w:rPr>
          <w:rFonts w:ascii="Traditional Arabic" w:hAnsi="Traditional Arabic" w:cs="Traditional Arabic"/>
        </w:rPr>
        <w:t xml:space="preserve"> </w:t>
      </w:r>
      <w:r w:rsidRPr="00096D7F">
        <w:rPr>
          <w:rFonts w:ascii="Traditional Arabic" w:hAnsi="Traditional Arabic" w:cs="Traditional Arabic"/>
          <w:rtl/>
        </w:rPr>
        <w:t>والمذاهب</w:t>
      </w:r>
      <w:r w:rsidRPr="00096D7F">
        <w:rPr>
          <w:rFonts w:ascii="Traditional Arabic" w:hAnsi="Traditional Arabic" w:cs="Traditional Arabic"/>
        </w:rPr>
        <w:t xml:space="preserve"> </w:t>
      </w:r>
      <w:r w:rsidRPr="00096D7F">
        <w:rPr>
          <w:rFonts w:ascii="Traditional Arabic" w:hAnsi="Traditional Arabic" w:cs="Traditional Arabic"/>
          <w:rtl/>
        </w:rPr>
        <w:t>الفقهية،</w:t>
      </w:r>
      <w:r w:rsidRPr="00096D7F">
        <w:rPr>
          <w:rFonts w:ascii="Traditional Arabic" w:hAnsi="Traditional Arabic" w:cs="Traditional Arabic"/>
        </w:rPr>
        <w:t xml:space="preserve"> </w:t>
      </w:r>
      <w:r w:rsidRPr="00096D7F">
        <w:rPr>
          <w:rFonts w:ascii="Traditional Arabic" w:hAnsi="Traditional Arabic" w:cs="Traditional Arabic"/>
          <w:rtl/>
        </w:rPr>
        <w:t>الطَّبعة الأولى،</w:t>
      </w:r>
      <w:r w:rsidRPr="00096D7F">
        <w:rPr>
          <w:rFonts w:ascii="Traditional Arabic" w:hAnsi="Traditional Arabic" w:cs="Traditional Arabic"/>
        </w:rPr>
        <w:t xml:space="preserve"> </w:t>
      </w:r>
      <w:r w:rsidRPr="00096D7F">
        <w:rPr>
          <w:rFonts w:ascii="Traditional Arabic" w:hAnsi="Traditional Arabic" w:cs="Traditional Arabic"/>
          <w:rtl/>
        </w:rPr>
        <w:t>دار</w:t>
      </w:r>
      <w:r w:rsidRPr="00096D7F">
        <w:rPr>
          <w:rFonts w:ascii="Traditional Arabic" w:hAnsi="Traditional Arabic" w:cs="Traditional Arabic"/>
        </w:rPr>
        <w:t xml:space="preserve"> </w:t>
      </w:r>
      <w:r w:rsidRPr="00096D7F">
        <w:rPr>
          <w:rFonts w:ascii="Traditional Arabic" w:hAnsi="Traditional Arabic" w:cs="Traditional Arabic"/>
          <w:rtl/>
        </w:rPr>
        <w:t>الخلدونية،</w:t>
      </w:r>
      <w:r w:rsidRPr="00096D7F">
        <w:rPr>
          <w:rFonts w:ascii="Traditional Arabic" w:hAnsi="Traditional Arabic" w:cs="Traditional Arabic"/>
        </w:rPr>
        <w:t xml:space="preserve"> </w:t>
      </w:r>
      <w:r w:rsidRPr="00096D7F">
        <w:rPr>
          <w:rFonts w:ascii="Traditional Arabic" w:hAnsi="Traditional Arabic" w:cs="Traditional Arabic"/>
          <w:rtl/>
        </w:rPr>
        <w:t>الجزائر:2009، ص:</w:t>
      </w:r>
      <w:r w:rsidRPr="00096D7F">
        <w:rPr>
          <w:rFonts w:ascii="Traditional Arabic" w:hAnsi="Traditional Arabic" w:cs="Traditional Arabic"/>
        </w:rPr>
        <w:t xml:space="preserve"> 137</w:t>
      </w:r>
      <w:r w:rsidRPr="00096D7F">
        <w:rPr>
          <w:rFonts w:ascii="Traditional Arabic" w:hAnsi="Traditional Arabic" w:cs="Traditional Arabic"/>
          <w:rtl/>
        </w:rPr>
        <w:t>.</w:t>
      </w:r>
    </w:p>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p>
  </w:footnote>
  <w:footnote w:id="43">
    <w:p w:rsidR="00D11DE4" w:rsidRPr="007F5FE7" w:rsidRDefault="00D11DE4" w:rsidP="007F5FE7">
      <w:pPr>
        <w:pStyle w:val="Notedebasdepage"/>
        <w:bidi/>
        <w:spacing w:line="276" w:lineRule="auto"/>
        <w:rPr>
          <w:rStyle w:val="CitationHTML"/>
          <w:rFonts w:ascii="Traditional Arabic" w:hAnsi="Traditional Arabic" w:cs="Traditional Arabic"/>
          <w:sz w:val="24"/>
          <w:szCs w:val="24"/>
          <w:rtl/>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Style w:val="CitationHTML"/>
          <w:rFonts w:ascii="Traditional Arabic" w:hAnsi="Traditional Arabic" w:cs="Traditional Arabic"/>
          <w:sz w:val="24"/>
          <w:szCs w:val="24"/>
          <w:rtl/>
        </w:rPr>
        <w:t xml:space="preserve">أخرجه ابن ماجه في سننه، كتاب الطلاق، باب حدثنا سويد بن سعيد برقم </w:t>
      </w:r>
      <w:r w:rsidRPr="007F5FE7">
        <w:rPr>
          <w:rStyle w:val="CitationHTML"/>
          <w:rFonts w:ascii="Traditional Arabic" w:hAnsi="Traditional Arabic" w:cs="Traditional Arabic"/>
          <w:sz w:val="24"/>
          <w:szCs w:val="24"/>
        </w:rPr>
        <w:t>2008</w:t>
      </w:r>
      <w:r w:rsidRPr="007F5FE7">
        <w:rPr>
          <w:rStyle w:val="CitationHTML"/>
          <w:rFonts w:ascii="Traditional Arabic" w:hAnsi="Traditional Arabic" w:cs="Traditional Arabic"/>
          <w:sz w:val="24"/>
          <w:szCs w:val="24"/>
          <w:rtl/>
        </w:rPr>
        <w:t>، وأبو داود في سننه، كتاب الطلاق، باب كراهية الطلاق برقم 1863</w:t>
      </w:r>
      <w:r w:rsidRPr="007F5FE7">
        <w:rPr>
          <w:rStyle w:val="CitationHTML"/>
          <w:rFonts w:ascii="Traditional Arabic" w:hAnsi="Traditional Arabic" w:cs="Traditional Arabic"/>
          <w:sz w:val="24"/>
          <w:szCs w:val="24"/>
        </w:rPr>
        <w:t>.</w:t>
      </w:r>
    </w:p>
    <w:p w:rsidR="00D11DE4" w:rsidRPr="007F5FE7" w:rsidRDefault="00D11DE4" w:rsidP="007F5FE7">
      <w:pPr>
        <w:bidi/>
        <w:spacing w:line="276" w:lineRule="auto"/>
        <w:rPr>
          <w:rFonts w:ascii="Traditional Arabic" w:hAnsi="Traditional Arabic" w:cs="Traditional Arabic"/>
          <w:rtl/>
          <w:lang w:bidi="ar-DZ"/>
        </w:rPr>
      </w:pPr>
      <w:r w:rsidRPr="007F5FE7">
        <w:rPr>
          <w:rFonts w:ascii="Traditional Arabic" w:hAnsi="Traditional Arabic" w:cs="Traditional Arabic"/>
          <w:rtl/>
        </w:rPr>
        <w:t xml:space="preserve">     هذا؛ وقد </w:t>
      </w:r>
      <w:r w:rsidRPr="007F5FE7">
        <w:rPr>
          <w:rFonts w:ascii="Traditional Arabic" w:hAnsi="Traditional Arabic" w:cs="Traditional Arabic"/>
          <w:rtl/>
          <w:lang w:bidi="ar-DZ"/>
        </w:rPr>
        <w:t>أخرج أئمَّة الحديث أثراً منقولاً عن محارب بن دثار عن ابن عمر -رضي الله عنهما- عن النبيِّ -صلى الله عليه وسلم-: (قال رسولُ اللهِ صلَّى اللهُ عليهِ وسلَّمَ أبغضُ الحلالِ إلى اللهِ الطلاقُ)، بعدَّة أسانيد، وقد</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ضعّفه البعض (كابن الجوزي والسيوطي)، وأرسله آخرون (كأبي داود والد</w:t>
      </w:r>
      <w:r>
        <w:rPr>
          <w:rFonts w:ascii="Traditional Arabic" w:hAnsi="Traditional Arabic" w:cs="Traditional Arabic" w:hint="cs"/>
          <w:rtl/>
          <w:lang w:bidi="ar-DZ"/>
        </w:rPr>
        <w:t>ّ</w:t>
      </w:r>
      <w:r w:rsidRPr="007F5FE7">
        <w:rPr>
          <w:rFonts w:ascii="Traditional Arabic" w:hAnsi="Traditional Arabic" w:cs="Traditional Arabic"/>
          <w:rtl/>
          <w:lang w:bidi="ar-DZ"/>
        </w:rPr>
        <w:t>ار</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قطني)، والمرسل يُصنف في قسم الحديث الضَّعيف، ونقل المنذري أنَّ المشهور في هذا الحديث أنَّه مرسل وهو غريب. وذُكر بأنَّ الحديث منكر الإسناد؛ وذلك بسبب مضمون المتن الغير مقبول، فكيف يُحلِّل الله تعالى أمراً ويبغضه؟ وفي سنده ضعاف كُثر.</w:t>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وصحَّحه الحاكم رغم ترجيح آخرون إرساله (كأبي حاتم)</w:t>
      </w:r>
      <w:r w:rsidRPr="007F5FE7">
        <w:rPr>
          <w:rFonts w:ascii="Traditional Arabic" w:hAnsi="Traditional Arabic" w:cs="Traditional Arabic"/>
          <w:lang w:bidi="ar-DZ"/>
        </w:rPr>
        <w:t>.</w:t>
      </w:r>
    </w:p>
  </w:footnote>
  <w:footnote w:id="4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Fonts w:ascii="Traditional Arabic" w:hAnsi="Traditional Arabic" w:cs="Traditional Arabic"/>
          <w:sz w:val="24"/>
          <w:szCs w:val="24"/>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عبد القادر حرز الله. الخلاصة في أحكام الزواج والطلاق دار الخلدوني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 الجزائر. 2007. صفحة 266-267.</w:t>
      </w:r>
    </w:p>
  </w:footnote>
  <w:footnote w:id="45">
    <w:p w:rsidR="00D11DE4" w:rsidRPr="007F5FE7" w:rsidRDefault="00D11DE4" w:rsidP="007F5FE7">
      <w:pPr>
        <w:pBdr>
          <w:top w:val="single" w:sz="4" w:space="1" w:color="auto"/>
        </w:pBdr>
        <w:bidi/>
        <w:spacing w:line="276" w:lineRule="auto"/>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 ت</w:t>
      </w:r>
      <w:r>
        <w:rPr>
          <w:rFonts w:ascii="Traditional Arabic" w:hAnsi="Traditional Arabic" w:cs="Traditional Arabic" w:hint="cs"/>
          <w:rtl/>
          <w:lang w:bidi="ar-DZ"/>
        </w:rPr>
        <w:t>َ</w:t>
      </w:r>
      <w:r w:rsidRPr="007F5FE7">
        <w:rPr>
          <w:rFonts w:ascii="Traditional Arabic" w:hAnsi="Traditional Arabic" w:cs="Traditional Arabic"/>
          <w:rtl/>
          <w:lang w:bidi="ar-DZ"/>
        </w:rPr>
        <w:t>ب</w:t>
      </w:r>
      <w:r>
        <w:rPr>
          <w:rFonts w:ascii="Traditional Arabic" w:hAnsi="Traditional Arabic" w:cs="Traditional Arabic" w:hint="cs"/>
          <w:rtl/>
          <w:lang w:bidi="ar-DZ"/>
        </w:rPr>
        <w:t>ِ</w:t>
      </w:r>
      <w:r w:rsidRPr="007F5FE7">
        <w:rPr>
          <w:rFonts w:ascii="Traditional Arabic" w:hAnsi="Traditional Arabic" w:cs="Traditional Arabic"/>
          <w:rtl/>
          <w:lang w:bidi="ar-DZ"/>
        </w:rPr>
        <w:t>ي</w:t>
      </w:r>
      <w:r>
        <w:rPr>
          <w:rFonts w:ascii="Traditional Arabic" w:hAnsi="Traditional Arabic" w:cs="Traditional Arabic" w:hint="cs"/>
          <w:rtl/>
          <w:lang w:bidi="ar-DZ"/>
        </w:rPr>
        <w:t>ْ</w:t>
      </w:r>
      <w:r w:rsidRPr="007F5FE7">
        <w:rPr>
          <w:rFonts w:ascii="Traditional Arabic" w:hAnsi="Traditional Arabic" w:cs="Traditional Arabic"/>
          <w:rtl/>
          <w:lang w:bidi="ar-DZ"/>
        </w:rPr>
        <w:t>ن</w:t>
      </w:r>
      <w:r>
        <w:rPr>
          <w:rFonts w:ascii="Traditional Arabic" w:hAnsi="Traditional Arabic" w:cs="Traditional Arabic" w:hint="cs"/>
          <w:rtl/>
          <w:lang w:bidi="ar-DZ"/>
        </w:rPr>
        <w:t>ُ</w:t>
      </w:r>
      <w:r w:rsidRPr="007F5FE7">
        <w:rPr>
          <w:rFonts w:ascii="Traditional Arabic" w:hAnsi="Traditional Arabic" w:cs="Traditional Arabic"/>
          <w:rtl/>
          <w:lang w:bidi="ar-DZ"/>
        </w:rPr>
        <w:t>:</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أي تطلق طلاق بائن لا يجوز له مراجعتها في العدة ، و تصبح غريبة عنه لا يتم إرجاعها إلا بعد جديد و مهر جديد</w:t>
      </w:r>
    </w:p>
  </w:footnote>
  <w:footnote w:id="46">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صحَّحهُ الألباني.</w:t>
      </w:r>
    </w:p>
  </w:footnote>
  <w:footnote w:id="47">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بلحاج العربي ، المرجع السابق . ص 262 .</w:t>
      </w:r>
    </w:p>
  </w:footnote>
  <w:footnote w:id="48">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أنظر: قانون الأسرة المعدل و المتمم بالأمر رقم 05/02 المؤرخ في 15 فيفري 2005.</w:t>
      </w:r>
    </w:p>
  </w:footnote>
  <w:footnote w:id="49">
    <w:p w:rsidR="00D11DE4" w:rsidRPr="007F5FE7" w:rsidRDefault="00D11DE4" w:rsidP="007F5FE7">
      <w:pPr>
        <w:pBdr>
          <w:top w:val="single" w:sz="4" w:space="1" w:color="auto"/>
        </w:pBdr>
        <w:bidi/>
        <w:spacing w:line="276" w:lineRule="auto"/>
        <w:rPr>
          <w:rFonts w:ascii="Traditional Arabic" w:hAnsi="Traditional Arabic" w:cs="Traditional Arabic"/>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الس</w:t>
      </w:r>
      <w:r>
        <w:rPr>
          <w:rFonts w:ascii="Traditional Arabic" w:hAnsi="Traditional Arabic" w:cs="Traditional Arabic" w:hint="cs"/>
          <w:rtl/>
          <w:lang w:bidi="ar-DZ"/>
        </w:rPr>
        <w:t>ّ</w:t>
      </w:r>
      <w:r w:rsidRPr="007F5FE7">
        <w:rPr>
          <w:rFonts w:ascii="Traditional Arabic" w:hAnsi="Traditional Arabic" w:cs="Traditional Arabic"/>
          <w:rtl/>
          <w:lang w:bidi="ar-DZ"/>
        </w:rPr>
        <w:t>ي</w:t>
      </w:r>
      <w:r>
        <w:rPr>
          <w:rFonts w:ascii="Traditional Arabic" w:hAnsi="Traditional Arabic" w:cs="Traditional Arabic" w:hint="cs"/>
          <w:rtl/>
          <w:lang w:bidi="ar-DZ"/>
        </w:rPr>
        <w:t>ّ</w:t>
      </w:r>
      <w:r w:rsidRPr="007F5FE7">
        <w:rPr>
          <w:rFonts w:ascii="Traditional Arabic" w:hAnsi="Traditional Arabic" w:cs="Traditional Arabic"/>
          <w:rtl/>
          <w:lang w:bidi="ar-DZ"/>
        </w:rPr>
        <w:t>د سابق ، المرجع الس</w:t>
      </w:r>
      <w:r>
        <w:rPr>
          <w:rFonts w:ascii="Traditional Arabic" w:hAnsi="Traditional Arabic" w:cs="Traditional Arabic" w:hint="cs"/>
          <w:rtl/>
          <w:lang w:bidi="ar-DZ"/>
        </w:rPr>
        <w:t>ّ</w:t>
      </w:r>
      <w:r>
        <w:rPr>
          <w:rFonts w:ascii="Traditional Arabic" w:hAnsi="Traditional Arabic" w:cs="Traditional Arabic"/>
          <w:rtl/>
          <w:lang w:bidi="ar-DZ"/>
        </w:rPr>
        <w:t>ابق</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ص 191 .</w:t>
      </w:r>
    </w:p>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p>
  </w:footnote>
  <w:footnote w:id="50">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نسيمة عبدي، الخلع على ضوء الشريعة وقانون الأسرة الجزائري، مذكرة ماستر، إشراف الأستاذة: صولي الزّهرة، كلية الحقوق والعلوم السياسية – جامعة محمّد خيضر بسكرة، السنة الدراسية: 2014/2015م، ص:19.</w:t>
      </w:r>
    </w:p>
  </w:footnote>
  <w:footnote w:id="51">
    <w:p w:rsidR="00D11DE4" w:rsidRPr="007F5FE7" w:rsidRDefault="00D11DE4" w:rsidP="007F5FE7">
      <w:pPr>
        <w:autoSpaceDE w:val="0"/>
        <w:autoSpaceDN w:val="0"/>
        <w:bidi/>
        <w:adjustRightInd w:val="0"/>
        <w:spacing w:line="276" w:lineRule="auto"/>
        <w:rPr>
          <w:rFonts w:ascii="Traditional Arabic" w:hAnsi="Traditional Arabic" w:cs="Traditional Arabic"/>
          <w:rtl/>
          <w:lang w:bidi="ar-DZ"/>
        </w:rPr>
      </w:pPr>
      <w:r w:rsidRPr="007F5FE7">
        <w:rPr>
          <w:rFonts w:ascii="Traditional Arabic" w:hAnsi="Traditional Arabic" w:cs="Traditional Arabic"/>
          <w:rtl/>
          <w:lang w:bidi="ar-DZ"/>
        </w:rPr>
        <w:t xml:space="preserve">22- </w:t>
      </w:r>
      <w:r w:rsidRPr="007F5FE7">
        <w:rPr>
          <w:rFonts w:ascii="Traditional Arabic" w:hAnsi="Traditional Arabic" w:cs="Traditional Arabic"/>
          <w:rtl/>
        </w:rPr>
        <w:t>سليم</w:t>
      </w:r>
      <w:r w:rsidRPr="007F5FE7">
        <w:rPr>
          <w:rFonts w:ascii="Traditional Arabic" w:hAnsi="Traditional Arabic" w:cs="Traditional Arabic"/>
        </w:rPr>
        <w:t xml:space="preserve"> </w:t>
      </w:r>
      <w:r w:rsidRPr="007F5FE7">
        <w:rPr>
          <w:rFonts w:ascii="Traditional Arabic" w:hAnsi="Traditional Arabic" w:cs="Traditional Arabic"/>
          <w:rtl/>
        </w:rPr>
        <w:t>سعدي، الخلع</w:t>
      </w:r>
      <w:r w:rsidRPr="007F5FE7">
        <w:rPr>
          <w:rFonts w:ascii="Traditional Arabic" w:hAnsi="Traditional Arabic" w:cs="Traditional Arabic"/>
        </w:rPr>
        <w:t xml:space="preserve"> </w:t>
      </w:r>
      <w:r w:rsidRPr="007F5FE7">
        <w:rPr>
          <w:rFonts w:ascii="Traditional Arabic" w:hAnsi="Traditional Arabic" w:cs="Traditional Arabic"/>
          <w:rtl/>
        </w:rPr>
        <w:t>بين</w:t>
      </w:r>
      <w:r w:rsidRPr="007F5FE7">
        <w:rPr>
          <w:rFonts w:ascii="Traditional Arabic" w:hAnsi="Traditional Arabic" w:cs="Traditional Arabic"/>
        </w:rPr>
        <w:t xml:space="preserve"> </w:t>
      </w:r>
      <w:r w:rsidRPr="007F5FE7">
        <w:rPr>
          <w:rFonts w:ascii="Traditional Arabic" w:hAnsi="Traditional Arabic" w:cs="Traditional Arabic"/>
          <w:rtl/>
        </w:rPr>
        <w:t>أحكام</w:t>
      </w:r>
      <w:r w:rsidRPr="007F5FE7">
        <w:rPr>
          <w:rFonts w:ascii="Traditional Arabic" w:hAnsi="Traditional Arabic" w:cs="Traditional Arabic"/>
        </w:rPr>
        <w:t xml:space="preserve"> </w:t>
      </w:r>
      <w:r w:rsidRPr="007F5FE7">
        <w:rPr>
          <w:rFonts w:ascii="Traditional Arabic" w:hAnsi="Traditional Arabic" w:cs="Traditional Arabic"/>
          <w:rtl/>
        </w:rPr>
        <w:t>تشريع</w:t>
      </w:r>
      <w:r w:rsidRPr="007F5FE7">
        <w:rPr>
          <w:rFonts w:ascii="Traditional Arabic" w:hAnsi="Traditional Arabic" w:cs="Traditional Arabic"/>
        </w:rPr>
        <w:t xml:space="preserve"> </w:t>
      </w:r>
      <w:r w:rsidRPr="007F5FE7">
        <w:rPr>
          <w:rFonts w:ascii="Traditional Arabic" w:hAnsi="Traditional Arabic" w:cs="Traditional Arabic"/>
          <w:rtl/>
        </w:rPr>
        <w:t>الأسرة</w:t>
      </w:r>
      <w:r w:rsidRPr="007F5FE7">
        <w:rPr>
          <w:rFonts w:ascii="Traditional Arabic" w:hAnsi="Traditional Arabic" w:cs="Traditional Arabic"/>
        </w:rPr>
        <w:t xml:space="preserve"> </w:t>
      </w:r>
      <w:r w:rsidRPr="007F5FE7">
        <w:rPr>
          <w:rFonts w:ascii="Traditional Arabic" w:hAnsi="Traditional Arabic" w:cs="Traditional Arabic"/>
          <w:rtl/>
        </w:rPr>
        <w:t>و</w:t>
      </w:r>
      <w:r w:rsidRPr="007F5FE7">
        <w:rPr>
          <w:rFonts w:ascii="Traditional Arabic" w:hAnsi="Traditional Arabic" w:cs="Traditional Arabic"/>
        </w:rPr>
        <w:t xml:space="preserve"> </w:t>
      </w:r>
      <w:r w:rsidRPr="007F5FE7">
        <w:rPr>
          <w:rFonts w:ascii="Traditional Arabic" w:hAnsi="Traditional Arabic" w:cs="Traditional Arabic"/>
          <w:rtl/>
        </w:rPr>
        <w:t>الاجتهاد</w:t>
      </w:r>
      <w:r w:rsidRPr="007F5FE7">
        <w:rPr>
          <w:rFonts w:ascii="Traditional Arabic" w:hAnsi="Traditional Arabic" w:cs="Traditional Arabic"/>
        </w:rPr>
        <w:t xml:space="preserve"> </w:t>
      </w:r>
      <w:r w:rsidRPr="007F5FE7">
        <w:rPr>
          <w:rFonts w:ascii="Traditional Arabic" w:hAnsi="Traditional Arabic" w:cs="Traditional Arabic"/>
          <w:rtl/>
        </w:rPr>
        <w:t>القضائي،</w:t>
      </w:r>
      <w:r w:rsidRPr="007F5FE7">
        <w:rPr>
          <w:rFonts w:ascii="Traditional Arabic" w:hAnsi="Traditional Arabic" w:cs="Traditional Arabic"/>
        </w:rPr>
        <w:t xml:space="preserve"> </w:t>
      </w:r>
      <w:r w:rsidRPr="007F5FE7">
        <w:rPr>
          <w:rFonts w:ascii="Traditional Arabic" w:hAnsi="Traditional Arabic" w:cs="Traditional Arabic"/>
          <w:rtl/>
        </w:rPr>
        <w:t>رسالة</w:t>
      </w:r>
      <w:r w:rsidRPr="007F5FE7">
        <w:rPr>
          <w:rFonts w:ascii="Traditional Arabic" w:hAnsi="Traditional Arabic" w:cs="Traditional Arabic"/>
        </w:rPr>
        <w:t xml:space="preserve"> </w:t>
      </w:r>
      <w:r w:rsidRPr="007F5FE7">
        <w:rPr>
          <w:rFonts w:ascii="Traditional Arabic" w:hAnsi="Traditional Arabic" w:cs="Traditional Arabic"/>
          <w:rtl/>
        </w:rPr>
        <w:t>ماجستير</w:t>
      </w:r>
      <w:r w:rsidRPr="007F5FE7">
        <w:rPr>
          <w:rFonts w:ascii="Traditional Arabic" w:hAnsi="Traditional Arabic" w:cs="Traditional Arabic"/>
        </w:rPr>
        <w:t xml:space="preserve"> </w:t>
      </w:r>
      <w:r w:rsidRPr="007F5FE7">
        <w:rPr>
          <w:rFonts w:ascii="Traditional Arabic" w:hAnsi="Traditional Arabic" w:cs="Traditional Arabic"/>
          <w:rtl/>
        </w:rPr>
        <w:t>فرع</w:t>
      </w:r>
      <w:r w:rsidRPr="007F5FE7">
        <w:rPr>
          <w:rFonts w:ascii="Traditional Arabic" w:hAnsi="Traditional Arabic" w:cs="Traditional Arabic"/>
        </w:rPr>
        <w:t xml:space="preserve"> </w:t>
      </w:r>
      <w:r w:rsidRPr="007F5FE7">
        <w:rPr>
          <w:rFonts w:ascii="Traditional Arabic" w:hAnsi="Traditional Arabic" w:cs="Traditional Arabic"/>
          <w:rtl/>
        </w:rPr>
        <w:t>عقود</w:t>
      </w:r>
      <w:r w:rsidRPr="007F5FE7">
        <w:rPr>
          <w:rFonts w:ascii="Traditional Arabic" w:hAnsi="Traditional Arabic" w:cs="Traditional Arabic"/>
        </w:rPr>
        <w:t xml:space="preserve"> </w:t>
      </w:r>
      <w:r w:rsidRPr="007F5FE7">
        <w:rPr>
          <w:rFonts w:ascii="Traditional Arabic" w:hAnsi="Traditional Arabic" w:cs="Traditional Arabic"/>
          <w:rtl/>
        </w:rPr>
        <w:t>و</w:t>
      </w:r>
      <w:r w:rsidRPr="007F5FE7">
        <w:rPr>
          <w:rFonts w:ascii="Traditional Arabic" w:hAnsi="Traditional Arabic" w:cs="Traditional Arabic"/>
        </w:rPr>
        <w:t xml:space="preserve"> </w:t>
      </w:r>
      <w:r w:rsidRPr="007F5FE7">
        <w:rPr>
          <w:rFonts w:ascii="Traditional Arabic" w:hAnsi="Traditional Arabic" w:cs="Traditional Arabic"/>
          <w:rtl/>
        </w:rPr>
        <w:t>مسؤولية، كلية</w:t>
      </w:r>
      <w:r w:rsidRPr="007F5FE7">
        <w:rPr>
          <w:rFonts w:ascii="Traditional Arabic" w:hAnsi="Traditional Arabic" w:cs="Traditional Arabic"/>
        </w:rPr>
        <w:t xml:space="preserve"> </w:t>
      </w:r>
      <w:r w:rsidRPr="007F5FE7">
        <w:rPr>
          <w:rFonts w:ascii="Traditional Arabic" w:hAnsi="Traditional Arabic" w:cs="Traditional Arabic"/>
          <w:rtl/>
        </w:rPr>
        <w:t xml:space="preserve">الحقوق </w:t>
      </w:r>
      <w:r w:rsidRPr="007F5FE7">
        <w:rPr>
          <w:rFonts w:ascii="Traditional Arabic" w:hAnsi="Traditional Arabic" w:cs="Traditional Arabic"/>
        </w:rPr>
        <w:t xml:space="preserve"> </w:t>
      </w:r>
      <w:r w:rsidRPr="007F5FE7">
        <w:rPr>
          <w:rFonts w:ascii="Traditional Arabic" w:hAnsi="Traditional Arabic" w:cs="Traditional Arabic"/>
          <w:rtl/>
        </w:rPr>
        <w:t>والعلوم</w:t>
      </w:r>
      <w:r w:rsidRPr="007F5FE7">
        <w:rPr>
          <w:rFonts w:ascii="Traditional Arabic" w:hAnsi="Traditional Arabic" w:cs="Traditional Arabic"/>
        </w:rPr>
        <w:t xml:space="preserve"> </w:t>
      </w:r>
      <w:r w:rsidRPr="007F5FE7">
        <w:rPr>
          <w:rFonts w:ascii="Traditional Arabic" w:hAnsi="Traditional Arabic" w:cs="Traditional Arabic"/>
          <w:rtl/>
        </w:rPr>
        <w:t>الإدارية،</w:t>
      </w:r>
      <w:r w:rsidRPr="007F5FE7">
        <w:rPr>
          <w:rFonts w:ascii="Traditional Arabic" w:hAnsi="Traditional Arabic" w:cs="Traditional Arabic"/>
        </w:rPr>
        <w:t xml:space="preserve"> </w:t>
      </w:r>
      <w:r w:rsidRPr="007F5FE7">
        <w:rPr>
          <w:rFonts w:ascii="Traditional Arabic" w:hAnsi="Traditional Arabic" w:cs="Traditional Arabic"/>
          <w:rtl/>
        </w:rPr>
        <w:t>جامعة</w:t>
      </w:r>
      <w:r w:rsidRPr="007F5FE7">
        <w:rPr>
          <w:rFonts w:ascii="Traditional Arabic" w:hAnsi="Traditional Arabic" w:cs="Traditional Arabic"/>
        </w:rPr>
        <w:t xml:space="preserve"> </w:t>
      </w:r>
      <w:r w:rsidRPr="007F5FE7">
        <w:rPr>
          <w:rFonts w:ascii="Traditional Arabic" w:hAnsi="Traditional Arabic" w:cs="Traditional Arabic"/>
          <w:rtl/>
        </w:rPr>
        <w:t>الجزائر،</w:t>
      </w:r>
      <w:r w:rsidRPr="007F5FE7">
        <w:rPr>
          <w:rFonts w:ascii="Traditional Arabic" w:hAnsi="Traditional Arabic" w:cs="Traditional Arabic"/>
        </w:rPr>
        <w:t xml:space="preserve"> </w:t>
      </w:r>
      <w:r w:rsidRPr="007F5FE7">
        <w:rPr>
          <w:rFonts w:ascii="Traditional Arabic" w:hAnsi="Traditional Arabic" w:cs="Traditional Arabic"/>
          <w:rtl/>
        </w:rPr>
        <w:t>ص</w:t>
      </w:r>
      <w:r w:rsidRPr="007F5FE7">
        <w:rPr>
          <w:rFonts w:ascii="Traditional Arabic" w:hAnsi="Traditional Arabic" w:cs="Traditional Arabic"/>
        </w:rPr>
        <w:t>.54-53</w:t>
      </w:r>
    </w:p>
  </w:footnote>
  <w:footnote w:id="52">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تفسير الطبري 4/161.</w:t>
      </w:r>
    </w:p>
  </w:footnote>
  <w:footnote w:id="53">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المغني 10/268 وانظر فتح القدير لابن الهمام 3/200, وفتح باب العناية بشرح النقاية 2/142.</w:t>
      </w:r>
    </w:p>
  </w:footnote>
  <w:footnote w:id="54">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تفسير الطبري 4/162 باختصار, وانظر أحكام القرآن لابن العربي 1/368.</w:t>
      </w:r>
    </w:p>
  </w:footnote>
  <w:footnote w:id="55">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الحاوي الكبير 12/257, وانظر الناسوخ والمنسوخ للنحاس 68, وانظر التمهيد لابن عبد البر 23/369.</w:t>
      </w:r>
    </w:p>
  </w:footnote>
  <w:footnote w:id="56">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تفسير الطبري 4/162.</w:t>
      </w:r>
    </w:p>
  </w:footnote>
  <w:footnote w:id="57">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التمهيد 23/376, والاستذكار 17/176.</w:t>
      </w:r>
    </w:p>
  </w:footnote>
  <w:footnote w:id="58">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الحاوي الكبير 12/257, وانظر الإقناع للشربيني 2/147.</w:t>
      </w:r>
    </w:p>
  </w:footnote>
  <w:footnote w:id="59">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تفسير ابن كثير 280.</w:t>
      </w:r>
    </w:p>
  </w:footnote>
  <w:footnote w:id="60">
    <w:p w:rsidR="00D11DE4" w:rsidRPr="007F5FE7" w:rsidRDefault="00D11DE4" w:rsidP="007F5FE7">
      <w:pPr>
        <w:widowControl w:val="0"/>
        <w:bidi/>
        <w:spacing w:line="276" w:lineRule="auto"/>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قال الطيبي: (أخاف على نفسي في الإسلام ما ينافي حكمه من بغض ونشوز وغير ذلك مما يتوقع من الشابة الجميلة المبغضة لزوجها, فنسبت ما ينافي مقتضى الإسلام باسم ما ينافيه) شرح الطيبي على مشكاة المصابيح 6/324, وقال الحافظ ابن حجر: (كأنها أشارت إلى أنها قد تحملها شدة كراهتها له على إظهار الكفر لينفسخ نكاحها منه, وهي كانت تعرف أن ذلك حرام لكن خشيت أن تحملها شدة البغض على الوقوع فيه, ويحتمل أن تريد بالكفر كفران العشير إذ هو تقصير المرأة في حق الزوج) فتح الباري 9/400.</w:t>
      </w:r>
    </w:p>
  </w:footnote>
  <w:footnote w:id="61">
    <w:p w:rsidR="00D11DE4" w:rsidRPr="007F5FE7" w:rsidRDefault="00D11DE4" w:rsidP="007F5FE7">
      <w:pPr>
        <w:widowControl w:val="0"/>
        <w:bidi/>
        <w:spacing w:line="276" w:lineRule="auto"/>
        <w:ind w:right="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رواه البخاري حديث رقم (5273, 5275) 9/395, والنسائي (6/169). وابن ماجه حديث رقم (2056) 1/663. وابن الجارود في المنتقى حديث رقم (750) 3/69 والبيهقي في السنن الكبرى (7/313), والبغوي في شرح السنة حديث رقم (2349) 9/193 كلهم من طريق عكرمة عن ابن عباس مرفوعاً. ومن طريق عمرة بنت عبد الرحمن الأنصارية, أخرجه مالك في الموطأ 2/564 ومن طريقه أخرجه الشافعي في الأم 5/101, والإمام أحمد في المسند حديث رقم (27444) 45/432, وأبو داود في السنن حديث رقم (2227) 2/667, والنسائي 6/169, وابن حبان حديث رقم (4280) 10/110, والطبراني في المعجم الكبير 24/223 حديث رقم (567).</w:t>
      </w:r>
    </w:p>
  </w:footnote>
  <w:footnote w:id="62">
    <w:p w:rsidR="00D11DE4" w:rsidRPr="007F5FE7" w:rsidRDefault="00D11DE4" w:rsidP="007F5FE7">
      <w:pPr>
        <w:widowControl w:val="0"/>
        <w:bidi/>
        <w:spacing w:line="276" w:lineRule="auto"/>
        <w:ind w:right="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اختلفت الروايات في نسبة امرأة ثابت بن قيس, ففي رواية أخت عبد الله بن أبي وفي رواية جميلة بنت أبي وفي رواية جميلة بنت عبد الله بن أبي, وفي رواية جميلة بنت سلول وفي رواية زينب بنت عبد الله بن أبي بن أبي سلول قال ابن حجر: (واحتمال أن لها اسمين أو أحدهما لقب فالذي وقع فيه أخت عبد الله بن أبي وهي أخت عبد الله بلا شك, لكن نسب أخوها في رواية إلى جده أبي كما نسبت هي في رواية إلى جدتها سلول, فهذا يجمع بين المختلف. وجاء في رواية مريم المغالية وتسميتها مريم يمكن رده للأول؛ لأن المغالية نسبة إلى مغالة وهي امرأة من الخزرج, فبنو عدي بن النجار يعرفون كلهم ببني مغالة, فيكون الوهم وقع في اسمها، أو يكون مريم اسماً ثالثاً أو بعضها لقب لها.</w:t>
      </w:r>
    </w:p>
    <w:p w:rsidR="00D11DE4" w:rsidRPr="007F5FE7" w:rsidRDefault="00D11DE4" w:rsidP="007F5FE7">
      <w:pPr>
        <w:widowControl w:val="0"/>
        <w:bidi/>
        <w:spacing w:line="276" w:lineRule="auto"/>
        <w:ind w:right="340"/>
        <w:rPr>
          <w:rFonts w:ascii="Traditional Arabic" w:hAnsi="Traditional Arabic" w:cs="Traditional Arabic"/>
          <w:rtl/>
        </w:rPr>
      </w:pPr>
      <w:r w:rsidRPr="007F5FE7">
        <w:rPr>
          <w:rFonts w:ascii="Traditional Arabic" w:hAnsi="Traditional Arabic" w:cs="Traditional Arabic"/>
          <w:rtl/>
        </w:rPr>
        <w:t xml:space="preserve">     والقول الثاني في اسمها حبيبة بنت سهل, ويمكن أن يقال: إنهما قصتان وقعتا لامرأتين لشهرة الخبرين وصحة الطريقين واختلاف السياقين، بخلاف ما وقع من الاختلاف في تسمية جميلة ونسبها فإن سياق قصتها متقارب، وأمكن رد الاختلاف فيه إلى الوفاق) فتح الباري 9/398 بتصرف.</w:t>
      </w:r>
    </w:p>
  </w:footnote>
  <w:footnote w:id="63">
    <w:p w:rsidR="00D11DE4" w:rsidRPr="007F5FE7" w:rsidRDefault="00D11DE4" w:rsidP="007F5FE7">
      <w:pPr>
        <w:widowControl w:val="0"/>
        <w:bidi/>
        <w:spacing w:line="276" w:lineRule="auto"/>
        <w:ind w:right="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رواه أبو داود حديث رقم (2228) 2/669, والطبري في تفسيره 4/138، والبيهقي في السنن الكبرى 7/315، والحديث صححه الألباني في صحيح سنن أبي داود حديث رقم 1949، 2/420.</w:t>
      </w:r>
    </w:p>
  </w:footnote>
  <w:footnote w:id="64">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التمهيد 23/368 وانظر الاستذكار 17/176.</w:t>
      </w:r>
    </w:p>
  </w:footnote>
  <w:footnote w:id="65">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العزيز شرح الوجيز 8/395.</w:t>
      </w:r>
    </w:p>
  </w:footnote>
  <w:footnote w:id="66">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زاد المعاد 5/193.</w:t>
      </w:r>
    </w:p>
  </w:footnote>
  <w:footnote w:id="67">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فتح الباري 9/395.</w:t>
      </w:r>
    </w:p>
  </w:footnote>
  <w:footnote w:id="68">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الكافي 4/406.</w:t>
      </w:r>
    </w:p>
  </w:footnote>
  <w:footnote w:id="69">
    <w:p w:rsidR="00D11DE4" w:rsidRPr="007F5FE7" w:rsidRDefault="00D11DE4" w:rsidP="007F5FE7">
      <w:pPr>
        <w:widowControl w:val="0"/>
        <w:bidi/>
        <w:spacing w:line="276" w:lineRule="auto"/>
        <w:ind w:right="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أخرجه ابن أبي شيبة في المصنف 5/109، وابن أبي حاتم في تفسيره 2/420 (2216) عن ابن عليه عن طاوس</w:t>
      </w:r>
      <w:r>
        <w:rPr>
          <w:rFonts w:ascii="Traditional Arabic" w:hAnsi="Traditional Arabic" w:cs="Traditional Arabic"/>
          <w:rtl/>
        </w:rPr>
        <w:t>، وأخرجه عبد الرزاق في</w:t>
      </w:r>
      <w:r>
        <w:rPr>
          <w:rFonts w:ascii="Traditional Arabic" w:hAnsi="Traditional Arabic" w:cs="Traditional Arabic" w:hint="cs"/>
          <w:rtl/>
        </w:rPr>
        <w:t xml:space="preserve"> </w:t>
      </w:r>
      <w:r w:rsidRPr="007F5FE7">
        <w:rPr>
          <w:rFonts w:ascii="Traditional Arabic" w:hAnsi="Traditional Arabic" w:cs="Traditional Arabic"/>
          <w:rtl/>
        </w:rPr>
        <w:t>مصنفه 6/496 رقم (11818) بسقط أشار إليه المحقق, والطبري في تفسير 4/145 عن ابن جريح عن طاوس، وعلقه البخاري عن طاوس في صحيحه 9/348. انظر: تعليق التعليق على صحيح البخاري 4/461.</w:t>
      </w:r>
    </w:p>
  </w:footnote>
  <w:footnote w:id="70">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تفسير الطبري 4/146 بتصرف. وانظر فتح الباري 9/401.</w:t>
      </w:r>
    </w:p>
  </w:footnote>
  <w:footnote w:id="71">
    <w:p w:rsidR="00D11DE4" w:rsidRPr="007F5FE7" w:rsidRDefault="00D11DE4" w:rsidP="007F5FE7">
      <w:pPr>
        <w:widowControl w:val="0"/>
        <w:bidi/>
        <w:spacing w:line="276" w:lineRule="auto"/>
        <w:ind w:left="340" w:right="340" w:hanging="340"/>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فتح الباري 9/401.</w:t>
      </w:r>
    </w:p>
  </w:footnote>
  <w:footnote w:id="72">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انظر: لسان العرب مادة عضل 11/ 451، وجمهرة اللغة 3/ 93. </w:t>
      </w:r>
    </w:p>
  </w:footnote>
  <w:footnote w:id="73">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أحكام القرآن للجصاص 1/ 464 وانظر بدائع الصنائع 3/ 150.</w:t>
      </w:r>
    </w:p>
  </w:footnote>
  <w:footnote w:id="74">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أحكام القرآن للقرطبي 3/ 137.</w:t>
      </w:r>
    </w:p>
  </w:footnote>
  <w:footnote w:id="75">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المغني 10/ 272 بتصرف، والكافي 4/ 407.</w:t>
      </w:r>
    </w:p>
  </w:footnote>
  <w:footnote w:id="76">
    <w:p w:rsidR="00D11DE4" w:rsidRPr="007F5FE7" w:rsidRDefault="00D11DE4" w:rsidP="00491D8A">
      <w:pPr>
        <w:bidi/>
        <w:spacing w:line="276" w:lineRule="auto"/>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تفسير الطبري 6/ 531 وقد ذكر للآية أكثر من تفسير والتفسير السابق هو ما رجحه ابن جرير وغيره وانظر تفسير الماوردي النكت والعيون 1/ 378. </w:t>
      </w:r>
    </w:p>
  </w:footnote>
  <w:footnote w:id="77">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بدائع الصنائع 3/ 150. </w:t>
      </w:r>
    </w:p>
  </w:footnote>
  <w:footnote w:id="78">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أضواء البيان 1/ 207. </w:t>
      </w:r>
    </w:p>
  </w:footnote>
  <w:footnote w:id="79">
    <w:p w:rsidR="00D11DE4" w:rsidRPr="007F5FE7" w:rsidRDefault="00D11DE4" w:rsidP="00491D8A">
      <w:pPr>
        <w:bidi/>
        <w:spacing w:line="276" w:lineRule="auto"/>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أخرجه الإمام أحمد في المسند حديث رقم (23605) 39/ 19 وأخرجه البزار في مسنده حديث رقم (3717) 9/ 167 وقال: (هذا الحديث قد روي نحو كلامه عن الن</w:t>
      </w:r>
      <w:r>
        <w:rPr>
          <w:rFonts w:ascii="Traditional Arabic" w:hAnsi="Traditional Arabic" w:cs="Traditional Arabic" w:hint="cs"/>
          <w:rtl/>
        </w:rPr>
        <w:t>ّ</w:t>
      </w:r>
      <w:r w:rsidRPr="007F5FE7">
        <w:rPr>
          <w:rFonts w:ascii="Traditional Arabic" w:hAnsi="Traditional Arabic" w:cs="Traditional Arabic"/>
          <w:rtl/>
        </w:rPr>
        <w:t xml:space="preserve">بي </w:t>
      </w:r>
      <w:r>
        <w:rPr>
          <w:rFonts w:ascii="Traditional Arabic" w:hAnsi="Traditional Arabic" w:cs="Traditional Arabic" w:hint="cs"/>
          <w:rtl/>
        </w:rPr>
        <w:t>صلّى الله عليه وسلّم</w:t>
      </w:r>
      <w:r w:rsidRPr="007F5FE7">
        <w:rPr>
          <w:rFonts w:ascii="Traditional Arabic" w:hAnsi="Traditional Arabic" w:cs="Traditional Arabic"/>
          <w:rtl/>
        </w:rPr>
        <w:t xml:space="preserve"> من وجوه بغير هذا اللفظ، ولا نعلم لأبي حميد طريقاً غير هذا الطريق, وإسناده حسن، وأخرجه الطحاوي في مشكل الآثار حديث رقم (2822) 7/ 251، وابن حبان في الصحيح حديث رقم (5978) 13/ 316 قال الهيثمي في مجمع الزوائد 4/ 171: (رواه أحمد والبزار ورجال الجميع رجال الصحيح) وصحح الحديث الألباني بمجموع طرقه في إرواء العليل 5/ 279.</w:t>
      </w:r>
    </w:p>
  </w:footnote>
  <w:footnote w:id="80">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272 وانظر شرح منتهى الإرادات 5/ 336. </w:t>
      </w:r>
    </w:p>
  </w:footnote>
  <w:footnote w:id="81">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 272. </w:t>
      </w:r>
    </w:p>
  </w:footnote>
  <w:footnote w:id="82">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272. </w:t>
      </w:r>
    </w:p>
  </w:footnote>
  <w:footnote w:id="83">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272 وانظر الشرح الكبير 22/ 13. </w:t>
      </w:r>
    </w:p>
  </w:footnote>
  <w:footnote w:id="84">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 272 وانظر الشرح الكبير 22/ 13. </w:t>
      </w:r>
    </w:p>
  </w:footnote>
  <w:footnote w:id="85">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الموطأ 2/ 565. </w:t>
      </w:r>
    </w:p>
  </w:footnote>
  <w:footnote w:id="86">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المهذب 2/ 71. </w:t>
      </w:r>
    </w:p>
  </w:footnote>
  <w:footnote w:id="87">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272. </w:t>
      </w:r>
    </w:p>
  </w:footnote>
  <w:footnote w:id="88">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المنتقى شرح الموطأ 4/ 64. </w:t>
      </w:r>
    </w:p>
  </w:footnote>
  <w:footnote w:id="89">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بدائع الصنائع 3/ 150. </w:t>
      </w:r>
    </w:p>
  </w:footnote>
  <w:footnote w:id="90">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بدائع الصنائع 3/ 150. </w:t>
      </w:r>
    </w:p>
  </w:footnote>
  <w:footnote w:id="91">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مجمع الأنهر 1/ 446. </w:t>
      </w:r>
    </w:p>
  </w:footnote>
  <w:footnote w:id="92">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فتح باب العناية بشرح النقاية 2/ 144. </w:t>
      </w:r>
    </w:p>
  </w:footnote>
  <w:footnote w:id="93">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أحكام القرآن للقرطبي 3/ 137.</w:t>
      </w:r>
    </w:p>
  </w:footnote>
  <w:footnote w:id="94">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الاستذكار 17/ 177. </w:t>
      </w:r>
    </w:p>
  </w:footnote>
  <w:footnote w:id="95">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تفسير الطبير 6/ 535، وانظر زاد المسير 2/ 41، وتفسير الماوردي 1/ 379. </w:t>
      </w:r>
    </w:p>
  </w:footnote>
  <w:footnote w:id="96">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أحكام القرآن للقرطبي 5/ 95. </w:t>
      </w:r>
    </w:p>
  </w:footnote>
  <w:footnote w:id="97">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المهذب 2/ 71. </w:t>
      </w:r>
    </w:p>
  </w:footnote>
  <w:footnote w:id="98">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273، وانظر شرح الزركشي 5/ 359. </w:t>
      </w:r>
    </w:p>
  </w:footnote>
  <w:footnote w:id="99">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انظر المغني 10 / 273 والمهذب 2/ 71. </w:t>
      </w:r>
    </w:p>
  </w:footnote>
  <w:footnote w:id="100">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انظر المغني 10 / 273, المهذب 2/71.</w:t>
      </w:r>
    </w:p>
  </w:footnote>
  <w:footnote w:id="101">
    <w:p w:rsidR="00D11DE4" w:rsidRPr="00FA14DD" w:rsidRDefault="00D11DE4" w:rsidP="00FA14DD">
      <w:pPr>
        <w:pStyle w:val="Notedebasdepage"/>
        <w:bidi/>
        <w:rPr>
          <w:rFonts w:ascii="Traditional Arabic" w:hAnsi="Traditional Arabic" w:cs="Traditional Arabic"/>
          <w:sz w:val="24"/>
          <w:szCs w:val="24"/>
          <w:rtl/>
        </w:rPr>
      </w:pPr>
      <w:r w:rsidRPr="00FA14DD">
        <w:rPr>
          <w:rFonts w:ascii="Traditional Arabic" w:hAnsi="Traditional Arabic" w:cs="Traditional Arabic"/>
          <w:sz w:val="24"/>
          <w:szCs w:val="24"/>
        </w:rPr>
        <w:footnoteRef/>
      </w:r>
      <w:r w:rsidRPr="00FA14DD">
        <w:rPr>
          <w:rFonts w:ascii="Traditional Arabic" w:hAnsi="Traditional Arabic" w:cs="Traditional Arabic" w:hint="cs"/>
          <w:sz w:val="24"/>
          <w:szCs w:val="24"/>
          <w:rtl/>
        </w:rPr>
        <w:t xml:space="preserve">- </w:t>
      </w:r>
      <w:r w:rsidRPr="00FA14DD">
        <w:rPr>
          <w:rFonts w:ascii="Traditional Arabic" w:hAnsi="Traditional Arabic" w:cs="Traditional Arabic"/>
          <w:sz w:val="24"/>
          <w:szCs w:val="24"/>
          <w:rtl/>
        </w:rPr>
        <w:t>النساء: 15</w:t>
      </w:r>
    </w:p>
  </w:footnote>
  <w:footnote w:id="102">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الاستذكار 17 / 181. </w:t>
      </w:r>
    </w:p>
  </w:footnote>
  <w:footnote w:id="103">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الاستذكار 17 / 181. </w:t>
      </w:r>
    </w:p>
  </w:footnote>
  <w:footnote w:id="104">
    <w:p w:rsidR="00D11DE4" w:rsidRPr="00EE0229" w:rsidRDefault="00D11DE4" w:rsidP="007F5FE7">
      <w:pPr>
        <w:bidi/>
        <w:spacing w:line="276" w:lineRule="auto"/>
        <w:ind w:left="369" w:hanging="369"/>
        <w:rPr>
          <w:rFonts w:ascii="Traditional Arabic" w:hAnsi="Traditional Arabic" w:cs="Traditional Arabic"/>
          <w:rtl/>
        </w:rPr>
      </w:pPr>
      <w:r w:rsidRPr="00EE0229">
        <w:rPr>
          <w:rFonts w:ascii="Traditional Arabic" w:hAnsi="Traditional Arabic" w:cs="Traditional Arabic"/>
          <w:rtl/>
        </w:rPr>
        <w:t>(</w:t>
      </w:r>
      <w:r w:rsidRPr="00EE0229">
        <w:rPr>
          <w:rFonts w:ascii="Traditional Arabic" w:hAnsi="Traditional Arabic" w:cs="Traditional Arabic"/>
          <w:rtl/>
        </w:rPr>
        <w:footnoteRef/>
      </w:r>
      <w:r w:rsidRPr="00EE0229">
        <w:rPr>
          <w:rFonts w:ascii="Traditional Arabic" w:hAnsi="Traditional Arabic" w:cs="Traditional Arabic"/>
          <w:rtl/>
        </w:rPr>
        <w:t xml:space="preserve">) تفسير الطبري 6/ 536. </w:t>
      </w:r>
    </w:p>
  </w:footnote>
  <w:footnote w:id="105">
    <w:p w:rsidR="00D11DE4" w:rsidRPr="00EE0229" w:rsidRDefault="00D11DE4" w:rsidP="00EE0229">
      <w:pPr>
        <w:pStyle w:val="Titre3"/>
        <w:bidi/>
        <w:spacing w:before="0" w:line="276" w:lineRule="auto"/>
        <w:rPr>
          <w:rFonts w:ascii="Traditional Arabic" w:eastAsia="SimSun" w:hAnsi="Traditional Arabic" w:cs="Traditional Arabic"/>
          <w:b w:val="0"/>
          <w:bCs w:val="0"/>
          <w:color w:val="auto"/>
          <w:rtl/>
        </w:rPr>
      </w:pPr>
      <w:r w:rsidRPr="00EE0229">
        <w:rPr>
          <w:rFonts w:eastAsia="SimSun"/>
          <w:b w:val="0"/>
          <w:bCs w:val="0"/>
          <w:color w:val="auto"/>
        </w:rPr>
        <w:footnoteRef/>
      </w:r>
      <w:r w:rsidRPr="00EE0229">
        <w:rPr>
          <w:rFonts w:ascii="Traditional Arabic" w:eastAsia="SimSun" w:hAnsi="Traditional Arabic" w:cs="Traditional Arabic"/>
          <w:b w:val="0"/>
          <w:bCs w:val="0"/>
          <w:color w:val="auto"/>
        </w:rPr>
        <w:t xml:space="preserve"> </w:t>
      </w:r>
      <w:r w:rsidRPr="00EE0229">
        <w:rPr>
          <w:rFonts w:ascii="Traditional Arabic" w:eastAsia="SimSun" w:hAnsi="Traditional Arabic" w:cs="Traditional Arabic"/>
          <w:b w:val="0"/>
          <w:bCs w:val="0"/>
          <w:color w:val="auto"/>
          <w:rtl/>
        </w:rPr>
        <w:t>- عبد العزيز بن سعود بن ضويحي الض</w:t>
      </w:r>
      <w:r>
        <w:rPr>
          <w:rFonts w:ascii="Traditional Arabic" w:eastAsia="SimSun" w:hAnsi="Traditional Arabic" w:cs="Traditional Arabic" w:hint="cs"/>
          <w:b w:val="0"/>
          <w:bCs w:val="0"/>
          <w:color w:val="auto"/>
          <w:rtl/>
        </w:rPr>
        <w:t>ّ</w:t>
      </w:r>
      <w:r w:rsidRPr="00EE0229">
        <w:rPr>
          <w:rFonts w:ascii="Traditional Arabic" w:eastAsia="SimSun" w:hAnsi="Traditional Arabic" w:cs="Traditional Arabic"/>
          <w:b w:val="0"/>
          <w:bCs w:val="0"/>
          <w:color w:val="auto"/>
          <w:rtl/>
        </w:rPr>
        <w:t>ويحي</w:t>
      </w:r>
      <w:r>
        <w:rPr>
          <w:rFonts w:ascii="Traditional Arabic" w:eastAsia="SimSun" w:hAnsi="Traditional Arabic" w:cs="Traditional Arabic" w:hint="cs"/>
          <w:b w:val="0"/>
          <w:bCs w:val="0"/>
          <w:color w:val="auto"/>
          <w:rtl/>
        </w:rPr>
        <w:t>ّ</w:t>
      </w:r>
      <w:r w:rsidRPr="00EE0229">
        <w:rPr>
          <w:rFonts w:ascii="Traditional Arabic" w:eastAsia="SimSun" w:hAnsi="Traditional Arabic" w:cs="Traditional Arabic"/>
          <w:b w:val="0"/>
          <w:bCs w:val="0"/>
          <w:color w:val="auto"/>
          <w:rtl/>
        </w:rPr>
        <w:t>، أحكام أخذ العوض في الخلع أستاذ مساعد بجامعة الملك سعود كلية التربية ـ قسم الثقافة الإسلامية.</w:t>
      </w:r>
    </w:p>
  </w:footnote>
  <w:footnote w:id="106">
    <w:p w:rsidR="00D11DE4" w:rsidRPr="007F5FE7" w:rsidRDefault="00D11DE4" w:rsidP="007F5FE7">
      <w:pPr>
        <w:bidi/>
        <w:spacing w:line="276" w:lineRule="auto"/>
        <w:ind w:left="369" w:hanging="369"/>
        <w:rPr>
          <w:rFonts w:ascii="Traditional Arabic" w:hAnsi="Traditional Arabic" w:cs="Traditional Arabic"/>
          <w:rtl/>
        </w:rPr>
      </w:pPr>
      <w:r w:rsidRPr="00EE0229">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الإقناع لابن المنذر 1/ 317. </w:t>
      </w:r>
    </w:p>
  </w:footnote>
  <w:footnote w:id="107">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الشرح الكبير 22/ 9، وفي الإنصاف 22/ 10 (واختاره أبو عبد الله ابن بطة وأنكر جواز الخلع مع استقامة الحال وصنف فيه مصنفا). </w:t>
      </w:r>
    </w:p>
  </w:footnote>
  <w:footnote w:id="108">
    <w:p w:rsidR="00D11DE4" w:rsidRPr="007F5FE7" w:rsidRDefault="00D11DE4" w:rsidP="007F5FE7">
      <w:pPr>
        <w:bidi/>
        <w:spacing w:line="276" w:lineRule="auto"/>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أخرجه أبو داود حديث رقم (2226) 2/ 667، والترمذي حديث رقم (1187) 3/ 484 وقال: حديث حسن، وابن ماجه حديث رقم  (2055) 1/ 662، والإمام أحمد في المسند حديث رقم (22379) 37/ 62 وحديث رقم (22440) 37/ 112، وابن أبي شيبة في المصنف 5/ 271، وابن الجارود في المنتقى حديث رقم (748) 3/ 68، والدارمي في السنن حديث رقم (2275) 2/ 85، وابن حبان في الصحيح حديث رقم (4184) 9/ 490 والبيهقي في السنن الكبرى 7/ 316، والحاكم في المستدرك 2/ 200 وقال: صحيح على شرط الشيخين, والطبراني في المعجم الأوسط حديث رقم (5465) 6/ 220، والطبري في تفسير 4/ 151، وابن المنذر في الإقناع 1/ 317. وقد صحح الألباني الحديث في إرواء الغليل 7/ 100 حديث رقم (2035).</w:t>
      </w:r>
    </w:p>
  </w:footnote>
  <w:footnote w:id="109">
    <w:p w:rsidR="00D11DE4" w:rsidRPr="007F5FE7" w:rsidRDefault="00D11DE4" w:rsidP="007F5FE7">
      <w:pPr>
        <w:bidi/>
        <w:spacing w:line="276" w:lineRule="auto"/>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فيض القدير 3/ 138 وانظر فتح الباري 9/ 402. </w:t>
      </w:r>
    </w:p>
  </w:footnote>
  <w:footnote w:id="110">
    <w:p w:rsidR="00D11DE4" w:rsidRPr="007F5FE7" w:rsidRDefault="00D11DE4" w:rsidP="007F5FE7">
      <w:pPr>
        <w:bidi/>
        <w:spacing w:line="276" w:lineRule="auto"/>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أخرجه النسائي في المجتبى 6/ 168 وهو في السنن الكبرى للنسائي حديث رقم (5626) 5/ 276، وأخرجه أحمد في المسند حديث رقم (9358) 15/ 9358 والبيهقي في السنن الكبرى 7/ 316. والحديث صححه الألباني في سلسلة الأحاديث الصحيحة حديث رقم (632) 2/ 210 وفي صحيح سنن النسائي حديث رقم (3238) 2/ 730، وقد حكم بصحة الحديث الشيخ المحدث عبد العزيز بن باز رحمه الله بدرسه في سنن النسائي بسماعنا. </w:t>
      </w:r>
    </w:p>
  </w:footnote>
  <w:footnote w:id="111">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غريب الحديث للحربي 3/ 1053. </w:t>
      </w:r>
    </w:p>
  </w:footnote>
  <w:footnote w:id="112">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انظر المغني 10/ 271، والشرح الكبير 22/ 10. </w:t>
      </w:r>
    </w:p>
  </w:footnote>
  <w:footnote w:id="113">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شرح الزركشي 5/ 357 وانظر المغني 10/ 271، والإنصاف 22/ 10. </w:t>
      </w:r>
    </w:p>
  </w:footnote>
  <w:footnote w:id="114">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فتح باب العناية 2/ 142. </w:t>
      </w:r>
    </w:p>
  </w:footnote>
  <w:footnote w:id="115">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أحكام القرآن للقرطبي 3/ 140. </w:t>
      </w:r>
    </w:p>
  </w:footnote>
  <w:footnote w:id="116">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المهذب 2/ 71. </w:t>
      </w:r>
    </w:p>
  </w:footnote>
  <w:footnote w:id="117">
    <w:p w:rsidR="00D11DE4" w:rsidRPr="0029520E" w:rsidRDefault="00D11DE4" w:rsidP="0029520E">
      <w:pPr>
        <w:pStyle w:val="Notedebasdepage"/>
        <w:bidi/>
        <w:rPr>
          <w:rFonts w:ascii="Traditional Arabic" w:hAnsi="Traditional Arabic" w:cs="Traditional Arabic"/>
          <w:sz w:val="24"/>
          <w:szCs w:val="24"/>
          <w:rtl/>
        </w:rPr>
      </w:pPr>
      <w:r w:rsidRPr="0029520E">
        <w:rPr>
          <w:rFonts w:ascii="Traditional Arabic" w:hAnsi="Traditional Arabic" w:cs="Traditional Arabic"/>
          <w:sz w:val="24"/>
          <w:szCs w:val="24"/>
        </w:rPr>
        <w:footnoteRef/>
      </w:r>
      <w:r w:rsidRPr="0029520E">
        <w:rPr>
          <w:rFonts w:ascii="Traditional Arabic" w:hAnsi="Traditional Arabic" w:cs="Traditional Arabic" w:hint="cs"/>
          <w:sz w:val="24"/>
          <w:szCs w:val="24"/>
          <w:rtl/>
        </w:rPr>
        <w:t>- سورة: النّساء، الآية :4.</w:t>
      </w:r>
    </w:p>
  </w:footnote>
  <w:footnote w:id="118">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تفسير القرطبي 3/ 140 والمهذب 2/ 71. </w:t>
      </w:r>
    </w:p>
  </w:footnote>
  <w:footnote w:id="119">
    <w:p w:rsidR="00D11DE4" w:rsidRPr="007E2A81" w:rsidRDefault="00D11DE4" w:rsidP="007E2A81">
      <w:pPr>
        <w:pStyle w:val="Notedebasdepage"/>
        <w:bidi/>
        <w:rPr>
          <w:rFonts w:ascii="Traditional Arabic" w:hAnsi="Traditional Arabic" w:cs="Traditional Arabic"/>
          <w:sz w:val="24"/>
          <w:szCs w:val="24"/>
          <w:rtl/>
        </w:rPr>
      </w:pPr>
      <w:r w:rsidRPr="007E2A81">
        <w:rPr>
          <w:rFonts w:ascii="Traditional Arabic" w:hAnsi="Traditional Arabic" w:cs="Traditional Arabic"/>
          <w:sz w:val="24"/>
          <w:szCs w:val="24"/>
        </w:rPr>
        <w:footnoteRef/>
      </w:r>
      <w:r w:rsidRPr="007E2A81">
        <w:rPr>
          <w:rFonts w:ascii="Traditional Arabic" w:hAnsi="Traditional Arabic" w:cs="Traditional Arabic" w:hint="cs"/>
          <w:sz w:val="24"/>
          <w:szCs w:val="24"/>
          <w:rtl/>
        </w:rPr>
        <w:t>- سورة: النّساء، الآية:24.</w:t>
      </w:r>
    </w:p>
  </w:footnote>
  <w:footnote w:id="120">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الس</w:t>
      </w:r>
      <w:r>
        <w:rPr>
          <w:rFonts w:ascii="Traditional Arabic" w:hAnsi="Traditional Arabic" w:cs="Traditional Arabic" w:hint="cs"/>
          <w:rtl/>
        </w:rPr>
        <w:t>ّ</w:t>
      </w:r>
      <w:r w:rsidRPr="007F5FE7">
        <w:rPr>
          <w:rFonts w:ascii="Traditional Arabic" w:hAnsi="Traditional Arabic" w:cs="Traditional Arabic"/>
          <w:rtl/>
        </w:rPr>
        <w:t>عدي</w:t>
      </w:r>
      <w:r>
        <w:rPr>
          <w:rFonts w:ascii="Traditional Arabic" w:hAnsi="Traditional Arabic" w:cs="Traditional Arabic" w:hint="cs"/>
          <w:rtl/>
        </w:rPr>
        <w:t>ّ</w:t>
      </w:r>
      <w:r w:rsidRPr="007F5FE7">
        <w:rPr>
          <w:rFonts w:ascii="Traditional Arabic" w:hAnsi="Traditional Arabic" w:cs="Traditional Arabic"/>
          <w:rtl/>
        </w:rPr>
        <w:t xml:space="preserve">ات في أحكام المعاملات 1/ 107. </w:t>
      </w:r>
    </w:p>
  </w:footnote>
  <w:footnote w:id="121">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المهذب 2/ 71. </w:t>
      </w:r>
    </w:p>
  </w:footnote>
  <w:footnote w:id="122">
    <w:p w:rsidR="00D11DE4" w:rsidRPr="008B7E95" w:rsidRDefault="00D11DE4" w:rsidP="008B7E95">
      <w:pPr>
        <w:pStyle w:val="Notedebasdepage"/>
        <w:bidi/>
        <w:rPr>
          <w:rFonts w:ascii="Traditional Arabic" w:hAnsi="Traditional Arabic" w:cs="Traditional Arabic"/>
          <w:sz w:val="24"/>
          <w:szCs w:val="24"/>
          <w:rtl/>
        </w:rPr>
      </w:pPr>
      <w:r w:rsidRPr="008B7E95">
        <w:rPr>
          <w:rFonts w:ascii="Traditional Arabic" w:hAnsi="Traditional Arabic" w:cs="Traditional Arabic"/>
          <w:sz w:val="24"/>
          <w:szCs w:val="24"/>
        </w:rPr>
        <w:footnoteRef/>
      </w:r>
      <w:r w:rsidRPr="008B7E95">
        <w:rPr>
          <w:rFonts w:ascii="Traditional Arabic" w:hAnsi="Traditional Arabic" w:cs="Traditional Arabic" w:hint="cs"/>
          <w:sz w:val="24"/>
          <w:szCs w:val="24"/>
          <w:rtl/>
        </w:rPr>
        <w:t>- سورة: البقرة، الآية:229.</w:t>
      </w:r>
    </w:p>
  </w:footnote>
  <w:footnote w:id="123">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أحكام القرآن للقرطبي 3/ 140. </w:t>
      </w:r>
    </w:p>
  </w:footnote>
  <w:footnote w:id="124">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عارضة الاحوذي 5/ 159. </w:t>
      </w:r>
    </w:p>
  </w:footnote>
  <w:footnote w:id="125">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عارضة الأحوذي 5/ 159. </w:t>
      </w:r>
    </w:p>
  </w:footnote>
  <w:footnote w:id="126">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 272. </w:t>
      </w:r>
    </w:p>
  </w:footnote>
  <w:footnote w:id="127">
    <w:p w:rsidR="00D11DE4" w:rsidRPr="007F5FE7" w:rsidRDefault="00D11DE4" w:rsidP="007F5FE7">
      <w:pPr>
        <w:bidi/>
        <w:spacing w:line="276" w:lineRule="auto"/>
        <w:ind w:left="369" w:hanging="369"/>
        <w:rPr>
          <w:rFonts w:ascii="Traditional Arabic" w:hAnsi="Traditional Arabic" w:cs="Traditional Arabic"/>
          <w:rtl/>
        </w:rPr>
      </w:pPr>
      <w:r w:rsidRPr="007F5FE7">
        <w:rPr>
          <w:rFonts w:ascii="Traditional Arabic" w:hAnsi="Traditional Arabic" w:cs="Traditional Arabic"/>
          <w:rtl/>
        </w:rPr>
        <w:t>(</w:t>
      </w:r>
      <w:r w:rsidRPr="007F5FE7">
        <w:rPr>
          <w:rFonts w:ascii="Traditional Arabic" w:hAnsi="Traditional Arabic" w:cs="Traditional Arabic"/>
          <w:rtl/>
        </w:rPr>
        <w:footnoteRef/>
      </w:r>
      <w:r w:rsidRPr="007F5FE7">
        <w:rPr>
          <w:rFonts w:ascii="Traditional Arabic" w:hAnsi="Traditional Arabic" w:cs="Traditional Arabic"/>
          <w:rtl/>
        </w:rPr>
        <w:t xml:space="preserve">) المغني 10/ 272. </w:t>
      </w:r>
    </w:p>
  </w:footnote>
  <w:footnote w:id="128">
    <w:p w:rsidR="00D11DE4" w:rsidRPr="007F5FE7" w:rsidRDefault="00D11DE4" w:rsidP="0084418A">
      <w:pPr>
        <w:bidi/>
        <w:spacing w:line="276" w:lineRule="auto"/>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ل</w:t>
      </w:r>
      <w:r>
        <w:rPr>
          <w:rFonts w:ascii="Traditional Arabic" w:hAnsi="Traditional Arabic" w:cs="Traditional Arabic"/>
          <w:rtl/>
          <w:lang w:bidi="ar-DZ"/>
        </w:rPr>
        <w:t xml:space="preserve">قد عرفت قضايا الخلع في الجزائر </w:t>
      </w:r>
      <w:r>
        <w:rPr>
          <w:rFonts w:ascii="Traditional Arabic" w:hAnsi="Traditional Arabic" w:cs="Traditional Arabic" w:hint="cs"/>
          <w:rtl/>
          <w:lang w:bidi="ar-DZ"/>
        </w:rPr>
        <w:t>اِ</w:t>
      </w:r>
      <w:r w:rsidRPr="007F5FE7">
        <w:rPr>
          <w:rFonts w:ascii="Traditional Arabic" w:hAnsi="Traditional Arabic" w:cs="Traditional Arabic"/>
          <w:rtl/>
          <w:lang w:bidi="ar-DZ"/>
        </w:rPr>
        <w:t>رتفاعا</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ملحوظا</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خاص</w:t>
      </w:r>
      <w:r>
        <w:rPr>
          <w:rFonts w:ascii="Traditional Arabic" w:hAnsi="Traditional Arabic" w:cs="Traditional Arabic" w:hint="cs"/>
          <w:rtl/>
          <w:lang w:bidi="ar-DZ"/>
        </w:rPr>
        <w:t>ّ</w:t>
      </w:r>
      <w:r w:rsidRPr="007F5FE7">
        <w:rPr>
          <w:rFonts w:ascii="Traditional Arabic" w:hAnsi="Traditional Arabic" w:cs="Traditional Arabic"/>
          <w:rtl/>
          <w:lang w:bidi="ar-DZ"/>
        </w:rPr>
        <w:t>ة</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بعد تعديل قانون الأسرة 2005</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فمؤخ</w:t>
      </w:r>
      <w:r>
        <w:rPr>
          <w:rFonts w:ascii="Traditional Arabic" w:hAnsi="Traditional Arabic" w:cs="Traditional Arabic" w:hint="cs"/>
          <w:rtl/>
          <w:lang w:bidi="ar-DZ"/>
        </w:rPr>
        <w:t>ّ</w:t>
      </w:r>
      <w:r w:rsidRPr="007F5FE7">
        <w:rPr>
          <w:rFonts w:ascii="Traditional Arabic" w:hAnsi="Traditional Arabic" w:cs="Traditional Arabic"/>
          <w:rtl/>
          <w:lang w:bidi="ar-DZ"/>
        </w:rPr>
        <w:t>را</w:t>
      </w:r>
      <w:r>
        <w:rPr>
          <w:rFonts w:ascii="Traditional Arabic" w:hAnsi="Traditional Arabic" w:cs="Traditional Arabic" w:hint="cs"/>
          <w:rtl/>
          <w:lang w:bidi="ar-DZ"/>
        </w:rPr>
        <w:t>ً</w:t>
      </w:r>
      <w:r>
        <w:rPr>
          <w:rFonts w:ascii="Traditional Arabic" w:hAnsi="Traditional Arabic" w:cs="Traditional Arabic"/>
          <w:rtl/>
          <w:lang w:bidi="ar-DZ"/>
        </w:rPr>
        <w:t xml:space="preserve"> وبشهادة أهل ال</w:t>
      </w:r>
      <w:r>
        <w:rPr>
          <w:rFonts w:ascii="Traditional Arabic" w:hAnsi="Traditional Arabic" w:cs="Traditional Arabic" w:hint="cs"/>
          <w:rtl/>
          <w:lang w:bidi="ar-DZ"/>
        </w:rPr>
        <w:t>اِ</w:t>
      </w:r>
      <w:r>
        <w:rPr>
          <w:rFonts w:ascii="Traditional Arabic" w:hAnsi="Traditional Arabic" w:cs="Traditional Arabic"/>
          <w:rtl/>
          <w:lang w:bidi="ar-DZ"/>
        </w:rPr>
        <w:t xml:space="preserve">ختصاص من محامين وقضاة عرفت </w:t>
      </w:r>
      <w:r>
        <w:rPr>
          <w:rFonts w:ascii="Traditional Arabic" w:hAnsi="Traditional Arabic" w:cs="Traditional Arabic" w:hint="cs"/>
          <w:rtl/>
          <w:lang w:bidi="ar-DZ"/>
        </w:rPr>
        <w:t>اِ</w:t>
      </w:r>
      <w:r w:rsidRPr="007F5FE7">
        <w:rPr>
          <w:rFonts w:ascii="Traditional Arabic" w:hAnsi="Traditional Arabic" w:cs="Traditional Arabic"/>
          <w:rtl/>
          <w:lang w:bidi="ar-DZ"/>
        </w:rPr>
        <w:t>رتفاعا</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ليتحول </w:t>
      </w:r>
      <w:r>
        <w:rPr>
          <w:rFonts w:ascii="Traditional Arabic" w:hAnsi="Traditional Arabic" w:cs="Traditional Arabic"/>
          <w:rtl/>
          <w:lang w:bidi="ar-DZ"/>
        </w:rPr>
        <w:t>بذلك من قضية إلى ظاهرة ملفتة لل</w:t>
      </w:r>
      <w:r>
        <w:rPr>
          <w:rFonts w:ascii="Traditional Arabic" w:hAnsi="Traditional Arabic" w:cs="Traditional Arabic" w:hint="cs"/>
          <w:rtl/>
          <w:lang w:bidi="ar-DZ"/>
        </w:rPr>
        <w:t>اِ</w:t>
      </w:r>
      <w:r>
        <w:rPr>
          <w:rFonts w:ascii="Traditional Arabic" w:hAnsi="Traditional Arabic" w:cs="Traditional Arabic"/>
          <w:rtl/>
          <w:lang w:bidi="ar-DZ"/>
        </w:rPr>
        <w:t>نتباه</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حيث أصبحت المرأة تت</w:t>
      </w:r>
      <w:r>
        <w:rPr>
          <w:rFonts w:ascii="Traditional Arabic" w:hAnsi="Traditional Arabic" w:cs="Traditional Arabic" w:hint="cs"/>
          <w:rtl/>
          <w:lang w:bidi="ar-DZ"/>
        </w:rPr>
        <w:t>ّ</w:t>
      </w:r>
      <w:r w:rsidRPr="007F5FE7">
        <w:rPr>
          <w:rFonts w:ascii="Traditional Arabic" w:hAnsi="Traditional Arabic" w:cs="Traditional Arabic"/>
          <w:rtl/>
          <w:lang w:bidi="ar-DZ"/>
        </w:rPr>
        <w:t>خذه كوسيلة لل</w:t>
      </w:r>
      <w:r>
        <w:rPr>
          <w:rFonts w:ascii="Traditional Arabic" w:hAnsi="Traditional Arabic" w:cs="Traditional Arabic" w:hint="cs"/>
          <w:rtl/>
          <w:lang w:bidi="ar-DZ"/>
        </w:rPr>
        <w:t>اِ</w:t>
      </w:r>
      <w:r w:rsidRPr="007F5FE7">
        <w:rPr>
          <w:rFonts w:ascii="Traditional Arabic" w:hAnsi="Traditional Arabic" w:cs="Traditional Arabic"/>
          <w:rtl/>
          <w:lang w:bidi="ar-DZ"/>
        </w:rPr>
        <w:t>نتقام وتهديد الز</w:t>
      </w:r>
      <w:r>
        <w:rPr>
          <w:rFonts w:ascii="Traditional Arabic" w:hAnsi="Traditional Arabic" w:cs="Traditional Arabic" w:hint="cs"/>
          <w:rtl/>
          <w:lang w:bidi="ar-DZ"/>
        </w:rPr>
        <w:t>ّ</w:t>
      </w:r>
      <w:r w:rsidRPr="007F5FE7">
        <w:rPr>
          <w:rFonts w:ascii="Traditional Arabic" w:hAnsi="Traditional Arabic" w:cs="Traditional Arabic"/>
          <w:rtl/>
          <w:lang w:bidi="ar-DZ"/>
        </w:rPr>
        <w:t>وج المتسل</w:t>
      </w:r>
      <w:r>
        <w:rPr>
          <w:rFonts w:ascii="Traditional Arabic" w:hAnsi="Traditional Arabic" w:cs="Traditional Arabic" w:hint="cs"/>
          <w:rtl/>
          <w:lang w:bidi="ar-DZ"/>
        </w:rPr>
        <w:t>ِّ</w:t>
      </w:r>
      <w:r w:rsidRPr="007F5FE7">
        <w:rPr>
          <w:rFonts w:ascii="Traditional Arabic" w:hAnsi="Traditional Arabic" w:cs="Traditional Arabic"/>
          <w:rtl/>
          <w:lang w:bidi="ar-DZ"/>
        </w:rPr>
        <w:t>ط كثمن لحر</w:t>
      </w:r>
      <w:r>
        <w:rPr>
          <w:rFonts w:ascii="Traditional Arabic" w:hAnsi="Traditional Arabic" w:cs="Traditional Arabic" w:hint="cs"/>
          <w:rtl/>
          <w:lang w:bidi="ar-DZ"/>
        </w:rPr>
        <w:t>ّ</w:t>
      </w:r>
      <w:r w:rsidRPr="007F5FE7">
        <w:rPr>
          <w:rFonts w:ascii="Traditional Arabic" w:hAnsi="Traditional Arabic" w:cs="Traditional Arabic"/>
          <w:rtl/>
          <w:lang w:bidi="ar-DZ"/>
        </w:rPr>
        <w:t>ي</w:t>
      </w:r>
      <w:r>
        <w:rPr>
          <w:rFonts w:ascii="Traditional Arabic" w:hAnsi="Traditional Arabic" w:cs="Traditional Arabic" w:hint="cs"/>
          <w:rtl/>
          <w:lang w:bidi="ar-DZ"/>
        </w:rPr>
        <w:t>ّ</w:t>
      </w:r>
      <w:r w:rsidRPr="007F5FE7">
        <w:rPr>
          <w:rFonts w:ascii="Traditional Arabic" w:hAnsi="Traditional Arabic" w:cs="Traditional Arabic"/>
          <w:rtl/>
          <w:lang w:bidi="ar-DZ"/>
        </w:rPr>
        <w:t>تها، فقد عرفت الد</w:t>
      </w:r>
      <w:r>
        <w:rPr>
          <w:rFonts w:ascii="Traditional Arabic" w:hAnsi="Traditional Arabic" w:cs="Traditional Arabic" w:hint="cs"/>
          <w:rtl/>
          <w:lang w:bidi="ar-DZ"/>
        </w:rPr>
        <w:t>ّ</w:t>
      </w:r>
      <w:r>
        <w:rPr>
          <w:rFonts w:ascii="Traditional Arabic" w:hAnsi="Traditional Arabic" w:cs="Traditional Arabic"/>
          <w:rtl/>
          <w:lang w:bidi="ar-DZ"/>
        </w:rPr>
        <w:t>عوى و</w:t>
      </w:r>
      <w:r w:rsidRPr="007F5FE7">
        <w:rPr>
          <w:rFonts w:ascii="Traditional Arabic" w:hAnsi="Traditional Arabic" w:cs="Traditional Arabic"/>
          <w:rtl/>
          <w:lang w:bidi="ar-DZ"/>
        </w:rPr>
        <w:t xml:space="preserve">القضايا </w:t>
      </w:r>
      <w:r>
        <w:rPr>
          <w:rFonts w:ascii="Traditional Arabic" w:hAnsi="Traditional Arabic" w:cs="Traditional Arabic"/>
          <w:rtl/>
          <w:lang w:bidi="ar-DZ"/>
        </w:rPr>
        <w:t xml:space="preserve">التي أسباب المطالبة فيها الخلع </w:t>
      </w:r>
      <w:r>
        <w:rPr>
          <w:rFonts w:ascii="Traditional Arabic" w:hAnsi="Traditional Arabic" w:cs="Traditional Arabic" w:hint="cs"/>
          <w:rtl/>
          <w:lang w:bidi="ar-DZ"/>
        </w:rPr>
        <w:t>اِ</w:t>
      </w:r>
      <w:r>
        <w:rPr>
          <w:rFonts w:ascii="Traditional Arabic" w:hAnsi="Traditional Arabic" w:cs="Traditional Arabic"/>
          <w:rtl/>
          <w:lang w:bidi="ar-DZ"/>
        </w:rPr>
        <w:t>رتفاعا</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كبيرا في الس</w:t>
      </w:r>
      <w:r>
        <w:rPr>
          <w:rFonts w:ascii="Traditional Arabic" w:hAnsi="Traditional Arabic" w:cs="Traditional Arabic" w:hint="cs"/>
          <w:rtl/>
          <w:lang w:bidi="ar-DZ"/>
        </w:rPr>
        <w:t>ّ</w:t>
      </w:r>
      <w:r w:rsidRPr="007F5FE7">
        <w:rPr>
          <w:rFonts w:ascii="Traditional Arabic" w:hAnsi="Traditional Arabic" w:cs="Traditional Arabic"/>
          <w:rtl/>
          <w:lang w:bidi="ar-DZ"/>
        </w:rPr>
        <w:t>نوات الأخيرة الممتد</w:t>
      </w:r>
      <w:r>
        <w:rPr>
          <w:rFonts w:ascii="Traditional Arabic" w:hAnsi="Traditional Arabic" w:cs="Traditional Arabic" w:hint="cs"/>
          <w:rtl/>
          <w:lang w:bidi="ar-DZ"/>
        </w:rPr>
        <w:t>ّ</w:t>
      </w:r>
      <w:r>
        <w:rPr>
          <w:rFonts w:ascii="Traditional Arabic" w:hAnsi="Traditional Arabic" w:cs="Traditional Arabic"/>
          <w:rtl/>
          <w:lang w:bidi="ar-DZ"/>
        </w:rPr>
        <w:t>ة بين 2004 و 2006، حيث ت</w:t>
      </w:r>
      <w:r>
        <w:rPr>
          <w:rFonts w:ascii="Traditional Arabic" w:hAnsi="Traditional Arabic" w:cs="Traditional Arabic" w:hint="cs"/>
          <w:rtl/>
          <w:lang w:bidi="ar-DZ"/>
        </w:rPr>
        <w:t>َمَّ</w:t>
      </w:r>
      <w:r w:rsidRPr="007F5FE7">
        <w:rPr>
          <w:rFonts w:ascii="Traditional Arabic" w:hAnsi="Traditional Arabic" w:cs="Traditional Arabic"/>
          <w:rtl/>
          <w:lang w:bidi="ar-DZ"/>
        </w:rPr>
        <w:t xml:space="preserve"> تسجيل 3460 حالة</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ف</w:t>
      </w:r>
      <w:r>
        <w:rPr>
          <w:rFonts w:ascii="Traditional Arabic" w:hAnsi="Traditional Arabic" w:cs="Traditional Arabic"/>
          <w:rtl/>
          <w:lang w:bidi="ar-DZ"/>
        </w:rPr>
        <w:t>في سنة 2004 عرفت تسجيل 813 حالة</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مقابل 170 قضي</w:t>
      </w:r>
      <w:r>
        <w:rPr>
          <w:rFonts w:ascii="Traditional Arabic" w:hAnsi="Traditional Arabic" w:cs="Traditional Arabic" w:hint="cs"/>
          <w:rtl/>
          <w:lang w:bidi="ar-DZ"/>
        </w:rPr>
        <w:t>ّ</w:t>
      </w:r>
      <w:r w:rsidRPr="007F5FE7">
        <w:rPr>
          <w:rFonts w:ascii="Traditional Arabic" w:hAnsi="Traditional Arabic" w:cs="Traditional Arabic"/>
          <w:rtl/>
          <w:lang w:bidi="ar-DZ"/>
        </w:rPr>
        <w:t>ة في 2005 و 1477 في 2</w:t>
      </w:r>
      <w:r>
        <w:rPr>
          <w:rFonts w:ascii="Traditional Arabic" w:hAnsi="Traditional Arabic" w:cs="Traditional Arabic"/>
          <w:rtl/>
          <w:lang w:bidi="ar-DZ"/>
        </w:rPr>
        <w:t xml:space="preserve">006، فدعاوى و قضايا الخلع عرفت </w:t>
      </w:r>
      <w:r>
        <w:rPr>
          <w:rFonts w:ascii="Traditional Arabic" w:hAnsi="Traditional Arabic" w:cs="Traditional Arabic" w:hint="cs"/>
          <w:rtl/>
          <w:lang w:bidi="ar-DZ"/>
        </w:rPr>
        <w:t>اِ</w:t>
      </w:r>
      <w:r w:rsidRPr="007F5FE7">
        <w:rPr>
          <w:rFonts w:ascii="Traditional Arabic" w:hAnsi="Traditional Arabic" w:cs="Traditional Arabic"/>
          <w:rtl/>
          <w:lang w:bidi="ar-DZ"/>
        </w:rPr>
        <w:t>رتفاعا</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كبيرا خاص</w:t>
      </w:r>
      <w:r>
        <w:rPr>
          <w:rFonts w:ascii="Traditional Arabic" w:hAnsi="Traditional Arabic" w:cs="Traditional Arabic" w:hint="cs"/>
          <w:rtl/>
          <w:lang w:bidi="ar-DZ"/>
        </w:rPr>
        <w:t>ّ</w:t>
      </w:r>
      <w:r w:rsidRPr="007F5FE7">
        <w:rPr>
          <w:rFonts w:ascii="Traditional Arabic" w:hAnsi="Traditional Arabic" w:cs="Traditional Arabic"/>
          <w:rtl/>
          <w:lang w:bidi="ar-DZ"/>
        </w:rPr>
        <w:t>ة ب</w:t>
      </w:r>
      <w:r>
        <w:rPr>
          <w:rFonts w:ascii="Traditional Arabic" w:hAnsi="Traditional Arabic" w:cs="Traditional Arabic"/>
          <w:rtl/>
          <w:lang w:bidi="ar-DZ"/>
        </w:rPr>
        <w:t>عد تعديل قانون الأسرة في 2005</w:t>
      </w:r>
      <w:r>
        <w:rPr>
          <w:rFonts w:ascii="Traditional Arabic" w:hAnsi="Traditional Arabic" w:cs="Traditional Arabic" w:hint="cs"/>
          <w:rtl/>
          <w:lang w:bidi="ar-DZ"/>
        </w:rPr>
        <w:t>،</w:t>
      </w:r>
      <w:r>
        <w:rPr>
          <w:rFonts w:ascii="Traditional Arabic" w:hAnsi="Traditional Arabic" w:cs="Traditional Arabic"/>
          <w:rtl/>
          <w:lang w:bidi="ar-DZ"/>
        </w:rPr>
        <w:t xml:space="preserve"> وهذا بتصريح من ذوي ال</w:t>
      </w:r>
      <w:r>
        <w:rPr>
          <w:rFonts w:ascii="Traditional Arabic" w:hAnsi="Traditional Arabic" w:cs="Traditional Arabic" w:hint="cs"/>
          <w:rtl/>
          <w:lang w:bidi="ar-DZ"/>
        </w:rPr>
        <w:t>اِ</w:t>
      </w:r>
      <w:r w:rsidRPr="007F5FE7">
        <w:rPr>
          <w:rFonts w:ascii="Traditional Arabic" w:hAnsi="Traditional Arabic" w:cs="Traditional Arabic"/>
          <w:rtl/>
          <w:lang w:bidi="ar-DZ"/>
        </w:rPr>
        <w:t>ختصاص والهيئات القضائي</w:t>
      </w:r>
      <w:r>
        <w:rPr>
          <w:rFonts w:ascii="Traditional Arabic" w:hAnsi="Traditional Arabic" w:cs="Traditional Arabic" w:hint="cs"/>
          <w:rtl/>
          <w:lang w:bidi="ar-DZ"/>
        </w:rPr>
        <w:t>ّ</w:t>
      </w:r>
      <w:r w:rsidRPr="007F5FE7">
        <w:rPr>
          <w:rFonts w:ascii="Traditional Arabic" w:hAnsi="Traditional Arabic" w:cs="Traditional Arabic"/>
          <w:rtl/>
          <w:lang w:bidi="ar-DZ"/>
        </w:rPr>
        <w:t>ة</w:t>
      </w:r>
      <w:r>
        <w:rPr>
          <w:rFonts w:ascii="Traditional Arabic" w:hAnsi="Traditional Arabic" w:cs="Traditional Arabic" w:hint="cs"/>
          <w:rtl/>
          <w:lang w:bidi="ar-DZ"/>
        </w:rPr>
        <w:t>؛</w:t>
      </w:r>
      <w:r>
        <w:rPr>
          <w:rFonts w:ascii="Traditional Arabic" w:hAnsi="Traditional Arabic" w:cs="Traditional Arabic"/>
          <w:rtl/>
          <w:lang w:bidi="ar-DZ"/>
        </w:rPr>
        <w:t xml:space="preserve"> ومن بينها و</w:t>
      </w:r>
      <w:r w:rsidRPr="007F5FE7">
        <w:rPr>
          <w:rFonts w:ascii="Traditional Arabic" w:hAnsi="Traditional Arabic" w:cs="Traditional Arabic"/>
          <w:rtl/>
          <w:lang w:bidi="ar-DZ"/>
        </w:rPr>
        <w:t>كن</w:t>
      </w:r>
      <w:r>
        <w:rPr>
          <w:rFonts w:ascii="Traditional Arabic" w:hAnsi="Traditional Arabic" w:cs="Traditional Arabic"/>
          <w:rtl/>
          <w:lang w:bidi="ar-DZ"/>
        </w:rPr>
        <w:t>موذج ما شهدته محكمة سيدي محم</w:t>
      </w:r>
      <w:r>
        <w:rPr>
          <w:rFonts w:ascii="Traditional Arabic" w:hAnsi="Traditional Arabic" w:cs="Traditional Arabic" w:hint="cs"/>
          <w:rtl/>
          <w:lang w:bidi="ar-DZ"/>
        </w:rPr>
        <w:t>ّ</w:t>
      </w:r>
      <w:r>
        <w:rPr>
          <w:rFonts w:ascii="Traditional Arabic" w:hAnsi="Traditional Arabic" w:cs="Traditional Arabic"/>
          <w:rtl/>
          <w:lang w:bidi="ar-DZ"/>
        </w:rPr>
        <w:t>د و</w:t>
      </w:r>
      <w:r w:rsidRPr="007F5FE7">
        <w:rPr>
          <w:rFonts w:ascii="Traditional Arabic" w:hAnsi="Traditional Arabic" w:cs="Traditional Arabic"/>
          <w:rtl/>
          <w:lang w:bidi="ar-DZ"/>
        </w:rPr>
        <w:t xml:space="preserve">هذا </w:t>
      </w:r>
      <w:r>
        <w:rPr>
          <w:rFonts w:ascii="Traditional Arabic" w:hAnsi="Traditional Arabic" w:cs="Traditional Arabic"/>
          <w:rtl/>
          <w:lang w:bidi="ar-DZ"/>
        </w:rPr>
        <w:t>بشهادة كاتب ضبط محكمة سيدي محمد</w:t>
      </w:r>
      <w:r>
        <w:rPr>
          <w:rFonts w:ascii="Traditional Arabic" w:hAnsi="Traditional Arabic" w:cs="Traditional Arabic" w:hint="cs"/>
          <w:rtl/>
          <w:lang w:bidi="ar-DZ"/>
        </w:rPr>
        <w:t xml:space="preserve"> </w:t>
      </w:r>
      <w:r>
        <w:rPr>
          <w:rFonts w:ascii="Traditional Arabic" w:hAnsi="Traditional Arabic" w:cs="Traditional Arabic"/>
          <w:rtl/>
          <w:lang w:bidi="ar-DZ"/>
        </w:rPr>
        <w:t>–</w:t>
      </w:r>
      <w:r w:rsidRPr="007F5FE7">
        <w:rPr>
          <w:rFonts w:ascii="Traditional Arabic" w:hAnsi="Traditional Arabic" w:cs="Traditional Arabic"/>
          <w:rtl/>
          <w:lang w:bidi="ar-DZ"/>
        </w:rPr>
        <w:t xml:space="preserve"> قسم الأحوال الش</w:t>
      </w:r>
      <w:r>
        <w:rPr>
          <w:rFonts w:ascii="Traditional Arabic" w:hAnsi="Traditional Arabic" w:cs="Traditional Arabic" w:hint="cs"/>
          <w:rtl/>
          <w:lang w:bidi="ar-DZ"/>
        </w:rPr>
        <w:t>ّ</w:t>
      </w:r>
      <w:r w:rsidRPr="007F5FE7">
        <w:rPr>
          <w:rFonts w:ascii="Traditional Arabic" w:hAnsi="Traditional Arabic" w:cs="Traditional Arabic"/>
          <w:rtl/>
          <w:lang w:bidi="ar-DZ"/>
        </w:rPr>
        <w:t>خصي</w:t>
      </w:r>
      <w:r>
        <w:rPr>
          <w:rFonts w:ascii="Traditional Arabic" w:hAnsi="Traditional Arabic" w:cs="Traditional Arabic" w:hint="cs"/>
          <w:rtl/>
          <w:lang w:bidi="ar-DZ"/>
        </w:rPr>
        <w:t>ّ</w:t>
      </w:r>
      <w:r w:rsidRPr="007F5FE7">
        <w:rPr>
          <w:rFonts w:ascii="Traditional Arabic" w:hAnsi="Traditional Arabic" w:cs="Traditional Arabic"/>
          <w:rtl/>
          <w:lang w:bidi="ar-DZ"/>
        </w:rPr>
        <w:t>ة</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الط</w:t>
      </w:r>
      <w:r>
        <w:rPr>
          <w:rFonts w:ascii="Traditional Arabic" w:hAnsi="Traditional Arabic" w:cs="Traditional Arabic" w:hint="cs"/>
          <w:rtl/>
          <w:lang w:bidi="ar-DZ"/>
        </w:rPr>
        <w:t>ّ</w:t>
      </w:r>
      <w:r w:rsidRPr="007F5FE7">
        <w:rPr>
          <w:rFonts w:ascii="Traditional Arabic" w:hAnsi="Traditional Arabic" w:cs="Traditional Arabic"/>
          <w:rtl/>
          <w:lang w:bidi="ar-DZ"/>
        </w:rPr>
        <w:t>ابق الس</w:t>
      </w:r>
      <w:r>
        <w:rPr>
          <w:rFonts w:ascii="Traditional Arabic" w:hAnsi="Traditional Arabic" w:cs="Traditional Arabic" w:hint="cs"/>
          <w:rtl/>
          <w:lang w:bidi="ar-DZ"/>
        </w:rPr>
        <w:t>ّ</w:t>
      </w:r>
      <w:r w:rsidRPr="007F5FE7">
        <w:rPr>
          <w:rFonts w:ascii="Traditional Arabic" w:hAnsi="Traditional Arabic" w:cs="Traditional Arabic"/>
          <w:rtl/>
          <w:lang w:bidi="ar-DZ"/>
        </w:rPr>
        <w:t>ادس، وعلى مستوى هذه المحكمة فقط تصل قضايا الخلع إلى 10 قضايا في الأسبوع الواحد.</w:t>
      </w:r>
    </w:p>
  </w:footnote>
  <w:footnote w:id="12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927DD3">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أنظر: الماد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 54 من قانون الأسرة الجزائري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xml:space="preserve">من ( الأمر 05-02 ).   </w:t>
      </w:r>
    </w:p>
  </w:footnote>
  <w:footnote w:id="130">
    <w:p w:rsidR="00D11DE4" w:rsidRPr="007F5FE7" w:rsidRDefault="00D11DE4" w:rsidP="00C46750">
      <w:pPr>
        <w:bidi/>
        <w:spacing w:line="276" w:lineRule="auto"/>
        <w:rPr>
          <w:rFonts w:ascii="Traditional Arabic" w:hAnsi="Traditional Arabic" w:cs="Traditional Arabic"/>
          <w:rtl/>
          <w:lang w:bidi="ar-DZ"/>
        </w:rPr>
      </w:pPr>
      <w:r w:rsidRPr="007F5FE7">
        <w:rPr>
          <w:rFonts w:ascii="Traditional Arabic" w:hAnsi="Traditional Arabic" w:cs="Traditional Arabic"/>
          <w:lang w:bidi="ar-DZ"/>
        </w:rPr>
        <w:footnoteRef/>
      </w:r>
      <w:r w:rsidRPr="007F5FE7">
        <w:rPr>
          <w:rFonts w:ascii="Traditional Arabic" w:hAnsi="Traditional Arabic" w:cs="Traditional Arabic"/>
          <w:lang w:bidi="ar-DZ"/>
        </w:rPr>
        <w:t xml:space="preserve"> </w:t>
      </w:r>
      <w:r w:rsidRPr="007F5FE7">
        <w:rPr>
          <w:rFonts w:ascii="Traditional Arabic" w:hAnsi="Traditional Arabic" w:cs="Traditional Arabic"/>
          <w:rtl/>
          <w:lang w:bidi="ar-DZ"/>
        </w:rPr>
        <w:t>- إن قانون الأسرة الجزائري لم ينص على شروط الخلع بل أهملها و إكتفى بالإشارة الى جواز الطلاق بالخلع بمق</w:t>
      </w:r>
      <w:r>
        <w:rPr>
          <w:rFonts w:ascii="Traditional Arabic" w:hAnsi="Traditional Arabic" w:cs="Traditional Arabic"/>
          <w:rtl/>
          <w:lang w:bidi="ar-DZ"/>
        </w:rPr>
        <w:t>ابل مال يتفق عليه الزوجان أو</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يحد</w:t>
      </w:r>
      <w:r>
        <w:rPr>
          <w:rFonts w:ascii="Traditional Arabic" w:hAnsi="Traditional Arabic" w:cs="Traditional Arabic" w:hint="cs"/>
          <w:rtl/>
          <w:lang w:bidi="ar-DZ"/>
        </w:rPr>
        <w:t>ِّ</w:t>
      </w:r>
      <w:r w:rsidRPr="007F5FE7">
        <w:rPr>
          <w:rFonts w:ascii="Traditional Arabic" w:hAnsi="Traditional Arabic" w:cs="Traditional Arabic"/>
          <w:rtl/>
          <w:lang w:bidi="ar-DZ"/>
        </w:rPr>
        <w:t>ده القاضي عند خلافهما على مقداره بحيث لا يتجاوز مهر المثل و هذا حسب ماورد في نص المادة 54 من قانون الأسرة الجزائري.</w:t>
      </w:r>
    </w:p>
  </w:footnote>
  <w:footnote w:id="131">
    <w:p w:rsidR="00D11DE4" w:rsidRPr="007F5FE7" w:rsidRDefault="00D11DE4" w:rsidP="00B45EE2">
      <w:pPr>
        <w:pStyle w:val="Notedebasdepage"/>
        <w:bidi/>
        <w:rPr>
          <w:rFonts w:ascii="Traditional Arabic" w:hAnsi="Traditional Arabic" w:cs="Traditional Arabic"/>
          <w:sz w:val="24"/>
          <w:szCs w:val="24"/>
          <w:rtl/>
          <w:lang w:bidi="ar-DZ"/>
        </w:rPr>
      </w:pPr>
      <w:r w:rsidRPr="00B45EE2">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عامر الزيباري.أحكام ا</w:t>
      </w:r>
      <w:r>
        <w:rPr>
          <w:rFonts w:ascii="Traditional Arabic" w:hAnsi="Traditional Arabic" w:cs="Traditional Arabic"/>
          <w:sz w:val="24"/>
          <w:szCs w:val="24"/>
          <w:rtl/>
          <w:lang w:bidi="ar-DZ"/>
        </w:rPr>
        <w:t>لخلع في الشريعة الإسلامية .ص.93</w:t>
      </w:r>
    </w:p>
  </w:footnote>
  <w:footnote w:id="132">
    <w:p w:rsidR="00D11DE4" w:rsidRPr="007F5FE7" w:rsidRDefault="00D11DE4" w:rsidP="007F5FE7">
      <w:pPr>
        <w:pStyle w:val="Notedebasdepage"/>
        <w:bidi/>
        <w:rPr>
          <w:rFonts w:ascii="Traditional Arabic" w:hAnsi="Traditional Arabic" w:cs="Traditional Arabic"/>
          <w:sz w:val="24"/>
          <w:szCs w:val="24"/>
          <w:rtl/>
          <w:lang w:bidi="ar-DZ"/>
        </w:rPr>
      </w:pPr>
      <w:r w:rsidRPr="00B45EE2">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عمرو عيسى الفقى.المرجع السابق.ص.39.</w:t>
      </w:r>
    </w:p>
  </w:footnote>
  <w:footnote w:id="133">
    <w:p w:rsidR="00D11DE4" w:rsidRPr="007F5FE7" w:rsidRDefault="00D11DE4" w:rsidP="007F5FE7">
      <w:pPr>
        <w:pStyle w:val="Notedebasdepage"/>
        <w:bidi/>
        <w:rPr>
          <w:rFonts w:ascii="Traditional Arabic" w:hAnsi="Traditional Arabic" w:cs="Traditional Arabic"/>
          <w:sz w:val="24"/>
          <w:szCs w:val="24"/>
          <w:rtl/>
          <w:lang w:bidi="ar-DZ"/>
        </w:rPr>
      </w:pPr>
      <w:r w:rsidRPr="00B45EE2">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عمرو عيسى الفقى.المرجع السابق.ص.30-39-40</w:t>
      </w:r>
    </w:p>
  </w:footnote>
  <w:footnote w:id="134">
    <w:p w:rsidR="00D11DE4" w:rsidRPr="007F5FE7" w:rsidRDefault="00D11DE4" w:rsidP="007F5FE7">
      <w:pPr>
        <w:pStyle w:val="Notedebasdepage"/>
        <w:bidi/>
        <w:rPr>
          <w:rFonts w:ascii="Traditional Arabic" w:hAnsi="Traditional Arabic" w:cs="Traditional Arabic"/>
          <w:sz w:val="24"/>
          <w:szCs w:val="24"/>
          <w:rtl/>
          <w:lang w:bidi="ar-DZ"/>
        </w:rPr>
      </w:pPr>
      <w:r w:rsidRPr="00B45EE2">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أحمد نصر الجندي.المرجع السابق.ص.23.</w:t>
      </w:r>
    </w:p>
  </w:footnote>
  <w:footnote w:id="135">
    <w:p w:rsidR="00D11DE4" w:rsidRPr="007F5FE7" w:rsidRDefault="00D11DE4" w:rsidP="007F5FE7">
      <w:pPr>
        <w:bidi/>
        <w:spacing w:line="276" w:lineRule="auto"/>
        <w:rPr>
          <w:rFonts w:ascii="Traditional Arabic" w:eastAsia="Times New Roman" w:hAnsi="Traditional Arabic" w:cs="Traditional Arabic"/>
          <w:rtl/>
          <w:lang w:eastAsia="fr-FR"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xml:space="preserve">- </w:t>
      </w:r>
      <w:r>
        <w:rPr>
          <w:rFonts w:ascii="Traditional Arabic" w:eastAsia="Times New Roman" w:hAnsi="Traditional Arabic" w:cs="Traditional Arabic"/>
          <w:rtl/>
          <w:lang w:eastAsia="fr-FR" w:bidi="ar-DZ"/>
        </w:rPr>
        <w:t>أحمد نصر الجندي</w:t>
      </w:r>
      <w:r>
        <w:rPr>
          <w:rFonts w:ascii="Traditional Arabic" w:eastAsia="Times New Roman" w:hAnsi="Traditional Arabic" w:cs="Traditional Arabic" w:hint="cs"/>
          <w:rtl/>
          <w:lang w:eastAsia="fr-FR" w:bidi="ar-DZ"/>
        </w:rPr>
        <w:t xml:space="preserve">، </w:t>
      </w:r>
      <w:r w:rsidRPr="007F5FE7">
        <w:rPr>
          <w:rFonts w:ascii="Traditional Arabic" w:eastAsia="Times New Roman" w:hAnsi="Traditional Arabic" w:cs="Traditional Arabic"/>
          <w:rtl/>
          <w:lang w:eastAsia="fr-FR" w:bidi="ar-DZ"/>
        </w:rPr>
        <w:t>المرجع السابق.ص.24.</w:t>
      </w:r>
    </w:p>
  </w:footnote>
  <w:footnote w:id="136">
    <w:p w:rsidR="00D11DE4" w:rsidRPr="007F5FE7" w:rsidRDefault="00D11DE4" w:rsidP="00A06123">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ضياء الد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ين عبد العزيز الث</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ميني</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الن</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يل وشفاء العليل</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صح</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حه علي بكلي عبد الر</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حمان بن عامر</w:t>
      </w:r>
      <w:r>
        <w:rPr>
          <w:rFonts w:ascii="Traditional Arabic" w:hAnsi="Traditional Arabic" w:cs="Traditional Arabic" w:hint="cs"/>
          <w:sz w:val="24"/>
          <w:szCs w:val="24"/>
          <w:rtl/>
          <w:lang w:bidi="ar-DZ"/>
        </w:rPr>
        <w:t xml:space="preserve">، ج: </w:t>
      </w:r>
      <w:r w:rsidRPr="007F5FE7">
        <w:rPr>
          <w:rFonts w:ascii="Traditional Arabic" w:hAnsi="Traditional Arabic" w:cs="Traditional Arabic"/>
          <w:sz w:val="24"/>
          <w:szCs w:val="24"/>
          <w:rtl/>
          <w:lang w:bidi="ar-DZ"/>
        </w:rPr>
        <w:t>الث</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اني</w:t>
      </w:r>
      <w:r>
        <w:rPr>
          <w:rFonts w:ascii="Traditional Arabic" w:hAnsi="Traditional Arabic" w:cs="Traditional Arabic" w:hint="cs"/>
          <w:sz w:val="24"/>
          <w:szCs w:val="24"/>
          <w:rtl/>
          <w:lang w:bidi="ar-DZ"/>
        </w:rPr>
        <w:t>، ط:</w:t>
      </w:r>
      <w:r>
        <w:rPr>
          <w:rFonts w:ascii="Traditional Arabic" w:hAnsi="Traditional Arabic" w:cs="Traditional Arabic"/>
          <w:sz w:val="24"/>
          <w:szCs w:val="24"/>
          <w:rtl/>
          <w:lang w:bidi="ar-DZ"/>
        </w:rPr>
        <w:t xml:space="preserve"> الثانية</w:t>
      </w:r>
      <w:r>
        <w:rPr>
          <w:rFonts w:ascii="Traditional Arabic" w:hAnsi="Traditional Arabic" w:cs="Traditional Arabic" w:hint="cs"/>
          <w:sz w:val="24"/>
          <w:szCs w:val="24"/>
          <w:rtl/>
          <w:lang w:bidi="ar-DZ"/>
        </w:rPr>
        <w:t xml:space="preserve">، سنة: </w:t>
      </w:r>
      <w:r>
        <w:rPr>
          <w:rFonts w:ascii="Traditional Arabic" w:hAnsi="Traditional Arabic" w:cs="Traditional Arabic"/>
          <w:sz w:val="24"/>
          <w:szCs w:val="24"/>
          <w:rtl/>
          <w:lang w:bidi="ar-DZ"/>
        </w:rPr>
        <w:t>1968</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425</w:t>
      </w:r>
      <w:r>
        <w:rPr>
          <w:rFonts w:ascii="Traditional Arabic" w:hAnsi="Traditional Arabic" w:cs="Traditional Arabic" w:hint="cs"/>
          <w:sz w:val="24"/>
          <w:szCs w:val="24"/>
          <w:rtl/>
          <w:lang w:bidi="ar-DZ"/>
        </w:rPr>
        <w:t>.</w:t>
      </w:r>
    </w:p>
  </w:footnote>
  <w:footnote w:id="137">
    <w:p w:rsidR="00D11DE4" w:rsidRPr="007F5FE7" w:rsidRDefault="00D11DE4" w:rsidP="00A06123">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بدران أبو العينين بدران</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الفقه المقارن للأحوال الشخصية بين المذاهب الأربعة ال</w:t>
      </w:r>
      <w:r>
        <w:rPr>
          <w:rFonts w:ascii="Traditional Arabic" w:hAnsi="Traditional Arabic" w:cs="Traditional Arabic"/>
          <w:sz w:val="24"/>
          <w:szCs w:val="24"/>
          <w:rtl/>
          <w:lang w:bidi="ar-DZ"/>
        </w:rPr>
        <w:t>سنية و المذهب الجعفري و القانون</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دار الن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هضة العربي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 xml:space="preserve">، ج: </w:t>
      </w:r>
      <w:r w:rsidRPr="007F5FE7">
        <w:rPr>
          <w:rFonts w:ascii="Traditional Arabic" w:hAnsi="Traditional Arabic" w:cs="Traditional Arabic"/>
          <w:sz w:val="24"/>
          <w:szCs w:val="24"/>
          <w:rtl/>
          <w:lang w:bidi="ar-DZ"/>
        </w:rPr>
        <w:t>الأو</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ل</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لبنان</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1967</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312</w:t>
      </w:r>
      <w:r>
        <w:rPr>
          <w:rFonts w:ascii="Traditional Arabic" w:hAnsi="Traditional Arabic" w:cs="Traditional Arabic" w:hint="cs"/>
          <w:sz w:val="24"/>
          <w:szCs w:val="24"/>
          <w:rtl/>
          <w:lang w:bidi="ar-DZ"/>
        </w:rPr>
        <w:t xml:space="preserve"> وما بعدها.</w:t>
      </w:r>
    </w:p>
  </w:footnote>
  <w:footnote w:id="138">
    <w:p w:rsidR="00D11DE4" w:rsidRPr="007F5FE7" w:rsidRDefault="00D11DE4" w:rsidP="007F5FE7">
      <w:pPr>
        <w:bidi/>
        <w:spacing w:line="276" w:lineRule="auto"/>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الماد</w:t>
      </w:r>
      <w:r>
        <w:rPr>
          <w:rFonts w:ascii="Traditional Arabic" w:hAnsi="Traditional Arabic" w:cs="Traditional Arabic" w:hint="cs"/>
          <w:rtl/>
          <w:lang w:bidi="ar-DZ"/>
        </w:rPr>
        <w:t>ّ</w:t>
      </w:r>
      <w:r w:rsidRPr="007F5FE7">
        <w:rPr>
          <w:rFonts w:ascii="Traditional Arabic" w:hAnsi="Traditional Arabic" w:cs="Traditional Arabic"/>
          <w:rtl/>
          <w:lang w:bidi="ar-DZ"/>
        </w:rPr>
        <w:t>ة 40 من القانون المدني</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الجزائري</w:t>
      </w:r>
      <w:r>
        <w:rPr>
          <w:rFonts w:ascii="Traditional Arabic" w:hAnsi="Traditional Arabic" w:cs="Traditional Arabic" w:hint="cs"/>
          <w:rtl/>
          <w:lang w:bidi="ar-DZ"/>
        </w:rPr>
        <w:t>ّ</w:t>
      </w:r>
      <w:r w:rsidRPr="007F5FE7">
        <w:rPr>
          <w:rFonts w:ascii="Traditional Arabic" w:hAnsi="Traditional Arabic" w:cs="Traditional Arabic"/>
          <w:rtl/>
          <w:lang w:bidi="ar-DZ"/>
        </w:rPr>
        <w:t xml:space="preserve"> المعد</w:t>
      </w:r>
      <w:r>
        <w:rPr>
          <w:rFonts w:ascii="Traditional Arabic" w:hAnsi="Traditional Arabic" w:cs="Traditional Arabic" w:hint="cs"/>
          <w:rtl/>
          <w:lang w:bidi="ar-DZ"/>
        </w:rPr>
        <w:t>ّ</w:t>
      </w:r>
      <w:r w:rsidRPr="007F5FE7">
        <w:rPr>
          <w:rFonts w:ascii="Traditional Arabic" w:hAnsi="Traditional Arabic" w:cs="Traditional Arabic"/>
          <w:rtl/>
          <w:lang w:bidi="ar-DZ"/>
        </w:rPr>
        <w:t>ل و المتم</w:t>
      </w:r>
      <w:r>
        <w:rPr>
          <w:rFonts w:ascii="Traditional Arabic" w:hAnsi="Traditional Arabic" w:cs="Traditional Arabic" w:hint="cs"/>
          <w:rtl/>
          <w:lang w:bidi="ar-DZ"/>
        </w:rPr>
        <w:t>ّ</w:t>
      </w:r>
      <w:r w:rsidRPr="007F5FE7">
        <w:rPr>
          <w:rFonts w:ascii="Traditional Arabic" w:hAnsi="Traditional Arabic" w:cs="Traditional Arabic"/>
          <w:rtl/>
          <w:lang w:bidi="ar-DZ"/>
        </w:rPr>
        <w:t>م بالقانون رقم 05/02.</w:t>
      </w:r>
    </w:p>
  </w:footnote>
  <w:footnote w:id="139">
    <w:p w:rsidR="00D11DE4" w:rsidRPr="007F5FE7" w:rsidRDefault="00D11DE4" w:rsidP="007F5FE7">
      <w:pPr>
        <w:bidi/>
        <w:spacing w:line="276" w:lineRule="auto"/>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بدران أبو العينين بدران.المرجع السابق، ص:313.</w:t>
      </w:r>
    </w:p>
  </w:footnote>
  <w:footnote w:id="140">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المادة 42 من القانون المدني الجزائري المعدل والمتمّم 05/02.</w:t>
      </w:r>
    </w:p>
  </w:footnote>
  <w:footnote w:id="141">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الوهاب عبد الغفار.المرجع السابق، ص:59.</w:t>
      </w:r>
    </w:p>
  </w:footnote>
  <w:footnote w:id="142">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الوهاب عبد الغفار.المرجع السابق، ص:60-61.</w:t>
      </w:r>
    </w:p>
  </w:footnote>
  <w:footnote w:id="143">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أنظر جمال عبد الوهاب عبد الغفار.المرجع السابق، ص:67.</w:t>
      </w:r>
    </w:p>
  </w:footnote>
  <w:footnote w:id="14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أنظر جمال عبد الوهاب عبد الغفار.المرجع السابق، ص:68.</w:t>
      </w:r>
    </w:p>
  </w:footnote>
  <w:footnote w:id="145">
    <w:p w:rsidR="00D11DE4" w:rsidRPr="007F5FE7" w:rsidRDefault="00D11DE4" w:rsidP="00CA3146">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محم</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د مصطفى شلبي</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569.</w:t>
      </w:r>
    </w:p>
  </w:footnote>
  <w:footnote w:id="146">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بدران أبو العينين بدران</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 ص:400.</w:t>
      </w:r>
    </w:p>
  </w:footnote>
  <w:footnote w:id="147">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د سابق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 ص.194</w:t>
      </w:r>
    </w:p>
  </w:footnote>
  <w:footnote w:id="148">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سورة: الن</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ساء، ال</w:t>
      </w:r>
      <w:r>
        <w:rPr>
          <w:rFonts w:ascii="Traditional Arabic" w:hAnsi="Traditional Arabic" w:cs="Traditional Arabic" w:hint="cs"/>
          <w:sz w:val="24"/>
          <w:szCs w:val="24"/>
          <w:rtl/>
          <w:lang w:bidi="ar-DZ"/>
        </w:rPr>
        <w:t>آ</w:t>
      </w:r>
      <w:r w:rsidRPr="007F5FE7">
        <w:rPr>
          <w:rFonts w:ascii="Traditional Arabic" w:hAnsi="Traditional Arabic" w:cs="Traditional Arabic"/>
          <w:sz w:val="24"/>
          <w:szCs w:val="24"/>
          <w:rtl/>
          <w:lang w:bidi="ar-DZ"/>
        </w:rPr>
        <w:t>يتان: 20-21</w:t>
      </w:r>
    </w:p>
  </w:footnote>
  <w:footnote w:id="14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بدران أبو العينين بدران</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ص:401.</w:t>
      </w:r>
    </w:p>
  </w:footnote>
  <w:footnote w:id="150">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سورة: النّساء، الاية:19. </w:t>
      </w:r>
    </w:p>
  </w:footnote>
  <w:footnote w:id="151">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لقد جاءت الماد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 54 من قانون الأسرة الجزائري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رقم 84-11 قبل تعديلها بصيغة عام</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 لا يفهم منها اِشتراط موافقة 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 على الخ</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لع أو عدم موافقته مم</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 أد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ى على مد</w:t>
      </w:r>
      <w:r>
        <w:rPr>
          <w:rFonts w:ascii="Traditional Arabic" w:hAnsi="Traditional Arabic" w:cs="Traditional Arabic"/>
          <w:sz w:val="24"/>
          <w:szCs w:val="24"/>
          <w:rtl/>
          <w:lang w:bidi="ar-DZ"/>
        </w:rPr>
        <w:t>ار عشرين سنة كاملة إلى تناقض و</w:t>
      </w:r>
      <w:r>
        <w:rPr>
          <w:rFonts w:ascii="Traditional Arabic" w:hAnsi="Traditional Arabic" w:cs="Traditional Arabic" w:hint="cs"/>
          <w:sz w:val="24"/>
          <w:szCs w:val="24"/>
          <w:rtl/>
          <w:lang w:bidi="ar-DZ"/>
        </w:rPr>
        <w:t>ت</w:t>
      </w:r>
      <w:r w:rsidRPr="007F5FE7">
        <w:rPr>
          <w:rFonts w:ascii="Traditional Arabic" w:hAnsi="Traditional Arabic" w:cs="Traditional Arabic"/>
          <w:sz w:val="24"/>
          <w:szCs w:val="24"/>
          <w:rtl/>
          <w:lang w:bidi="ar-DZ"/>
        </w:rPr>
        <w:t>عار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ض أحكام القضاء للمحكمة الع</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ليا في مسألة موافقة الز</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وج من عدمه</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و</w:t>
      </w:r>
      <w:r w:rsidRPr="007F5FE7">
        <w:rPr>
          <w:rFonts w:ascii="Traditional Arabic" w:hAnsi="Traditional Arabic" w:cs="Traditional Arabic"/>
          <w:sz w:val="24"/>
          <w:szCs w:val="24"/>
          <w:rtl/>
          <w:lang w:bidi="ar-DZ"/>
        </w:rPr>
        <w:t>لكن الل</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جنة الوطني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 لمراجعة قانون الأسرة اِختارت توضيح المسألة بتحديد أن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الخ</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لع يقع بدون موافقة 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وهذا ما جاء به في نص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الماد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 54 المعد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لة بالأمر 05/02 المؤر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خ في 27/02</w:t>
      </w:r>
      <w:r>
        <w:rPr>
          <w:rFonts w:ascii="Traditional Arabic" w:hAnsi="Traditional Arabic" w:cs="Traditional Arabic"/>
          <w:sz w:val="24"/>
          <w:szCs w:val="24"/>
          <w:rtl/>
          <w:lang w:bidi="ar-DZ"/>
        </w:rPr>
        <w:t>/2005. أنظر: بن داود عبد القادر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w:t>
      </w:r>
      <w:r>
        <w:rPr>
          <w:rFonts w:ascii="Traditional Arabic" w:hAnsi="Traditional Arabic" w:cs="Traditional Arabic"/>
          <w:sz w:val="24"/>
          <w:szCs w:val="24"/>
          <w:rtl/>
          <w:lang w:bidi="ar-DZ"/>
        </w:rPr>
        <w:t>وجيز في شرح قانون الأسرة الجديد</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دار الهلال للخدمات الإعلامي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الجزائر، بتصرُّف، ص:155.</w:t>
      </w:r>
    </w:p>
  </w:footnote>
  <w:footnote w:id="152">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قرار المحكمة الع</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ليا الص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ادر بتاريخ</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21/07/92</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ملف رقم 83603 الا</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جتهاد القضائي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لغرفة الأحوال الش</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خصي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ة لس</w:t>
      </w:r>
      <w:r>
        <w:rPr>
          <w:rFonts w:ascii="Traditional Arabic" w:hAnsi="Traditional Arabic" w:cs="Traditional Arabic" w:hint="cs"/>
          <w:sz w:val="24"/>
          <w:szCs w:val="24"/>
          <w:rtl/>
          <w:lang w:bidi="ar-DZ"/>
        </w:rPr>
        <w:t>ن</w:t>
      </w:r>
      <w:r w:rsidRPr="007F5FE7">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2001</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العدد الخاص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ص:134.</w:t>
      </w:r>
    </w:p>
  </w:footnote>
  <w:footnote w:id="153">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قرار المحكمة الع</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ليا الصادر بتاريخ</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21/02/</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1988</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تحت رقم:51728</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الاجتهاد القضائي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لغرفة الأحوال الش</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خصي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ة لس</w:t>
      </w:r>
      <w:r>
        <w:rPr>
          <w:rFonts w:ascii="Traditional Arabic" w:hAnsi="Traditional Arabic" w:cs="Traditional Arabic" w:hint="cs"/>
          <w:sz w:val="24"/>
          <w:szCs w:val="24"/>
          <w:rtl/>
          <w:lang w:bidi="ar-DZ"/>
        </w:rPr>
        <w:t>ن</w:t>
      </w:r>
      <w:r w:rsidRPr="007F5FE7">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2001</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العدد الخاص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ص:134.</w:t>
      </w:r>
    </w:p>
  </w:footnote>
  <w:footnote w:id="154">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3C73AF">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القرار الص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ادر عن المحكمة الع</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ليا بتاريخ</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03/04/1991</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وتحت رقم</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73885، الاجتهاد القضائي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لغرفة الأحوال الش</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خصي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ة لس</w:t>
      </w:r>
      <w:r>
        <w:rPr>
          <w:rFonts w:ascii="Traditional Arabic" w:hAnsi="Traditional Arabic" w:cs="Traditional Arabic" w:hint="cs"/>
          <w:sz w:val="24"/>
          <w:szCs w:val="24"/>
          <w:rtl/>
          <w:lang w:bidi="ar-DZ"/>
        </w:rPr>
        <w:t>ن</w:t>
      </w:r>
      <w:r w:rsidRPr="007F5FE7">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2001</w:t>
      </w:r>
      <w:r>
        <w:rPr>
          <w:rFonts w:ascii="Traditional Arabic" w:hAnsi="Traditional Arabic" w:cs="Traditional Arabic" w:hint="cs"/>
          <w:sz w:val="24"/>
          <w:szCs w:val="24"/>
          <w:rtl/>
          <w:lang w:bidi="ar-DZ"/>
        </w:rPr>
        <w:t xml:space="preserve">م، </w:t>
      </w:r>
      <w:r w:rsidRPr="007F5FE7">
        <w:rPr>
          <w:rFonts w:ascii="Traditional Arabic" w:hAnsi="Traditional Arabic" w:cs="Traditional Arabic"/>
          <w:sz w:val="24"/>
          <w:szCs w:val="24"/>
          <w:rtl/>
          <w:lang w:bidi="ar-DZ"/>
        </w:rPr>
        <w:t xml:space="preserve"> العدد الخاص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ص:134.</w:t>
      </w:r>
    </w:p>
  </w:footnote>
  <w:footnote w:id="155">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3C73AF">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محم</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د مصطفى شلبي</w:t>
      </w:r>
      <w:r>
        <w:rPr>
          <w:rFonts w:ascii="Traditional Arabic" w:hAnsi="Traditional Arabic" w:cs="Traditional Arabic" w:hint="cs"/>
          <w:sz w:val="24"/>
          <w:szCs w:val="24"/>
          <w:rtl/>
          <w:lang w:bidi="ar-DZ"/>
        </w:rPr>
        <w:t>، ا</w:t>
      </w:r>
      <w:r w:rsidRPr="007F5FE7">
        <w:rPr>
          <w:rFonts w:ascii="Traditional Arabic" w:hAnsi="Traditional Arabic" w:cs="Traditional Arabic"/>
          <w:sz w:val="24"/>
          <w:szCs w:val="24"/>
          <w:rtl/>
          <w:lang w:bidi="ar-DZ"/>
        </w:rPr>
        <w:t>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 الصّفحة:560.</w:t>
      </w:r>
    </w:p>
  </w:footnote>
  <w:footnote w:id="156">
    <w:p w:rsidR="00D11DE4" w:rsidRPr="003C73AF" w:rsidRDefault="00D11DE4" w:rsidP="003C73AF">
      <w:pPr>
        <w:pStyle w:val="Notedebasdepage"/>
        <w:bidi/>
        <w:spacing w:line="276" w:lineRule="auto"/>
        <w:rPr>
          <w:rFonts w:ascii="Traditional Arabic" w:hAnsi="Traditional Arabic" w:cs="Traditional Arabic"/>
          <w:sz w:val="24"/>
          <w:szCs w:val="24"/>
          <w:rtl/>
          <w:lang w:bidi="ar-DZ"/>
        </w:rPr>
      </w:pPr>
      <w:r w:rsidRPr="003C73AF">
        <w:rPr>
          <w:rFonts w:ascii="Traditional Arabic" w:hAnsi="Traditional Arabic" w:cs="Traditional Arabic"/>
          <w:sz w:val="24"/>
          <w:szCs w:val="24"/>
          <w:lang w:bidi="ar-DZ"/>
        </w:rPr>
        <w:footnoteRef/>
      </w:r>
      <w:r w:rsidRPr="003C73AF">
        <w:rPr>
          <w:rFonts w:ascii="Traditional Arabic" w:hAnsi="Traditional Arabic" w:cs="Traditional Arabic" w:hint="cs"/>
          <w:sz w:val="24"/>
          <w:szCs w:val="24"/>
          <w:rtl/>
          <w:lang w:bidi="ar-DZ"/>
        </w:rPr>
        <w:t xml:space="preserve">- </w:t>
      </w:r>
      <w:r w:rsidRPr="003C73AF">
        <w:rPr>
          <w:rFonts w:ascii="Traditional Arabic" w:hAnsi="Traditional Arabic" w:cs="Traditional Arabic"/>
          <w:sz w:val="24"/>
          <w:szCs w:val="24"/>
          <w:rtl/>
          <w:lang w:bidi="ar-DZ"/>
        </w:rPr>
        <w:t>وبالن</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ظر إلى الت</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شريع الخاص</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بقانون الأسرة فنجد أن</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المشر</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ع الجزائري</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لم يذكر أو يحد</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د الش</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روط الواجب توافرها في المخالعة</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وفي ظ</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ل</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وجود نص</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خاص</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ي</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ر</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ج</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ع </w:t>
      </w:r>
      <w:r w:rsidRPr="003C73AF">
        <w:rPr>
          <w:rFonts w:ascii="Traditional Arabic" w:hAnsi="Traditional Arabic" w:cs="Traditional Arabic" w:hint="cs"/>
          <w:sz w:val="24"/>
          <w:szCs w:val="24"/>
          <w:rtl/>
          <w:lang w:bidi="ar-DZ"/>
        </w:rPr>
        <w:t>إ</w:t>
      </w:r>
      <w:r w:rsidRPr="003C73AF">
        <w:rPr>
          <w:rFonts w:ascii="Traditional Arabic" w:hAnsi="Traditional Arabic" w:cs="Traditional Arabic"/>
          <w:sz w:val="24"/>
          <w:szCs w:val="24"/>
          <w:rtl/>
          <w:lang w:bidi="ar-DZ"/>
        </w:rPr>
        <w:t>لى القواعد العام</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ة فيما تحد</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ده من شروط</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 وهي الأهلي</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 xml:space="preserve">ة </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بأن تكون بالغة عاقلة وغير مكرهة على القيام بالمخالعة</w:t>
      </w:r>
      <w:r w:rsidRPr="003C73AF">
        <w:rPr>
          <w:rFonts w:ascii="Traditional Arabic" w:hAnsi="Traditional Arabic" w:cs="Traditional Arabic" w:hint="cs"/>
          <w:sz w:val="24"/>
          <w:szCs w:val="24"/>
          <w:rtl/>
          <w:lang w:bidi="ar-DZ"/>
        </w:rPr>
        <w:t>)</w:t>
      </w:r>
      <w:r w:rsidRPr="003C73AF">
        <w:rPr>
          <w:rFonts w:ascii="Traditional Arabic" w:hAnsi="Traditional Arabic" w:cs="Traditional Arabic"/>
          <w:sz w:val="24"/>
          <w:szCs w:val="24"/>
          <w:rtl/>
          <w:lang w:bidi="ar-DZ"/>
        </w:rPr>
        <w:t>.</w:t>
      </w:r>
    </w:p>
  </w:footnote>
  <w:footnote w:id="157">
    <w:p w:rsidR="00D11DE4" w:rsidRPr="007F5FE7" w:rsidRDefault="00D11DE4" w:rsidP="005A0744">
      <w:pPr>
        <w:pStyle w:val="Notedebasdepage"/>
        <w:bidi/>
        <w:spacing w:line="276" w:lineRule="auto"/>
        <w:rPr>
          <w:rFonts w:ascii="Traditional Arabic" w:hAnsi="Traditional Arabic" w:cs="Traditional Arabic"/>
          <w:sz w:val="24"/>
          <w:szCs w:val="24"/>
          <w:rtl/>
          <w:lang w:bidi="ar-DZ"/>
        </w:rPr>
      </w:pPr>
      <w:r w:rsidRPr="003C73AF">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جمال عبد الوه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 عبد الغف</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81.</w:t>
      </w:r>
    </w:p>
  </w:footnote>
  <w:footnote w:id="158">
    <w:p w:rsidR="00D11DE4" w:rsidRPr="007F5FE7" w:rsidRDefault="00D11DE4" w:rsidP="003C73AF">
      <w:pPr>
        <w:pStyle w:val="Notedebasdepage"/>
        <w:bidi/>
        <w:spacing w:line="276" w:lineRule="auto"/>
        <w:rPr>
          <w:rFonts w:ascii="Traditional Arabic" w:eastAsia="Times New Roman" w:hAnsi="Traditional Arabic" w:cs="Traditional Arabic"/>
          <w:sz w:val="24"/>
          <w:szCs w:val="24"/>
          <w:rtl/>
          <w:lang w:bidi="ar-DZ"/>
        </w:rPr>
      </w:pPr>
      <w:r w:rsidRPr="003C73AF">
        <w:rPr>
          <w:lang w:bidi="ar-DZ"/>
        </w:rPr>
        <w:footnoteRef/>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 للت</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فصيل أكثر في ذلك يمكن الر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جوع إلى: </w:t>
      </w:r>
      <w:r w:rsidRPr="007F5FE7">
        <w:rPr>
          <w:rFonts w:ascii="Traditional Arabic" w:hAnsi="Traditional Arabic" w:cs="Traditional Arabic"/>
          <w:sz w:val="24"/>
          <w:szCs w:val="24"/>
          <w:rtl/>
        </w:rPr>
        <w:t>محم</w:t>
      </w:r>
      <w:r>
        <w:rPr>
          <w:rFonts w:ascii="Traditional Arabic" w:hAnsi="Traditional Arabic" w:cs="Traditional Arabic" w:hint="cs"/>
          <w:sz w:val="24"/>
          <w:szCs w:val="24"/>
          <w:rtl/>
        </w:rPr>
        <w:t>ّ</w:t>
      </w:r>
      <w:r>
        <w:rPr>
          <w:rFonts w:ascii="Traditional Arabic" w:hAnsi="Traditional Arabic" w:cs="Traditional Arabic"/>
          <w:sz w:val="24"/>
          <w:szCs w:val="24"/>
          <w:rtl/>
        </w:rPr>
        <w:t>د</w:t>
      </w:r>
      <w:r>
        <w:rPr>
          <w:rFonts w:ascii="Traditional Arabic" w:hAnsi="Traditional Arabic" w:cs="Traditional Arabic" w:hint="cs"/>
          <w:sz w:val="24"/>
          <w:szCs w:val="24"/>
          <w:rtl/>
        </w:rPr>
        <w:t xml:space="preserve"> </w:t>
      </w:r>
      <w:r w:rsidRPr="007F5FE7">
        <w:rPr>
          <w:rFonts w:ascii="Traditional Arabic" w:hAnsi="Traditional Arabic" w:cs="Traditional Arabic"/>
          <w:sz w:val="24"/>
          <w:szCs w:val="24"/>
          <w:rtl/>
        </w:rPr>
        <w:t>سامح عبدالس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xml:space="preserve">لام، </w:t>
      </w:r>
      <w:r w:rsidRPr="007F5FE7">
        <w:rPr>
          <w:rFonts w:ascii="Traditional Arabic" w:eastAsia="Times New Roman" w:hAnsi="Traditional Arabic" w:cs="Traditional Arabic"/>
          <w:sz w:val="24"/>
          <w:szCs w:val="24"/>
          <w:rtl/>
        </w:rPr>
        <w:t>الخلع كما شر</w:t>
      </w:r>
      <w:r>
        <w:rPr>
          <w:rFonts w:ascii="Traditional Arabic" w:eastAsia="Times New Roman" w:hAnsi="Traditional Arabic" w:cs="Traditional Arabic" w:hint="cs"/>
          <w:sz w:val="24"/>
          <w:szCs w:val="24"/>
          <w:rtl/>
        </w:rPr>
        <w:t>ّ</w:t>
      </w:r>
      <w:r w:rsidRPr="007F5FE7">
        <w:rPr>
          <w:rFonts w:ascii="Traditional Arabic" w:eastAsia="Times New Roman" w:hAnsi="Traditional Arabic" w:cs="Traditional Arabic"/>
          <w:sz w:val="24"/>
          <w:szCs w:val="24"/>
          <w:rtl/>
        </w:rPr>
        <w:t>عه الإسلام</w:t>
      </w:r>
      <w:r w:rsidRPr="007F5FE7">
        <w:rPr>
          <w:rFonts w:ascii="Traditional Arabic" w:hAnsi="Traditional Arabic" w:cs="Traditional Arabic"/>
          <w:sz w:val="24"/>
          <w:szCs w:val="24"/>
          <w:rtl/>
        </w:rPr>
        <w:t>، دار 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هضة العربي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tl/>
          <w:lang w:bidi="ar-DZ"/>
        </w:rPr>
        <w:t>.</w:t>
      </w:r>
    </w:p>
  </w:footnote>
  <w:footnote w:id="159">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سورة : البقرة، الآية:13.</w:t>
      </w:r>
    </w:p>
  </w:footnote>
  <w:footnote w:id="160">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 عبد الغف</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 ص:78 وما بعدها.</w:t>
      </w:r>
    </w:p>
  </w:footnote>
  <w:footnote w:id="161">
    <w:p w:rsidR="00D11DE4" w:rsidRPr="007F5FE7" w:rsidRDefault="00D11DE4" w:rsidP="007F5FE7">
      <w:pPr>
        <w:bidi/>
        <w:spacing w:line="276" w:lineRule="auto"/>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محم</w:t>
      </w:r>
      <w:r>
        <w:rPr>
          <w:rFonts w:ascii="Traditional Arabic" w:hAnsi="Traditional Arabic" w:cs="Traditional Arabic" w:hint="cs"/>
          <w:rtl/>
          <w:lang w:bidi="ar-DZ"/>
        </w:rPr>
        <w:t>ّ</w:t>
      </w:r>
      <w:r>
        <w:rPr>
          <w:rFonts w:ascii="Traditional Arabic" w:hAnsi="Traditional Arabic" w:cs="Traditional Arabic"/>
          <w:rtl/>
          <w:lang w:bidi="ar-DZ"/>
        </w:rPr>
        <w:t>د مصطفى شلبي</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المرجع الس</w:t>
      </w:r>
      <w:r>
        <w:rPr>
          <w:rFonts w:ascii="Traditional Arabic" w:hAnsi="Traditional Arabic" w:cs="Traditional Arabic" w:hint="cs"/>
          <w:rtl/>
          <w:lang w:bidi="ar-DZ"/>
        </w:rPr>
        <w:t>ّ</w:t>
      </w:r>
      <w:r w:rsidRPr="007F5FE7">
        <w:rPr>
          <w:rFonts w:ascii="Traditional Arabic" w:hAnsi="Traditional Arabic" w:cs="Traditional Arabic"/>
          <w:rtl/>
          <w:lang w:bidi="ar-DZ"/>
        </w:rPr>
        <w:t>ابق.ص:563.</w:t>
      </w:r>
      <w:r w:rsidRPr="007F5FE7">
        <w:rPr>
          <w:rFonts w:ascii="Traditional Arabic" w:hAnsi="Traditional Arabic" w:cs="Traditional Arabic"/>
          <w:rtl/>
          <w:lang w:bidi="ar-DZ"/>
        </w:rPr>
        <w:tab/>
      </w:r>
    </w:p>
  </w:footnote>
  <w:footnote w:id="162">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بدران أبو العينين بدران</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ص.404.</w:t>
      </w:r>
    </w:p>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p>
  </w:footnote>
  <w:footnote w:id="163">
    <w:p w:rsidR="00D11DE4" w:rsidRPr="007F5FE7" w:rsidRDefault="00D11DE4" w:rsidP="00530D76">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الع</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ض</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هو ما تعطيه 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وجة أو ولي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ها أو أجنبي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للز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 مقابل خلعها من عصمته</w:t>
      </w:r>
      <w:r w:rsidRPr="007F5FE7">
        <w:rPr>
          <w:rFonts w:ascii="Traditional Arabic" w:hAnsi="Traditional Arabic" w:cs="Traditional Arabic"/>
          <w:sz w:val="24"/>
          <w:szCs w:val="24"/>
          <w:vertAlign w:val="superscript"/>
          <w:rtl/>
          <w:lang w:bidi="ar-DZ"/>
        </w:rPr>
        <w:footnoteRef/>
      </w:r>
      <w:r w:rsidRPr="007F5FE7">
        <w:rPr>
          <w:rFonts w:ascii="Traditional Arabic" w:hAnsi="Traditional Arabic" w:cs="Traditional Arabic"/>
          <w:sz w:val="24"/>
          <w:szCs w:val="24"/>
          <w:rtl/>
          <w:lang w:bidi="ar-DZ"/>
        </w:rPr>
        <w:t xml:space="preserve"> والخروج من 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عندما يشتد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الن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زاع بينهما، وحينما تجد 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وجة أن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بقاءها مع زوجها قد يوقعها فيما لا يرضي الله</w:t>
      </w:r>
      <w:r>
        <w:rPr>
          <w:rFonts w:ascii="Traditional Arabic" w:hAnsi="Traditional Arabic" w:cs="Traditional Arabic" w:hint="cs"/>
          <w:sz w:val="24"/>
          <w:szCs w:val="24"/>
          <w:rtl/>
          <w:lang w:bidi="ar-DZ"/>
        </w:rPr>
        <w:t>َ عزَّ وجلّ</w:t>
      </w:r>
      <w:r w:rsidRPr="007F5FE7">
        <w:rPr>
          <w:rFonts w:ascii="Traditional Arabic" w:hAnsi="Traditional Arabic" w:cs="Traditional Arabic"/>
          <w:sz w:val="24"/>
          <w:szCs w:val="24"/>
          <w:rtl/>
          <w:lang w:bidi="ar-DZ"/>
        </w:rPr>
        <w:t>. ولا يشترط في العوض أن يكون من الن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قود ، فيص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ح</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أن يكون منفعة</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تقابل المال</w:t>
      </w:r>
      <w:r w:rsidRPr="007F5FE7">
        <w:rPr>
          <w:rFonts w:ascii="Traditional Arabic" w:hAnsi="Traditional Arabic" w:cs="Traditional Arabic"/>
          <w:sz w:val="24"/>
          <w:szCs w:val="24"/>
          <w:vertAlign w:val="superscript"/>
          <w:rtl/>
          <w:lang w:bidi="ar-DZ"/>
        </w:rPr>
        <w:footnoteRef/>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والع</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وض هو جزء أساسي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من مفهوم الخلع</w:t>
      </w:r>
      <w:r w:rsidRPr="007F5FE7">
        <w:rPr>
          <w:rFonts w:ascii="Traditional Arabic" w:hAnsi="Traditional Arabic" w:cs="Traditional Arabic"/>
          <w:sz w:val="24"/>
          <w:szCs w:val="24"/>
          <w:rtl/>
          <w:lang w:bidi="ar-DZ"/>
        </w:rPr>
        <w:t>، فإذا لم يتحق</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ق العوض لا يتحق</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ق الخلع</w:t>
      </w:r>
      <w:r w:rsidRPr="007F5FE7">
        <w:rPr>
          <w:rFonts w:ascii="Traditional Arabic" w:hAnsi="Traditional Arabic" w:cs="Traditional Arabic"/>
          <w:sz w:val="24"/>
          <w:szCs w:val="24"/>
          <w:rtl/>
          <w:lang w:bidi="ar-DZ"/>
        </w:rPr>
        <w:t>، فالز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وج إذا قال لزوجته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خالعتك</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وسكت</w:t>
      </w:r>
      <w:r w:rsidRPr="007F5FE7">
        <w:rPr>
          <w:rFonts w:ascii="Traditional Arabic" w:hAnsi="Traditional Arabic" w:cs="Traditional Arabic"/>
          <w:sz w:val="24"/>
          <w:szCs w:val="24"/>
          <w:rtl/>
          <w:lang w:bidi="ar-DZ"/>
        </w:rPr>
        <w:t xml:space="preserve"> ولم يذكر العوض فهذا لا يكون خ</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لعا</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بل إن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ه يكون طلاقا</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إن نوى به ذلك. أنظر: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د سابق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192.</w:t>
      </w:r>
    </w:p>
  </w:footnote>
  <w:footnote w:id="164">
    <w:p w:rsidR="00D11DE4" w:rsidRPr="007F5FE7" w:rsidRDefault="00D11DE4" w:rsidP="00530D76">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w:t>
      </w:r>
      <w:r w:rsidRPr="007F5FE7">
        <w:rPr>
          <w:rFonts w:ascii="Traditional Arabic" w:hAnsi="Traditional Arabic" w:cs="Traditional Arabic"/>
          <w:sz w:val="24"/>
          <w:szCs w:val="24"/>
          <w:rtl/>
          <w:lang w:bidi="ar-DZ"/>
        </w:rPr>
        <w:t>تّفق الفقهاء على أنّه كل ما جاز أن يكون مهرا جاز أن يكون عوض في الخلع، فيصحّ أن يكون بدل الخل</w:t>
      </w:r>
      <w:r>
        <w:rPr>
          <w:rFonts w:ascii="Traditional Arabic" w:hAnsi="Traditional Arabic" w:cs="Traditional Arabic"/>
          <w:sz w:val="24"/>
          <w:szCs w:val="24"/>
          <w:rtl/>
          <w:lang w:bidi="ar-DZ"/>
        </w:rPr>
        <w:t>ع مالا معينا أو مثليا أو موصوفا</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كألف دينار جزائري</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مثلا، ولكن ال</w:t>
      </w:r>
      <w:r>
        <w:rPr>
          <w:rFonts w:ascii="Traditional Arabic" w:hAnsi="Traditional Arabic" w:cs="Traditional Arabic" w:hint="cs"/>
          <w:sz w:val="24"/>
          <w:szCs w:val="24"/>
          <w:rtl/>
          <w:lang w:bidi="ar-DZ"/>
        </w:rPr>
        <w:t>اِ</w:t>
      </w:r>
      <w:r w:rsidRPr="007F5FE7">
        <w:rPr>
          <w:rFonts w:ascii="Traditional Arabic" w:hAnsi="Traditional Arabic" w:cs="Traditional Arabic"/>
          <w:sz w:val="24"/>
          <w:szCs w:val="24"/>
          <w:rtl/>
          <w:lang w:bidi="ar-DZ"/>
        </w:rPr>
        <w:t>ختلاف كان في مقدار البدل الذي يصح</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أن تخالع المرأة زوجها عليه، وكذلك اِختلفو</w:t>
      </w:r>
      <w:r>
        <w:rPr>
          <w:rFonts w:ascii="Traditional Arabic" w:hAnsi="Traditional Arabic" w:cs="Traditional Arabic"/>
          <w:sz w:val="24"/>
          <w:szCs w:val="24"/>
          <w:rtl/>
          <w:lang w:bidi="ar-DZ"/>
        </w:rPr>
        <w:t>ا في صفته. أنظر: محمّد صبحي نجم</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محاضرات</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في قانون الأسرة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ديوان المطبوعات الجامعية</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الجزائر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1992</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الط</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بعة الث</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الثة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16</w:t>
      </w:r>
      <w:r>
        <w:rPr>
          <w:rFonts w:ascii="Traditional Arabic" w:hAnsi="Traditional Arabic" w:cs="Traditional Arabic" w:hint="cs"/>
          <w:sz w:val="24"/>
          <w:szCs w:val="24"/>
          <w:rtl/>
          <w:lang w:bidi="ar-DZ"/>
        </w:rPr>
        <w:t xml:space="preserve"> وما بعدها.</w:t>
      </w:r>
    </w:p>
  </w:footnote>
  <w:footnote w:id="165">
    <w:p w:rsidR="00D11DE4" w:rsidRPr="007F5FE7" w:rsidRDefault="00D11DE4" w:rsidP="00530D76">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عبد الله المراغي</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الز</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واج والط</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لاق في جميع الأديان</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لجنة الت</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عريف بالإسلام</w:t>
      </w:r>
      <w:r>
        <w:rPr>
          <w:rFonts w:ascii="Traditional Arabic" w:hAnsi="Traditional Arabic" w:cs="Traditional Arabic" w:hint="cs"/>
          <w:sz w:val="24"/>
          <w:szCs w:val="24"/>
          <w:rtl/>
          <w:lang w:bidi="ar-DZ"/>
        </w:rPr>
        <w:t>، سنة:</w:t>
      </w:r>
      <w:r w:rsidRPr="007F5FE7">
        <w:rPr>
          <w:rFonts w:ascii="Traditional Arabic" w:hAnsi="Traditional Arabic" w:cs="Traditional Arabic"/>
          <w:sz w:val="24"/>
          <w:szCs w:val="24"/>
          <w:rtl/>
          <w:lang w:bidi="ar-DZ"/>
        </w:rPr>
        <w:t>1966</w:t>
      </w:r>
      <w:r>
        <w:rPr>
          <w:rFonts w:ascii="Traditional Arabic" w:hAnsi="Traditional Arabic" w:cs="Traditional Arabic" w:hint="cs"/>
          <w:sz w:val="24"/>
          <w:szCs w:val="24"/>
          <w:rtl/>
          <w:lang w:bidi="ar-DZ"/>
        </w:rPr>
        <w:t xml:space="preserve">م، </w:t>
      </w:r>
      <w:r>
        <w:rPr>
          <w:rFonts w:ascii="Traditional Arabic" w:hAnsi="Traditional Arabic" w:cs="Traditional Arabic"/>
          <w:sz w:val="24"/>
          <w:szCs w:val="24"/>
          <w:rtl/>
          <w:lang w:bidi="ar-DZ"/>
        </w:rPr>
        <w:t>الكتاب</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24</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229.</w:t>
      </w:r>
    </w:p>
  </w:footnote>
  <w:footnote w:id="166">
    <w:p w:rsidR="00D11DE4" w:rsidRPr="007F5FE7" w:rsidRDefault="00D11DE4" w:rsidP="00530D76">
      <w:pPr>
        <w:bidi/>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sidRPr="007F5FE7">
        <w:rPr>
          <w:rFonts w:ascii="Traditional Arabic" w:hAnsi="Traditional Arabic" w:cs="Traditional Arabic"/>
          <w:rtl/>
          <w:lang w:bidi="ar-DZ"/>
        </w:rPr>
        <w:t>- جمال عبد الوه</w:t>
      </w:r>
      <w:r>
        <w:rPr>
          <w:rFonts w:ascii="Traditional Arabic" w:hAnsi="Traditional Arabic" w:cs="Traditional Arabic" w:hint="cs"/>
          <w:rtl/>
          <w:lang w:bidi="ar-DZ"/>
        </w:rPr>
        <w:t>ّ</w:t>
      </w:r>
      <w:r w:rsidRPr="007F5FE7">
        <w:rPr>
          <w:rFonts w:ascii="Traditional Arabic" w:hAnsi="Traditional Arabic" w:cs="Traditional Arabic"/>
          <w:rtl/>
          <w:lang w:bidi="ar-DZ"/>
        </w:rPr>
        <w:t>اب عبد الغف</w:t>
      </w:r>
      <w:r>
        <w:rPr>
          <w:rFonts w:ascii="Traditional Arabic" w:hAnsi="Traditional Arabic" w:cs="Traditional Arabic" w:hint="cs"/>
          <w:rtl/>
          <w:lang w:bidi="ar-DZ"/>
        </w:rPr>
        <w:t>ّ</w:t>
      </w:r>
      <w:r>
        <w:rPr>
          <w:rFonts w:ascii="Traditional Arabic" w:hAnsi="Traditional Arabic" w:cs="Traditional Arabic"/>
          <w:rtl/>
          <w:lang w:bidi="ar-DZ"/>
        </w:rPr>
        <w:t>ار</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المرجع الس</w:t>
      </w:r>
      <w:r>
        <w:rPr>
          <w:rFonts w:ascii="Traditional Arabic" w:hAnsi="Traditional Arabic" w:cs="Traditional Arabic" w:hint="cs"/>
          <w:rtl/>
          <w:lang w:bidi="ar-DZ"/>
        </w:rPr>
        <w:t>ّ</w:t>
      </w:r>
      <w:r>
        <w:rPr>
          <w:rFonts w:ascii="Traditional Arabic" w:hAnsi="Traditional Arabic" w:cs="Traditional Arabic"/>
          <w:rtl/>
          <w:lang w:bidi="ar-DZ"/>
        </w:rPr>
        <w:t>ابق</w:t>
      </w:r>
      <w:r>
        <w:rPr>
          <w:rFonts w:ascii="Traditional Arabic" w:hAnsi="Traditional Arabic" w:cs="Traditional Arabic" w:hint="cs"/>
          <w:rtl/>
          <w:lang w:bidi="ar-DZ"/>
        </w:rPr>
        <w:t xml:space="preserve">، من: ص </w:t>
      </w:r>
      <w:r>
        <w:rPr>
          <w:rFonts w:ascii="Traditional Arabic" w:hAnsi="Traditional Arabic" w:cs="Traditional Arabic"/>
          <w:rtl/>
          <w:lang w:bidi="ar-DZ"/>
        </w:rPr>
        <w:t>87</w:t>
      </w:r>
      <w:r>
        <w:rPr>
          <w:rFonts w:ascii="Traditional Arabic" w:hAnsi="Traditional Arabic" w:cs="Traditional Arabic" w:hint="cs"/>
          <w:rtl/>
          <w:lang w:bidi="ar-DZ"/>
        </w:rPr>
        <w:t xml:space="preserve"> إلى: ص 89.</w:t>
      </w:r>
    </w:p>
  </w:footnote>
  <w:footnote w:id="167">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سورة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البقرة</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الآية:229.</w:t>
      </w:r>
    </w:p>
  </w:footnote>
  <w:footnote w:id="168">
    <w:p w:rsidR="00D11DE4" w:rsidRPr="007F5FE7" w:rsidRDefault="00D11DE4" w:rsidP="00530D76">
      <w:pPr>
        <w:bidi/>
        <w:rPr>
          <w:rFonts w:ascii="Traditional Arabic" w:hAnsi="Traditional Arabic" w:cs="Traditional Arabic"/>
          <w:rtl/>
          <w:lang w:bidi="ar-DZ"/>
        </w:rPr>
      </w:pPr>
      <w:r w:rsidRPr="007F5FE7">
        <w:rPr>
          <w:rStyle w:val="Appelnotedebasdep"/>
          <w:rFonts w:ascii="Traditional Arabic" w:hAnsi="Traditional Arabic" w:cs="Traditional Arabic"/>
        </w:rPr>
        <w:footnoteRef/>
      </w:r>
      <w:r w:rsidRPr="007F5FE7">
        <w:rPr>
          <w:rFonts w:ascii="Traditional Arabic" w:hAnsi="Traditional Arabic" w:cs="Traditional Arabic"/>
        </w:rPr>
        <w:t xml:space="preserve"> </w:t>
      </w:r>
      <w:r>
        <w:rPr>
          <w:rFonts w:ascii="Traditional Arabic" w:hAnsi="Traditional Arabic" w:cs="Traditional Arabic"/>
          <w:rtl/>
          <w:lang w:bidi="ar-DZ"/>
        </w:rPr>
        <w:t xml:space="preserve">- جمال </w:t>
      </w:r>
      <w:r w:rsidRPr="007F5FE7">
        <w:rPr>
          <w:rFonts w:ascii="Traditional Arabic" w:hAnsi="Traditional Arabic" w:cs="Traditional Arabic"/>
          <w:rtl/>
          <w:lang w:bidi="ar-DZ"/>
        </w:rPr>
        <w:t>عبد الوه</w:t>
      </w:r>
      <w:r>
        <w:rPr>
          <w:rFonts w:ascii="Traditional Arabic" w:hAnsi="Traditional Arabic" w:cs="Traditional Arabic" w:hint="cs"/>
          <w:rtl/>
          <w:lang w:bidi="ar-DZ"/>
        </w:rPr>
        <w:t>ّ</w:t>
      </w:r>
      <w:r w:rsidRPr="007F5FE7">
        <w:rPr>
          <w:rFonts w:ascii="Traditional Arabic" w:hAnsi="Traditional Arabic" w:cs="Traditional Arabic"/>
          <w:rtl/>
          <w:lang w:bidi="ar-DZ"/>
        </w:rPr>
        <w:t>اب عبد الغف</w:t>
      </w:r>
      <w:r>
        <w:rPr>
          <w:rFonts w:ascii="Traditional Arabic" w:hAnsi="Traditional Arabic" w:cs="Traditional Arabic" w:hint="cs"/>
          <w:rtl/>
          <w:lang w:bidi="ar-DZ"/>
        </w:rPr>
        <w:t>ّ</w:t>
      </w:r>
      <w:r>
        <w:rPr>
          <w:rFonts w:ascii="Traditional Arabic" w:hAnsi="Traditional Arabic" w:cs="Traditional Arabic"/>
          <w:rtl/>
          <w:lang w:bidi="ar-DZ"/>
        </w:rPr>
        <w:t>ار</w:t>
      </w:r>
      <w:r>
        <w:rPr>
          <w:rFonts w:ascii="Traditional Arabic" w:hAnsi="Traditional Arabic" w:cs="Traditional Arabic" w:hint="cs"/>
          <w:rtl/>
          <w:lang w:bidi="ar-DZ"/>
        </w:rPr>
        <w:t xml:space="preserve">، </w:t>
      </w:r>
      <w:r w:rsidRPr="007F5FE7">
        <w:rPr>
          <w:rFonts w:ascii="Traditional Arabic" w:hAnsi="Traditional Arabic" w:cs="Traditional Arabic"/>
          <w:rtl/>
          <w:lang w:bidi="ar-DZ"/>
        </w:rPr>
        <w:t>المرجع الس</w:t>
      </w:r>
      <w:r>
        <w:rPr>
          <w:rFonts w:ascii="Traditional Arabic" w:hAnsi="Traditional Arabic" w:cs="Traditional Arabic" w:hint="cs"/>
          <w:rtl/>
          <w:lang w:bidi="ar-DZ"/>
        </w:rPr>
        <w:t>ّ</w:t>
      </w:r>
      <w:r>
        <w:rPr>
          <w:rFonts w:ascii="Traditional Arabic" w:hAnsi="Traditional Arabic" w:cs="Traditional Arabic"/>
          <w:rtl/>
          <w:lang w:bidi="ar-DZ"/>
        </w:rPr>
        <w:t>ابق</w:t>
      </w:r>
      <w:r>
        <w:rPr>
          <w:rFonts w:ascii="Traditional Arabic" w:hAnsi="Traditional Arabic" w:cs="Traditional Arabic" w:hint="cs"/>
          <w:rtl/>
          <w:lang w:bidi="ar-DZ"/>
        </w:rPr>
        <w:t>، من</w:t>
      </w:r>
      <w:r w:rsidRPr="007F5FE7">
        <w:rPr>
          <w:rFonts w:ascii="Traditional Arabic" w:hAnsi="Traditional Arabic" w:cs="Traditional Arabic"/>
          <w:rtl/>
          <w:lang w:bidi="ar-DZ"/>
        </w:rPr>
        <w:t>:</w:t>
      </w:r>
      <w:r>
        <w:rPr>
          <w:rFonts w:ascii="Traditional Arabic" w:hAnsi="Traditional Arabic" w:cs="Traditional Arabic" w:hint="cs"/>
          <w:rtl/>
          <w:lang w:bidi="ar-DZ"/>
        </w:rPr>
        <w:t xml:space="preserve"> ص</w:t>
      </w:r>
      <w:r w:rsidRPr="007F5FE7">
        <w:rPr>
          <w:rFonts w:ascii="Traditional Arabic" w:hAnsi="Traditional Arabic" w:cs="Traditional Arabic"/>
          <w:rtl/>
          <w:lang w:bidi="ar-DZ"/>
        </w:rPr>
        <w:t xml:space="preserve"> 88</w:t>
      </w:r>
      <w:r>
        <w:rPr>
          <w:rFonts w:ascii="Traditional Arabic" w:hAnsi="Traditional Arabic" w:cs="Traditional Arabic" w:hint="cs"/>
          <w:rtl/>
          <w:lang w:bidi="ar-DZ"/>
        </w:rPr>
        <w:t xml:space="preserve"> إلى: ص 92.</w:t>
      </w:r>
    </w:p>
  </w:footnote>
  <w:footnote w:id="169">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نصر سلمان وسعاد سطحي</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أحكام الط</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لاق في الش</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ريعة ال</w:t>
      </w:r>
      <w:r>
        <w:rPr>
          <w:rFonts w:ascii="Traditional Arabic" w:hAnsi="Traditional Arabic" w:cs="Traditional Arabic" w:hint="cs"/>
          <w:sz w:val="24"/>
          <w:szCs w:val="24"/>
          <w:rtl/>
          <w:lang w:bidi="ar-DZ"/>
        </w:rPr>
        <w:t>إ</w:t>
      </w:r>
      <w:r w:rsidRPr="007F5FE7">
        <w:rPr>
          <w:rFonts w:ascii="Traditional Arabic" w:hAnsi="Traditional Arabic" w:cs="Traditional Arabic"/>
          <w:sz w:val="24"/>
          <w:szCs w:val="24"/>
          <w:rtl/>
          <w:lang w:bidi="ar-DZ"/>
        </w:rPr>
        <w:t>سلامي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دراسة مقارنة مع قانون الأسرة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دار الهدى</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الجزائر</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2003</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154.</w:t>
      </w:r>
    </w:p>
  </w:footnote>
  <w:footnote w:id="170">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قانون الأ</w:t>
      </w:r>
      <w:r>
        <w:rPr>
          <w:rFonts w:ascii="Traditional Arabic" w:hAnsi="Traditional Arabic" w:cs="Traditional Arabic"/>
          <w:sz w:val="24"/>
          <w:szCs w:val="24"/>
          <w:rtl/>
          <w:lang w:bidi="ar-DZ"/>
        </w:rPr>
        <w:t>سرة الجزائري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 المعد</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ل والمتممّ بأمر 05/02، المادّة:54.</w:t>
      </w:r>
    </w:p>
  </w:footnote>
  <w:footnote w:id="171">
    <w:p w:rsidR="00D11DE4" w:rsidRPr="007F5FE7" w:rsidRDefault="00D11DE4" w:rsidP="00037A9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 عبد الغف</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:94 وما بعدها.</w:t>
      </w:r>
    </w:p>
  </w:footnote>
  <w:footnote w:id="172">
    <w:p w:rsidR="00D11DE4" w:rsidRPr="007F5FE7" w:rsidRDefault="00D11DE4" w:rsidP="00037A9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أحمد نصر الجندي</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:83 وما بعدها.</w:t>
      </w:r>
    </w:p>
  </w:footnote>
  <w:footnote w:id="173">
    <w:p w:rsidR="00D11DE4" w:rsidRPr="007F5FE7" w:rsidRDefault="00D11DE4" w:rsidP="006B7C2D">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عمرو عيسى الفقى</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:43 وما بعدها.</w:t>
      </w:r>
    </w:p>
  </w:footnote>
  <w:footnote w:id="174">
    <w:p w:rsidR="00D11DE4" w:rsidRPr="007F5FE7" w:rsidRDefault="00D11DE4" w:rsidP="006B7C2D">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عمرو عيسى الفقى</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44.</w:t>
      </w:r>
    </w:p>
  </w:footnote>
  <w:footnote w:id="175">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 عبد الغف</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السابق.ص.83-84.</w:t>
      </w:r>
    </w:p>
  </w:footnote>
  <w:footnote w:id="176">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سورة البقرة الآية:229.</w:t>
      </w:r>
    </w:p>
  </w:footnote>
  <w:footnote w:id="177">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عبد الرحمان الجزيري</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ابق.ص.418.</w:t>
      </w:r>
    </w:p>
  </w:footnote>
  <w:footnote w:id="178">
    <w:p w:rsidR="00D11DE4" w:rsidRPr="007F5FE7" w:rsidRDefault="00D11DE4" w:rsidP="000843BA">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 عبد الغف</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ابق</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:85</w:t>
      </w:r>
      <w:r w:rsidRPr="007F5FE7">
        <w:rPr>
          <w:rFonts w:ascii="Traditional Arabic" w:hAnsi="Traditional Arabic" w:cs="Traditional Arabic"/>
          <w:sz w:val="24"/>
          <w:szCs w:val="24"/>
          <w:rtl/>
          <w:lang w:bidi="ar-DZ"/>
        </w:rPr>
        <w:t>.</w:t>
      </w:r>
    </w:p>
  </w:footnote>
  <w:footnote w:id="179">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جمال عبد الوه</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xml:space="preserve">اب عبد </w:t>
      </w:r>
      <w:r>
        <w:rPr>
          <w:rFonts w:ascii="Traditional Arabic" w:hAnsi="Traditional Arabic" w:cs="Traditional Arabic"/>
          <w:sz w:val="24"/>
          <w:szCs w:val="24"/>
          <w:rtl/>
          <w:lang w:bidi="ar-DZ"/>
        </w:rPr>
        <w:t>الغف</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ار</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lang w:bidi="ar-DZ"/>
        </w:rPr>
        <w:t>المرجع الس</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ابق، ص.86.</w:t>
      </w:r>
    </w:p>
    <w:p w:rsidR="00D11DE4" w:rsidRPr="007F5FE7" w:rsidRDefault="00D11DE4" w:rsidP="007F5FE7">
      <w:pPr>
        <w:pStyle w:val="Notedebasdepage"/>
        <w:bidi/>
        <w:rPr>
          <w:rFonts w:ascii="Traditional Arabic" w:hAnsi="Traditional Arabic" w:cs="Traditional Arabic"/>
          <w:sz w:val="24"/>
          <w:szCs w:val="24"/>
          <w:rtl/>
          <w:lang w:bidi="ar-DZ"/>
        </w:rPr>
      </w:pPr>
    </w:p>
  </w:footnote>
  <w:footnote w:id="180">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 حبّار آمال (أستاذة بجامعة وهران -1- أحمد بن بلّة)، الخلع بين الفقه الإسلامي وقانون الأسرة الجزائري، مقال في مجلة: دفاتر السياسة والقانون، العدد الصّادر بتاريخ: 18 جانفي 2018م، ص:198.</w:t>
      </w:r>
    </w:p>
  </w:footnote>
  <w:footnote w:id="181">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عكس</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الشريعة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الإسلامية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التي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اعتبرت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عقدا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رضائيا،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جعل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الأسرة الجزائري</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مركز</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الزوجة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مساويا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لمركز</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الزوج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إنهاء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العلاقة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الزوجية،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بحيث</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منحها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حقا إراديًّا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ومن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ثم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جرد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التفريق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لقاء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بدل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تدفعه</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للزوج،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المادة</w:t>
      </w:r>
      <w:r w:rsidRPr="007F5FE7">
        <w:rPr>
          <w:rFonts w:ascii="Traditional Arabic" w:hAnsi="Traditional Arabic" w:cs="Traditional Arabic"/>
          <w:sz w:val="24"/>
          <w:szCs w:val="24"/>
          <w:lang w:bidi="ar-DZ"/>
        </w:rPr>
        <w:t xml:space="preserve"> 54 </w:t>
      </w:r>
      <w:r w:rsidRPr="007F5FE7">
        <w:rPr>
          <w:rFonts w:ascii="Traditional Arabic" w:hAnsi="Traditional Arabic" w:cs="Traditional Arabic"/>
          <w:sz w:val="24"/>
          <w:szCs w:val="24"/>
          <w:rtl/>
        </w:rPr>
        <w:t>المعدلة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بالأمر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05/02</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ثم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جرد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 أي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سلطة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الاستجابة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عدمها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لطلب</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lang w:bidi="ar-DZ"/>
        </w:rPr>
        <w:t>.</w:t>
      </w:r>
    </w:p>
  </w:footnote>
  <w:footnote w:id="182">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الغوثي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ملحة،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المرجع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السابق،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w:t>
      </w:r>
      <w:r w:rsidRPr="007F5FE7">
        <w:rPr>
          <w:rFonts w:ascii="Traditional Arabic" w:hAnsi="Traditional Arabic" w:cs="Traditional Arabic"/>
          <w:sz w:val="24"/>
          <w:szCs w:val="24"/>
          <w:lang w:bidi="ar-DZ"/>
        </w:rPr>
        <w:t xml:space="preserve"> 12</w:t>
      </w:r>
      <w:r w:rsidRPr="007F5FE7">
        <w:rPr>
          <w:rFonts w:ascii="Traditional Arabic" w:hAnsi="Traditional Arabic" w:cs="Traditional Arabic"/>
          <w:sz w:val="24"/>
          <w:szCs w:val="24"/>
          <w:rtl/>
          <w:lang w:bidi="ar-DZ"/>
        </w:rPr>
        <w:t>.</w:t>
      </w:r>
    </w:p>
  </w:footnote>
  <w:footnote w:id="183">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w:t>
      </w:r>
      <w:r w:rsidRPr="007F5FE7">
        <w:rPr>
          <w:rFonts w:ascii="Traditional Arabic" w:hAnsi="Traditional Arabic" w:cs="Traditional Arabic"/>
          <w:sz w:val="24"/>
          <w:szCs w:val="24"/>
          <w:lang w:bidi="ar-DZ"/>
        </w:rPr>
        <w:t>.</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بلحاج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العربي،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المرجع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السابق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w:t>
      </w:r>
      <w:r w:rsidRPr="007F5FE7">
        <w:rPr>
          <w:rFonts w:ascii="Traditional Arabic" w:hAnsi="Traditional Arabic" w:cs="Traditional Arabic"/>
          <w:sz w:val="24"/>
          <w:szCs w:val="24"/>
          <w:rtl/>
          <w:lang w:bidi="ar-DZ"/>
        </w:rPr>
        <w:t>:</w:t>
      </w:r>
      <w:r w:rsidRPr="007F5FE7">
        <w:rPr>
          <w:rFonts w:ascii="Traditional Arabic" w:hAnsi="Traditional Arabic" w:cs="Traditional Arabic"/>
          <w:sz w:val="24"/>
          <w:szCs w:val="24"/>
          <w:lang w:bidi="ar-DZ"/>
        </w:rPr>
        <w:t xml:space="preserve"> 361</w:t>
      </w:r>
    </w:p>
  </w:footnote>
  <w:footnote w:id="184">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الغوثي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ملحة،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المرجع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السابق،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w:t>
      </w:r>
      <w:r w:rsidRPr="007F5FE7">
        <w:rPr>
          <w:rFonts w:ascii="Traditional Arabic" w:hAnsi="Traditional Arabic" w:cs="Traditional Arabic"/>
          <w:sz w:val="24"/>
          <w:szCs w:val="24"/>
          <w:lang w:bidi="ar-DZ"/>
        </w:rPr>
        <w:t xml:space="preserve"> 120</w:t>
      </w:r>
      <w:r w:rsidRPr="007F5FE7">
        <w:rPr>
          <w:rFonts w:ascii="Traditional Arabic" w:hAnsi="Traditional Arabic" w:cs="Traditional Arabic"/>
          <w:sz w:val="24"/>
          <w:szCs w:val="24"/>
          <w:rtl/>
          <w:lang w:bidi="ar-DZ"/>
        </w:rPr>
        <w:t>.</w:t>
      </w:r>
    </w:p>
  </w:footnote>
  <w:footnote w:id="185">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نسيمة عبدي، الخلع على ضوء الش</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ريعة وقانون الأسرة الجزائري</w:t>
      </w:r>
      <w:r>
        <w:rPr>
          <w:rFonts w:ascii="Traditional Arabic" w:hAnsi="Traditional Arabic" w:cs="Traditional Arabic" w:hint="cs"/>
          <w:sz w:val="24"/>
          <w:szCs w:val="24"/>
          <w:rtl/>
          <w:lang w:bidi="ar-DZ"/>
        </w:rPr>
        <w:t>ّ</w:t>
      </w:r>
      <w:r w:rsidRPr="007F5FE7">
        <w:rPr>
          <w:rFonts w:ascii="Traditional Arabic" w:hAnsi="Traditional Arabic" w:cs="Traditional Arabic"/>
          <w:sz w:val="24"/>
          <w:szCs w:val="24"/>
          <w:rtl/>
          <w:lang w:bidi="ar-DZ"/>
        </w:rPr>
        <w:t>، مذكرة ماستر، إشراف الأستاذة: صولي الزّهرة، كلية الحقوق والعلوم السياسية – جامعة محمّد خيضر بسكرة، السنة الدراسية: 2014/2015م، ص:64.</w:t>
      </w:r>
    </w:p>
  </w:footnote>
  <w:footnote w:id="186">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المحكمة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العليا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غرفة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الأحوال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الشخصية،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قرار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بتاريخ: 20/03/1991م، ملف رقم:</w:t>
      </w:r>
      <w:r w:rsidRPr="007F5FE7">
        <w:rPr>
          <w:rFonts w:ascii="Traditional Arabic" w:hAnsi="Traditional Arabic" w:cs="Traditional Arabic"/>
          <w:sz w:val="24"/>
          <w:szCs w:val="24"/>
        </w:rPr>
        <w:t xml:space="preserve"> 72858</w:t>
      </w:r>
      <w:r w:rsidRPr="007F5FE7">
        <w:rPr>
          <w:rFonts w:ascii="Traditional Arabic" w:hAnsi="Traditional Arabic" w:cs="Traditional Arabic"/>
          <w:sz w:val="24"/>
          <w:szCs w:val="24"/>
          <w:rtl/>
        </w:rPr>
        <w:t xml:space="preserve"> ،</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المجلة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القضائية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العدد:01، السنة:1993م، نقلا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سليم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سعدي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المرجع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السابق،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ص:71.</w:t>
      </w:r>
    </w:p>
  </w:footnote>
  <w:footnote w:id="187">
    <w:p w:rsidR="00D11DE4" w:rsidRPr="007F5FE7" w:rsidRDefault="00D11DE4" w:rsidP="003A5543">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ضح</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اجتهاد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المحكمة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العليا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كر</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ست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مبدأ</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أحكام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غير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قابلة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للاستئناف</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عدا</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جوانبها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وهذا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عبارة</w:t>
      </w:r>
      <w:r>
        <w:rPr>
          <w:rFonts w:ascii="Traditional Arabic" w:hAnsi="Traditional Arabic" w:cs="Traditional Arabic" w:hint="cs"/>
          <w:sz w:val="24"/>
          <w:szCs w:val="24"/>
          <w:rtl/>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Pr>
          <w:rFonts w:ascii="Traditional Arabic" w:hAnsi="Traditional Arabic" w:cs="Traditional Arabic" w:hint="cs"/>
          <w:sz w:val="24"/>
          <w:szCs w:val="24"/>
          <w:rtl/>
          <w:lang w:bidi="ar-DZ"/>
        </w:rPr>
        <w:t>: "</w:t>
      </w:r>
      <w:r w:rsidRPr="007F5FE7">
        <w:rPr>
          <w:rFonts w:ascii="Traditional Arabic" w:hAnsi="Traditional Arabic" w:cs="Traditional Arabic"/>
          <w:sz w:val="24"/>
          <w:szCs w:val="24"/>
          <w:rtl/>
        </w:rPr>
        <w:t>قضاة</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المجلس</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عدلوا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الحكم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المستأنف</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لديهم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والقاضي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لاق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لاق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بتظليم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تطر</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قوا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موضوع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لاق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الذي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لا</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يجوز</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لهم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مناقشته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جوانبه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مخالفين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بذلك</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القانون</w:t>
      </w:r>
      <w:r w:rsidRPr="007F5FE7">
        <w:rPr>
          <w:rFonts w:ascii="Traditional Arabic" w:hAnsi="Traditional Arabic" w:cs="Traditional Arabic"/>
          <w:sz w:val="24"/>
          <w:szCs w:val="24"/>
          <w:lang w:bidi="ar-DZ"/>
        </w:rPr>
        <w:t>."</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وعليه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وفقا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لقواعد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الإجراءات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المدنيّة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والإداري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Pr>
          <w:rFonts w:ascii="Traditional Arabic" w:hAnsi="Traditional Arabic" w:cs="Traditional Arabic"/>
          <w:sz w:val="24"/>
          <w:szCs w:val="24"/>
          <w:rtl/>
        </w:rPr>
        <w:t>ف</w:t>
      </w:r>
      <w:r>
        <w:rPr>
          <w:rFonts w:ascii="Traditional Arabic" w:hAnsi="Traditional Arabic" w:cs="Traditional Arabic" w:hint="cs"/>
          <w:sz w:val="24"/>
          <w:szCs w:val="24"/>
          <w:rtl/>
        </w:rPr>
        <w:t>إ</w:t>
      </w:r>
      <w:r w:rsidRPr="007F5FE7">
        <w:rPr>
          <w:rFonts w:ascii="Traditional Arabic" w:hAnsi="Traditional Arabic" w:cs="Traditional Arabic"/>
          <w:sz w:val="24"/>
          <w:szCs w:val="24"/>
          <w:rtl/>
        </w:rPr>
        <w:t>ن</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القسم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المتعل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بالجانب</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خصي</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الحكم</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قابل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فقط</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قض</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أمام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المحكمة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العليا، والحكم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الص</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ادر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القسم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يقبل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الاستئناف</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أمام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المجلس</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أمام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المحكمة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العليا</w:t>
      </w:r>
      <w:r w:rsidRPr="007F5FE7">
        <w:rPr>
          <w:rFonts w:ascii="Traditional Arabic" w:hAnsi="Traditional Arabic" w:cs="Traditional Arabic"/>
          <w:sz w:val="24"/>
          <w:szCs w:val="24"/>
          <w:lang w:bidi="ar-DZ"/>
        </w:rPr>
        <w:t>.</w:t>
      </w:r>
    </w:p>
  </w:footnote>
  <w:footnote w:id="188">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لم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يشر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المشرّع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الجزائريّ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مواد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الآثار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النّاجمة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فريق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ولم</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يُعِرْها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الاِهتمام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اللّازم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ومرجعنا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هنا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اِستقرَّت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عليه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نظريّات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الفقه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الإسلامي</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وكذا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القواعد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العامّة</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التي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اشتمل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عليها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الجزائريّ.</w:t>
      </w:r>
    </w:p>
  </w:footnote>
  <w:footnote w:id="189">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يترتّب</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اِلتزام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ذمّة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الزّوجة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وسقوط</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الحقوق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الزّوجيّة.</w:t>
      </w:r>
    </w:p>
  </w:footnote>
  <w:footnote w:id="190">
    <w:p w:rsidR="00D11DE4" w:rsidRPr="007F5FE7" w:rsidRDefault="00D11DE4" w:rsidP="00170913">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تجدر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 xml:space="preserve">الإشارة ها هنا </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إليه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إلى أنَّ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المشرِّع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جعل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مجرّد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أداة</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للنطق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وقيد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سلطته حتى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فيما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يتعلق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بتقدير</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استحقاق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العوض</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عدمه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لأنه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يمكن</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التعامل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كل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الحالات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بنفس</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الأثر</w:t>
      </w:r>
      <w:r w:rsidRPr="007F5FE7">
        <w:rPr>
          <w:rFonts w:ascii="Traditional Arabic" w:hAnsi="Traditional Arabic" w:cs="Traditional Arabic"/>
          <w:sz w:val="24"/>
          <w:szCs w:val="24"/>
          <w:rtl/>
          <w:lang w:bidi="ar-DZ"/>
        </w:rPr>
        <w:t>.</w:t>
      </w:r>
    </w:p>
  </w:footnote>
  <w:footnote w:id="191">
    <w:p w:rsidR="00D11DE4" w:rsidRDefault="00D11DE4" w:rsidP="00170913">
      <w:pPr>
        <w:pStyle w:val="Notedebasdepage"/>
        <w:bidi/>
        <w:rPr>
          <w:rtl/>
          <w:lang w:bidi="ar-DZ"/>
        </w:rPr>
      </w:pPr>
      <w:r>
        <w:rPr>
          <w:rStyle w:val="Appelnotedebasdep"/>
        </w:rPr>
        <w:footnoteRef/>
      </w:r>
      <w:r>
        <w:rPr>
          <w:rFonts w:hint="cs"/>
          <w:rtl/>
        </w:rPr>
        <w:t>- سورة: النّساء، الآية:19.</w:t>
      </w:r>
    </w:p>
  </w:footnote>
  <w:footnote w:id="192">
    <w:p w:rsidR="00D11DE4" w:rsidRPr="007F5FE7" w:rsidRDefault="00D11DE4" w:rsidP="00170913">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tl/>
          <w:lang w:bidi="ar-DZ"/>
        </w:rPr>
        <w:t>- سورة: البقرة، الآية:237.</w:t>
      </w:r>
    </w:p>
  </w:footnote>
  <w:footnote w:id="193">
    <w:p w:rsidR="00D11DE4" w:rsidRPr="007F5FE7" w:rsidRDefault="00D11DE4" w:rsidP="007F5FE7">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عبد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الله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محمد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سعد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آل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خنين،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مرجع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سابق،</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 123 – 131.</w:t>
      </w:r>
    </w:p>
  </w:footnote>
  <w:footnote w:id="194">
    <w:p w:rsidR="00D11DE4" w:rsidRPr="007F5FE7" w:rsidRDefault="00D11DE4" w:rsidP="009A3177">
      <w:pPr>
        <w:pStyle w:val="Notedebasdepage"/>
        <w:bidi/>
        <w:rPr>
          <w:rFonts w:ascii="Traditional Arabic" w:hAnsi="Traditional Arabic" w:cs="Traditional Arabic"/>
          <w:sz w:val="24"/>
          <w:szCs w:val="24"/>
          <w:rtl/>
        </w:rPr>
      </w:pPr>
      <w:r w:rsidRPr="009A3177">
        <w:footnoteRef/>
      </w:r>
      <w:r w:rsidRPr="007F5FE7">
        <w:rPr>
          <w:rFonts w:ascii="Traditional Arabic" w:hAnsi="Traditional Arabic" w:cs="Traditional Arabic"/>
          <w:sz w:val="24"/>
          <w:szCs w:val="24"/>
          <w:rtl/>
        </w:rPr>
        <w:t>- المادّة 134 من قانون الأسرة الجزائري المعدّل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بالأمر 05 – 02.</w:t>
      </w:r>
    </w:p>
  </w:footnote>
  <w:footnote w:id="195">
    <w:p w:rsidR="00D11DE4" w:rsidRPr="007F5FE7" w:rsidRDefault="00D11DE4" w:rsidP="009A3177">
      <w:pPr>
        <w:pStyle w:val="Notedebasdepage"/>
        <w:bidi/>
        <w:rPr>
          <w:rFonts w:ascii="Traditional Arabic" w:hAnsi="Traditional Arabic" w:cs="Traditional Arabic"/>
          <w:sz w:val="24"/>
          <w:szCs w:val="24"/>
          <w:rtl/>
        </w:rPr>
      </w:pPr>
      <w:r w:rsidRPr="009A3177">
        <w:footnoteRef/>
      </w:r>
      <w:r w:rsidRPr="007F5FE7">
        <w:rPr>
          <w:rFonts w:ascii="Traditional Arabic" w:hAnsi="Traditional Arabic" w:cs="Traditional Arabic"/>
          <w:sz w:val="24"/>
          <w:szCs w:val="24"/>
          <w:rtl/>
        </w:rPr>
        <w:t>- نسيمة عبدي، الخلع على ضوء 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ريعة وقانون الأسرة الجزائري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مذكرة ماستر، إشراف الأستاذة: صولي الزّهرة، كل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الحقوق والعلوم 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ياسي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 جامعة محمّد خيضر بسكرة، 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نة الد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راسي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2014/2015م، ص:71.</w:t>
      </w:r>
    </w:p>
  </w:footnote>
  <w:footnote w:id="196">
    <w:p w:rsidR="00D11DE4" w:rsidRPr="009A3177" w:rsidRDefault="00D11DE4" w:rsidP="009A3177">
      <w:pPr>
        <w:pStyle w:val="Notedebasdepage"/>
        <w:bidi/>
        <w:rPr>
          <w:rFonts w:ascii="Traditional Arabic" w:hAnsi="Traditional Arabic" w:cs="Traditional Arabic"/>
          <w:sz w:val="24"/>
          <w:szCs w:val="24"/>
          <w:rtl/>
        </w:rPr>
      </w:pPr>
      <w:r w:rsidRPr="009A3177">
        <w:rPr>
          <w:rFonts w:ascii="Traditional Arabic" w:hAnsi="Traditional Arabic" w:cs="Traditional Arabic"/>
          <w:sz w:val="24"/>
          <w:szCs w:val="24"/>
        </w:rPr>
        <w:footnoteRef/>
      </w:r>
      <w:r w:rsidRPr="009A3177">
        <w:rPr>
          <w:rFonts w:ascii="Traditional Arabic" w:hAnsi="Traditional Arabic" w:cs="Traditional Arabic" w:hint="cs"/>
          <w:sz w:val="24"/>
          <w:szCs w:val="24"/>
          <w:rtl/>
        </w:rPr>
        <w:t>- سورة: الطّلاق، الآية:6.</w:t>
      </w:r>
    </w:p>
  </w:footnote>
  <w:footnote w:id="197">
    <w:p w:rsidR="00D11DE4" w:rsidRPr="007F5FE7" w:rsidRDefault="00D11DE4" w:rsidP="009A3177">
      <w:pPr>
        <w:pStyle w:val="Notedebasdepage"/>
        <w:bidi/>
        <w:rPr>
          <w:rFonts w:ascii="Traditional Arabic" w:hAnsi="Traditional Arabic" w:cs="Traditional Arabic"/>
          <w:sz w:val="24"/>
          <w:szCs w:val="24"/>
          <w:rtl/>
        </w:rPr>
      </w:pPr>
      <w:r w:rsidRPr="009A3177">
        <w:footnoteRef/>
      </w:r>
      <w:r w:rsidRPr="007F5FE7">
        <w:rPr>
          <w:rFonts w:ascii="Traditional Arabic" w:hAnsi="Traditional Arabic" w:cs="Traditional Arabic"/>
          <w:sz w:val="24"/>
          <w:szCs w:val="24"/>
          <w:rtl/>
        </w:rPr>
        <w:t>- وبناءً على ذلك فإنّه مهما كان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أمر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لاق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فإن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المطل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خلعا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تستحق</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كاملة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طول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التي تعتد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لأن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تعتبر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شرعا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وقانونا</w:t>
      </w:r>
      <w:r w:rsidRPr="007F5FE7">
        <w:rPr>
          <w:rFonts w:ascii="Traditional Arabic" w:hAnsi="Traditional Arabic" w:cs="Traditional Arabic"/>
          <w:sz w:val="24"/>
          <w:szCs w:val="24"/>
        </w:rPr>
        <w:t xml:space="preserve"> </w:t>
      </w:r>
      <w:r>
        <w:rPr>
          <w:rFonts w:ascii="Traditional Arabic" w:hAnsi="Traditional Arabic" w:cs="Traditional Arabic" w:hint="cs"/>
          <w:sz w:val="24"/>
          <w:szCs w:val="24"/>
          <w:rtl/>
        </w:rPr>
        <w:t>مازالت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عصمة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مخالعها</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حق</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تبقى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بيت 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خلال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ولها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الحق</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هذه</w:t>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rPr>
        <w:t>الفترة</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سواء</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كانت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حاضنة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أو</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غير حاضنة. كما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78 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نص</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مشملات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وحصرتها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الغذاء</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والكسوة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والعلاج</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وأجرته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يعتبر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الض</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روري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العرف</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والعادة،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ولهذا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فالمختلعة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لها الحق</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دامت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xml:space="preserve"> ومن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ثم</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فإن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نفقة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تظل</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واجبة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زوجها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جميع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الأحوال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سواء</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كانت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ظالمة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أو مظلومة.</w:t>
      </w:r>
    </w:p>
  </w:footnote>
  <w:footnote w:id="198">
    <w:p w:rsidR="00D11DE4" w:rsidRPr="007F5FE7" w:rsidRDefault="00D11DE4" w:rsidP="009A3177">
      <w:pPr>
        <w:pStyle w:val="Notedebasdepage"/>
        <w:bidi/>
        <w:rPr>
          <w:rFonts w:ascii="Traditional Arabic" w:hAnsi="Traditional Arabic" w:cs="Traditional Arabic"/>
          <w:sz w:val="24"/>
          <w:szCs w:val="24"/>
          <w:rtl/>
        </w:rPr>
      </w:pPr>
      <w:r w:rsidRPr="009A3177">
        <w:footnoteRef/>
      </w:r>
      <w:r w:rsidRPr="007F5FE7">
        <w:rPr>
          <w:rFonts w:ascii="Traditional Arabic" w:hAnsi="Traditional Arabic" w:cs="Traditional Arabic"/>
          <w:sz w:val="24"/>
          <w:szCs w:val="24"/>
          <w:rtl/>
        </w:rPr>
        <w:t>- لوعيل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محم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د</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لمين، المركز</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القانوني</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للمرأة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الجزائري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بعة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الث</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انية،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دار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هومه / الجزائر:2006م، ص:128.</w:t>
      </w:r>
    </w:p>
  </w:footnote>
  <w:footnote w:id="199">
    <w:p w:rsidR="00D11DE4" w:rsidRPr="007F5FE7" w:rsidRDefault="00D11DE4" w:rsidP="00393C10">
      <w:pPr>
        <w:pStyle w:val="Notedebasdepage"/>
        <w:bidi/>
        <w:rPr>
          <w:rFonts w:ascii="Traditional Arabic" w:hAnsi="Traditional Arabic" w:cs="Traditional Arabic"/>
          <w:sz w:val="24"/>
          <w:szCs w:val="24"/>
          <w:rtl/>
          <w:lang w:bidi="ar-DZ"/>
        </w:rPr>
      </w:pPr>
      <w:r w:rsidRPr="007F5FE7">
        <w:rPr>
          <w:rFonts w:ascii="Traditional Arabic" w:hAnsi="Traditional Arabic" w:cs="Traditional Arabic"/>
          <w:sz w:val="24"/>
          <w:szCs w:val="24"/>
        </w:rPr>
        <w:footnoteRef/>
      </w:r>
      <w:r w:rsidRPr="007F5FE7">
        <w:rPr>
          <w:rFonts w:ascii="Traditional Arabic" w:hAnsi="Traditional Arabic" w:cs="Traditional Arabic"/>
          <w:sz w:val="24"/>
          <w:szCs w:val="24"/>
          <w:rtl/>
        </w:rPr>
        <w:t>- لكن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ؤال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الذي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يطرح</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ماذا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لو</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وجان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فقا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تكون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نفقة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rPr>
        <w:t>والس</w:t>
      </w:r>
      <w:r>
        <w:rPr>
          <w:rFonts w:ascii="Traditional Arabic" w:hAnsi="Traditional Arabic" w:cs="Traditional Arabic" w:hint="cs"/>
          <w:sz w:val="24"/>
          <w:szCs w:val="24"/>
          <w:rtl/>
        </w:rPr>
        <w:t>ّ</w:t>
      </w:r>
      <w:r>
        <w:rPr>
          <w:rFonts w:ascii="Traditional Arabic" w:hAnsi="Traditional Arabic" w:cs="Traditional Arabic"/>
          <w:sz w:val="24"/>
          <w:szCs w:val="24"/>
          <w:rtl/>
        </w:rPr>
        <w:t>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مقابل الخلع؟</w:t>
      </w:r>
      <w:r>
        <w:rPr>
          <w:rFonts w:ascii="Traditional Arabic" w:hAnsi="Traditional Arabic" w:cs="Traditional Arabic" w:hint="cs"/>
          <w:sz w:val="24"/>
          <w:szCs w:val="24"/>
          <w:rtl/>
        </w:rPr>
        <w:t>، و</w:t>
      </w:r>
      <w:r w:rsidRPr="007F5FE7">
        <w:rPr>
          <w:rFonts w:ascii="Traditional Arabic" w:hAnsi="Traditional Arabic" w:cs="Traditional Arabic"/>
          <w:sz w:val="24"/>
          <w:szCs w:val="24"/>
          <w:rtl/>
        </w:rPr>
        <w:t>كذلك</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ماذا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لو</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وجان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تكون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نفقة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الأولاد</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مقابل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الخلع؟، فالمشرِّع الجزائري 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لم</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ينص</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هذه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الحالة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يحيلنا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قواعد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ريعة</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الإسلامي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طبقا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لنص</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222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lang w:bidi="ar-DZ"/>
        </w:rPr>
        <w:t xml:space="preserve"> </w:t>
      </w:r>
      <w:r>
        <w:rPr>
          <w:rFonts w:ascii="Traditional Arabic" w:hAnsi="Traditional Arabic" w:cs="Traditional Arabic"/>
          <w:sz w:val="24"/>
          <w:szCs w:val="24"/>
          <w:rtl/>
        </w:rPr>
        <w:t>الأسرة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نجد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إذا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خالعت</w:t>
      </w:r>
      <w:r w:rsidRPr="007F5FE7">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rPr>
        <w:t>المرأة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زوجها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مقابل</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rPr>
        <w:t>إبرائه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نفقة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صح</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الخلع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وبرئ</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منها،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ولو</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خالعته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نفقة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كن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تها</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صح</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إسقاط</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نفقة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وبطل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إسقاط</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كن</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لأن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xml:space="preserve"> سكن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المطل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غير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المسكن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الذي كانت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وقت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الط</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لاق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معصية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يصح</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إسقاطها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بحال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دامت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لو</w:t>
      </w:r>
      <w:r w:rsidRPr="007F5FE7">
        <w:rPr>
          <w:rFonts w:ascii="Traditional Arabic" w:hAnsi="Traditional Arabic" w:cs="Traditional Arabic"/>
          <w:sz w:val="24"/>
          <w:szCs w:val="24"/>
        </w:rPr>
        <w:t xml:space="preserve"> </w:t>
      </w:r>
      <w:r>
        <w:rPr>
          <w:rFonts w:ascii="Traditional Arabic" w:hAnsi="Traditional Arabic" w:cs="Traditional Arabic" w:hint="cs"/>
          <w:sz w:val="24"/>
          <w:szCs w:val="24"/>
          <w:rtl/>
        </w:rPr>
        <w:t>أبرأته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 أجرة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المسكن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التزمت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الإقامة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ذلك</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المسكن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تنقضي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تها،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وتقوم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بدفع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الأجرة 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مالها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أو</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كان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البيت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ملكا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صح</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الإبراء. أنظُر: أحمد</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فرّاج</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حسين، أحكام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الإسلام،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الجامعي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السّنة: 1998م، ص:143.</w:t>
      </w:r>
    </w:p>
  </w:footnote>
  <w:footnote w:id="200">
    <w:p w:rsidR="00D11DE4" w:rsidRPr="007F5FE7" w:rsidRDefault="00D11DE4" w:rsidP="007F5FE7">
      <w:pPr>
        <w:pStyle w:val="Notedebasdepage"/>
        <w:bidi/>
        <w:rPr>
          <w:rFonts w:ascii="Traditional Arabic" w:hAnsi="Traditional Arabic" w:cs="Traditional Arabic"/>
          <w:sz w:val="24"/>
          <w:szCs w:val="24"/>
          <w:rtl/>
        </w:rPr>
      </w:pPr>
      <w:r w:rsidRPr="007F5FE7">
        <w:rPr>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 ربيحة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إلغات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مرجع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سابق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ص: 71 وما بعدها.</w:t>
      </w:r>
    </w:p>
  </w:footnote>
  <w:footnote w:id="201">
    <w:p w:rsidR="00D11DE4" w:rsidRPr="007F5FE7" w:rsidRDefault="00D11DE4" w:rsidP="007F5FE7">
      <w:pPr>
        <w:pStyle w:val="Notedebasdepage"/>
        <w:bidi/>
        <w:rPr>
          <w:rFonts w:ascii="Traditional Arabic" w:hAnsi="Traditional Arabic" w:cs="Traditional Arabic"/>
          <w:sz w:val="24"/>
          <w:szCs w:val="24"/>
          <w:rtl/>
        </w:rPr>
      </w:pPr>
      <w:r w:rsidRPr="007F5FE7">
        <w:rPr>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 قانون الأسرة الجزائري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xml:space="preserve"> المعدّل والمتمّم بالأمر: 05 – 02، المادّة: "62".</w:t>
      </w:r>
    </w:p>
  </w:footnote>
  <w:footnote w:id="202">
    <w:p w:rsidR="00D11DE4" w:rsidRPr="007F5FE7" w:rsidRDefault="00D11DE4" w:rsidP="007F5FE7">
      <w:pPr>
        <w:pStyle w:val="Notedebasdepage"/>
        <w:bidi/>
        <w:rPr>
          <w:rFonts w:ascii="Traditional Arabic" w:hAnsi="Traditional Arabic" w:cs="Traditional Arabic"/>
          <w:sz w:val="24"/>
          <w:szCs w:val="24"/>
          <w:rtl/>
        </w:rPr>
      </w:pPr>
      <w:r w:rsidRPr="007F5FE7">
        <w:rPr>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 راجِع: نسيمة عبدي، الخلع على ضوء 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ريعة وقانون الأسرة الجزائري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مذكرة ماستر، إشراف الأستاذة: صولي الزّهرة، كل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الحقوق والعلوم 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ياسي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 جامعة محمّد خيضر بسكرة، 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نة الد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راسي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 2014/2015م، ص: 79 – 81.</w:t>
      </w:r>
    </w:p>
  </w:footnote>
  <w:footnote w:id="203">
    <w:p w:rsidR="00D11DE4" w:rsidRPr="007F5FE7" w:rsidRDefault="00D11DE4" w:rsidP="00242059">
      <w:pPr>
        <w:pStyle w:val="Notedebasdepage"/>
        <w:bidi/>
        <w:rPr>
          <w:rFonts w:ascii="Traditional Arabic" w:hAnsi="Traditional Arabic" w:cs="Traditional Arabic"/>
          <w:sz w:val="24"/>
          <w:szCs w:val="24"/>
          <w:rtl/>
        </w:rPr>
      </w:pPr>
      <w:r w:rsidRPr="007F5FE7">
        <w:rPr>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 وفي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هذا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المعنى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جاء</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قرار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المحكمة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العليا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الصادر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بتاريخ 14/04/1992م أنه</w:t>
      </w:r>
      <w:r w:rsidRPr="007F5FE7">
        <w:rPr>
          <w:rFonts w:ascii="Traditional Arabic" w:hAnsi="Traditional Arabic" w:cs="Traditional Arabic"/>
          <w:sz w:val="24"/>
          <w:szCs w:val="24"/>
        </w:rPr>
        <w:t>: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المقررقانونا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الناكل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اليمين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خاسر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دعواه</w:t>
      </w:r>
      <w:r w:rsidRPr="007F5FE7">
        <w:rPr>
          <w:rFonts w:ascii="Traditional Arabic" w:hAnsi="Traditional Arabic" w:cs="Traditional Arabic"/>
          <w:sz w:val="24"/>
          <w:szCs w:val="24"/>
        </w:rPr>
        <w:t>"</w:t>
      </w:r>
      <w:r w:rsidRPr="007F5FE7">
        <w:rPr>
          <w:rFonts w:ascii="Traditional Arabic" w:hAnsi="Traditional Arabic" w:cs="Traditional Arabic"/>
          <w:sz w:val="24"/>
          <w:szCs w:val="24"/>
          <w:rtl/>
        </w:rPr>
        <w:t>. قرار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بتاريخ: 14/04/1992م، المحكمة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العليا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غرفة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الأحوال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الشخصية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والمواريث،</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ملف</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رقم</w:t>
      </w:r>
      <w:r w:rsidRPr="007F5FE7">
        <w:rPr>
          <w:rFonts w:ascii="Traditional Arabic" w:hAnsi="Traditional Arabic" w:cs="Traditional Arabic"/>
          <w:sz w:val="24"/>
          <w:szCs w:val="24"/>
        </w:rPr>
        <w:t xml:space="preserve"> 81850</w:t>
      </w:r>
      <w:r w:rsidRPr="007F5FE7">
        <w:rPr>
          <w:rFonts w:ascii="Traditional Arabic" w:hAnsi="Traditional Arabic" w:cs="Traditional Arabic"/>
          <w:sz w:val="24"/>
          <w:szCs w:val="24"/>
          <w:rtl/>
        </w:rPr>
        <w:t>، عدد</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خاص، سنة: 2001م نقلا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الغوثي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ملحة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المرجع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السابق،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ص:125 وما بعدها.</w:t>
      </w:r>
      <w:r>
        <w:rPr>
          <w:rFonts w:ascii="Traditional Arabic" w:hAnsi="Traditional Arabic" w:cs="Traditional Arabic" w:hint="cs"/>
          <w:sz w:val="24"/>
          <w:szCs w:val="24"/>
          <w:rtl/>
          <w:lang w:bidi="ar-DZ"/>
        </w:rPr>
        <w:t xml:space="preserve"> </w:t>
      </w:r>
      <w:r w:rsidRPr="007F5FE7">
        <w:rPr>
          <w:rFonts w:ascii="Traditional Arabic" w:hAnsi="Traditional Arabic" w:cs="Traditional Arabic"/>
          <w:sz w:val="24"/>
          <w:szCs w:val="24"/>
          <w:rtl/>
        </w:rPr>
        <w:t>ومتى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تبي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قضية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الحال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المطعون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ضد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قد</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وج</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القاضي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الأو</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تأدية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اليمين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طبقا</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لأحكام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المادّة 73 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تركها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أثاثها ومصوغها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بيت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غير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امتنعت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تأديتها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وعليه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فإن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Pr>
          <w:rFonts w:ascii="Traditional Arabic" w:hAnsi="Traditional Arabic" w:cs="Traditional Arabic" w:hint="cs"/>
          <w:sz w:val="24"/>
          <w:szCs w:val="24"/>
          <w:rtl/>
        </w:rPr>
        <w:t>القرار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المنتقد</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سمح</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للمطعون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ضد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بتأدية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اليمين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التي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ج</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هت</w:t>
      </w:r>
      <w:r>
        <w:rPr>
          <w:rFonts w:ascii="Traditional Arabic" w:hAnsi="Traditional Arabic" w:cs="Traditional Arabic" w:hint="cs"/>
          <w:sz w:val="24"/>
          <w:szCs w:val="24"/>
          <w:rtl/>
        </w:rPr>
        <w:t xml:space="preserve"> </w:t>
      </w:r>
      <w:r w:rsidRPr="007F5FE7">
        <w:rPr>
          <w:rFonts w:ascii="Traditional Arabic" w:hAnsi="Traditional Arabic" w:cs="Traditional Arabic"/>
          <w:sz w:val="24"/>
          <w:szCs w:val="24"/>
          <w:rtl/>
        </w:rPr>
        <w:t>لها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سابقا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ونكلت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عنها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أخطأ</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تطبيق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القانون، ومتى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كان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ذلك</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استوجب</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نقض</w:t>
      </w:r>
      <w:r w:rsidRPr="007F5FE7">
        <w:rPr>
          <w:rFonts w:ascii="Traditional Arabic" w:hAnsi="Traditional Arabic" w:cs="Traditional Arabic"/>
          <w:sz w:val="24"/>
          <w:szCs w:val="24"/>
        </w:rPr>
        <w:t xml:space="preserve"> </w:t>
      </w:r>
      <w:r>
        <w:rPr>
          <w:rFonts w:ascii="Traditional Arabic" w:hAnsi="Traditional Arabic" w:cs="Traditional Arabic" w:hint="cs"/>
          <w:sz w:val="24"/>
          <w:szCs w:val="24"/>
          <w:rtl/>
        </w:rPr>
        <w:t>القرار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جزئي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يخص</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الأثاث</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والمصوّغ.</w:t>
      </w:r>
    </w:p>
  </w:footnote>
  <w:footnote w:id="204">
    <w:p w:rsidR="00D11DE4" w:rsidRPr="007F5FE7" w:rsidRDefault="00D11DE4" w:rsidP="00242059">
      <w:pPr>
        <w:pStyle w:val="Notedebasdepage"/>
        <w:bidi/>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والمقصود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بمتاع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البيت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هو</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مجموعة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الأشياء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الموجودة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منزل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وجية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والمخص</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صة للاستعمال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المشترك</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داخل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المنزل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كل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وجين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وباقي</w:t>
      </w:r>
      <w:r w:rsidRPr="007F5FE7">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rPr>
        <w:t>أفراد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ولقاضي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الموضوع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لطة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قديري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أثناء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الفصل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قضي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rPr>
        <w:t>نزاع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حول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متاع</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البيت</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يتأك</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معرفة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هو</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معتاد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ساء</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وما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هو</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معتاد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للر</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جال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عادة،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ولا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يجوز</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يعتمد</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اعتمادا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كل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مضمون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القائمة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المقد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مة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إليه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دون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حج</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أو</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دليل</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أحدهما،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ويكتفي</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بتوجيه</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اليمين</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طبقا</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لنص</w:t>
      </w:r>
      <w:r>
        <w:rPr>
          <w:rFonts w:ascii="Traditional Arabic" w:hAnsi="Traditional Arabic" w:cs="Traditional Arabic" w:hint="cs"/>
          <w:sz w:val="24"/>
          <w:szCs w:val="24"/>
          <w:rtl/>
        </w:rPr>
        <w:t>ّ</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المادّة "73" 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الأسرة الجزائريّ،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ثم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يعطي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الحق</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يحلف</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ويمنعه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ينكر،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وعليه</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يمكن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القول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يجوز تطبيق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ابقة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مجال</w:t>
      </w:r>
      <w:r w:rsidRPr="007F5FE7">
        <w:rPr>
          <w:rFonts w:ascii="Traditional Arabic" w:hAnsi="Traditional Arabic" w:cs="Traditional Arabic"/>
          <w:sz w:val="24"/>
          <w:szCs w:val="24"/>
        </w:rPr>
        <w:t xml:space="preserve"> </w:t>
      </w:r>
      <w:r>
        <w:rPr>
          <w:rFonts w:ascii="Traditional Arabic" w:hAnsi="Traditional Arabic" w:cs="Traditional Arabic" w:hint="cs"/>
          <w:sz w:val="24"/>
          <w:szCs w:val="24"/>
          <w:rtl/>
        </w:rPr>
        <w:t>النِّزاع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حول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متاع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البيت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إل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إذا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توافرت</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ثلاثة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شروط</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مجتمعة</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Pr>
          <w:rFonts w:ascii="Traditional Arabic" w:hAnsi="Traditional Arabic" w:cs="Traditional Arabic" w:hint="cs"/>
          <w:sz w:val="24"/>
          <w:szCs w:val="24"/>
          <w:rtl/>
        </w:rPr>
        <w:t>و</w:t>
      </w:r>
      <w:r w:rsidRPr="007F5FE7">
        <w:rPr>
          <w:rFonts w:ascii="Traditional Arabic" w:hAnsi="Traditional Arabic" w:cs="Traditional Arabic"/>
          <w:sz w:val="24"/>
          <w:szCs w:val="24"/>
          <w:rtl/>
        </w:rPr>
        <w:t>هي</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يكون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موضوع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النِّزاع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القائم</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الزّوجين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هو شيء</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متاع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البيت حقيقة،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يكون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سبب</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النِّزاع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منصبًّا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حقِّ</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أحدهما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ملكي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عيه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ملكي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rPr>
        <w:t>خا</w:t>
      </w:r>
      <w:r w:rsidRPr="007F5FE7">
        <w:rPr>
          <w:rFonts w:ascii="Traditional Arabic" w:hAnsi="Traditional Arabic" w:cs="Traditional Arabic"/>
          <w:sz w:val="24"/>
          <w:szCs w:val="24"/>
          <w:rtl/>
        </w:rPr>
        <w:t>ص</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له،</w:t>
      </w:r>
      <w:r w:rsidRPr="007F5FE7">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وأخيراً: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يكون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للمد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عي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منهما ح</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ج</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كتابي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أو</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شفهي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لإثبات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عيه،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فإذا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تخل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ف</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شرط</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هذه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روط</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فلا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حاجة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لإعمال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نص</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المادّة 73 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قانون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الأسرة،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يجب</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الل</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جوء</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إلى القواعد</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العام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في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القانون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المدني</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ضمن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إطار</w:t>
      </w:r>
      <w:r w:rsidRPr="007F5FE7">
        <w:rPr>
          <w:rFonts w:ascii="Traditional Arabic" w:hAnsi="Traditional Arabic" w:cs="Traditional Arabic"/>
          <w:sz w:val="24"/>
          <w:szCs w:val="24"/>
        </w:rPr>
        <w:t xml:space="preserve"> </w:t>
      </w:r>
      <w:r>
        <w:rPr>
          <w:rFonts w:ascii="Traditional Arabic" w:hAnsi="Traditional Arabic" w:cs="Traditional Arabic"/>
          <w:sz w:val="24"/>
          <w:szCs w:val="24"/>
          <w:rtl/>
        </w:rPr>
        <w:t>قاعد</w:t>
      </w:r>
      <w:r>
        <w:rPr>
          <w:rFonts w:ascii="Traditional Arabic" w:hAnsi="Traditional Arabic" w:cs="Traditional Arabic" w:hint="cs"/>
          <w:sz w:val="24"/>
          <w:szCs w:val="24"/>
          <w:rtl/>
        </w:rPr>
        <w:t xml:space="preserve">ة </w:t>
      </w:r>
      <w:r w:rsidRPr="007F5FE7">
        <w:rPr>
          <w:rFonts w:ascii="Traditional Arabic" w:hAnsi="Traditional Arabic" w:cs="Traditional Arabic"/>
          <w:sz w:val="24"/>
          <w:szCs w:val="24"/>
        </w:rPr>
        <w:t>"</w:t>
      </w:r>
      <w:r w:rsidRPr="007F5FE7">
        <w:rPr>
          <w:rFonts w:ascii="Traditional Arabic" w:hAnsi="Traditional Arabic" w:cs="Traditional Arabic"/>
          <w:sz w:val="24"/>
          <w:szCs w:val="24"/>
          <w:rtl/>
        </w:rPr>
        <w:t>البي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نة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عى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واليمين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على</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أنكر</w:t>
      </w:r>
      <w:r>
        <w:rPr>
          <w:rFonts w:ascii="Traditional Arabic" w:hAnsi="Traditional Arabic" w:cs="Traditional Arabic" w:hint="cs"/>
          <w:sz w:val="24"/>
          <w:szCs w:val="24"/>
          <w:rtl/>
        </w:rPr>
        <w:t>"،</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كما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أثاث</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البيت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مبدئي</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هو</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ملك</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للز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وللز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وجة</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تثبت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عكس</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ذلك،</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كما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أحق</w:t>
      </w:r>
      <w:r>
        <w:rPr>
          <w:rFonts w:ascii="Traditional Arabic" w:hAnsi="Traditional Arabic" w:cs="Traditional Arabic" w:hint="cs"/>
          <w:sz w:val="24"/>
          <w:szCs w:val="24"/>
          <w:rtl/>
        </w:rPr>
        <w:t>ّ</w:t>
      </w:r>
      <w:r w:rsidRPr="007F5FE7">
        <w:rPr>
          <w:rFonts w:ascii="Traditional Arabic" w:hAnsi="Traditional Arabic" w:cs="Traditional Arabic"/>
          <w:sz w:val="24"/>
          <w:szCs w:val="24"/>
          <w:rtl/>
          <w:lang w:bidi="ar-DZ"/>
        </w:rPr>
        <w:t xml:space="preserve"> </w:t>
      </w:r>
      <w:r w:rsidRPr="007F5FE7">
        <w:rPr>
          <w:rFonts w:ascii="Traditional Arabic" w:hAnsi="Traditional Arabic" w:cs="Traditional Arabic"/>
          <w:sz w:val="24"/>
          <w:szCs w:val="24"/>
          <w:rtl/>
        </w:rPr>
        <w:t>قانونا</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بمتاع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البيت</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المشترك</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بين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الز</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وجين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مع</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يمينه،</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وأن</w:t>
      </w:r>
      <w:r>
        <w:rPr>
          <w:rFonts w:ascii="Traditional Arabic" w:hAnsi="Traditional Arabic" w:cs="Traditional Arabic" w:hint="cs"/>
          <w:sz w:val="24"/>
          <w:szCs w:val="24"/>
          <w:rtl/>
        </w:rPr>
        <w:t>ّ</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الن</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اكل</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عن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اليمين</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خاسر</w:t>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rPr>
        <w:t>دعواه</w:t>
      </w:r>
      <w:r w:rsidRPr="007F5FE7">
        <w:rPr>
          <w:rFonts w:ascii="Traditional Arabic" w:hAnsi="Traditional Arabic" w:cs="Traditional Arabic"/>
          <w:sz w:val="24"/>
          <w:szCs w:val="24"/>
        </w:rPr>
        <w:t>.</w:t>
      </w:r>
    </w:p>
  </w:footnote>
  <w:footnote w:id="205">
    <w:p w:rsidR="00D11DE4" w:rsidRPr="007F5FE7" w:rsidRDefault="00D11DE4" w:rsidP="007F5FE7">
      <w:pPr>
        <w:pStyle w:val="Notedebasdepage"/>
        <w:bidi/>
        <w:spacing w:line="276" w:lineRule="auto"/>
        <w:rPr>
          <w:rFonts w:ascii="Traditional Arabic" w:hAnsi="Traditional Arabic" w:cs="Traditional Arabic"/>
          <w:sz w:val="24"/>
          <w:szCs w:val="24"/>
          <w:rtl/>
          <w:lang w:bidi="ar-DZ"/>
        </w:rPr>
      </w:pPr>
      <w:r w:rsidRPr="007F5FE7">
        <w:rPr>
          <w:rStyle w:val="Appelnotedebasdep"/>
          <w:rFonts w:ascii="Traditional Arabic" w:hAnsi="Traditional Arabic" w:cs="Traditional Arabic"/>
          <w:sz w:val="24"/>
          <w:szCs w:val="24"/>
        </w:rPr>
        <w:footnoteRef/>
      </w:r>
      <w:r w:rsidRPr="007F5FE7">
        <w:rPr>
          <w:rFonts w:ascii="Traditional Arabic" w:hAnsi="Traditional Arabic" w:cs="Traditional Arabic"/>
          <w:sz w:val="24"/>
          <w:szCs w:val="24"/>
        </w:rPr>
        <w:t xml:space="preserve"> </w:t>
      </w:r>
      <w:r w:rsidRPr="007F5FE7">
        <w:rPr>
          <w:rFonts w:ascii="Traditional Arabic" w:hAnsi="Traditional Arabic" w:cs="Traditional Arabic"/>
          <w:sz w:val="24"/>
          <w:szCs w:val="24"/>
          <w:rtl/>
          <w:lang w:bidi="ar-DZ"/>
        </w:rPr>
        <w:t xml:space="preserve">- للتّفصيل </w:t>
      </w:r>
      <w:r w:rsidRPr="007F5FE7">
        <w:rPr>
          <w:rFonts w:ascii="Traditional Arabic" w:hAnsi="Traditional Arabic" w:cs="Traditional Arabic"/>
          <w:sz w:val="24"/>
          <w:szCs w:val="24"/>
          <w:rtl/>
        </w:rPr>
        <w:t>أنظر: 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قفة، محم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د بشير، الفقه المالك</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xml:space="preserve">ي في ثوبه الجديد، دار القلم، دمشق، </w:t>
      </w:r>
      <w:r w:rsidRPr="007F5FE7">
        <w:rPr>
          <w:rFonts w:ascii="Traditional Arabic" w:hAnsi="Traditional Arabic" w:cs="Traditional Arabic"/>
          <w:sz w:val="24"/>
          <w:szCs w:val="24"/>
          <w:lang w:bidi="ar-DZ"/>
        </w:rPr>
        <w:t>2001</w:t>
      </w:r>
      <w:r w:rsidRPr="007F5FE7">
        <w:rPr>
          <w:rFonts w:ascii="Traditional Arabic" w:hAnsi="Traditional Arabic" w:cs="Traditional Arabic"/>
          <w:sz w:val="24"/>
          <w:szCs w:val="24"/>
          <w:rtl/>
        </w:rPr>
        <w:t>م، ج4، ص280-284. العمراني، يحيى، البيان في فقه الإمام 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افعي، ط1، دار الكتب العلمية، بيروت، 2002م، ج10، ص11. التهذيب في فقه الإمام 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افعي، ج5، ص554. الصنعاني، محمد (ت1182ﻫ)، سبل السلام، ج3، ص168. ابن حزم، المحلى، تحقيق أحمد شاكر، دار الت</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راث، القاهرة (د.ت.)، ج10، ص237</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البناية ج4، ص658. المغني، ج7، ص52. البدائع، ج3، ص144. تكملة المجموع، ج20، ص295. فتح الباري، ج9، ص490. العك، خالد عبد الرحمن، موسوعة الفقه المالكي، ط1، دار الحكمة، دمشق، 1993م، ج1، ص531. بداية المجتهد، ج2، ص69</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مغني المحتاج، ج3، ص354. الس</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رخسي، شمس الد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 xml:space="preserve">ين، المبسوط، دار المعرفة، بيروت، </w:t>
      </w:r>
      <w:r w:rsidRPr="007F5FE7">
        <w:rPr>
          <w:rFonts w:ascii="Traditional Arabic" w:hAnsi="Traditional Arabic" w:cs="Traditional Arabic"/>
          <w:sz w:val="24"/>
          <w:szCs w:val="24"/>
          <w:lang w:bidi="ar-DZ"/>
        </w:rPr>
        <w:t>1978</w:t>
      </w:r>
      <w:r w:rsidRPr="007F5FE7">
        <w:rPr>
          <w:rFonts w:ascii="Traditional Arabic" w:hAnsi="Traditional Arabic" w:cs="Traditional Arabic"/>
          <w:sz w:val="24"/>
          <w:szCs w:val="24"/>
          <w:rtl/>
        </w:rPr>
        <w:t>م، ج6، ص171. الفتاوى، ج22، ص291. ابن القيم، شمس الدين، زاد المعاد، دار الكتب العلمية، بيروت (د.ت.)، ج4، ص36. الشوكاني، محمد بن علي، نيل الأوطار، دار الفكر بيروت، 1982م، ج7، ص38. مدونة الفقه المالكي، ج2، ص704</w:t>
      </w:r>
      <w:r w:rsidRPr="007F5FE7">
        <w:rPr>
          <w:rFonts w:ascii="Traditional Arabic" w:hAnsi="Traditional Arabic" w:cs="Traditional Arabic"/>
          <w:sz w:val="24"/>
          <w:szCs w:val="24"/>
          <w:lang w:bidi="ar-DZ"/>
        </w:rPr>
        <w:t xml:space="preserve">. </w:t>
      </w:r>
      <w:r w:rsidRPr="007F5FE7">
        <w:rPr>
          <w:rFonts w:ascii="Traditional Arabic" w:hAnsi="Traditional Arabic" w:cs="Traditional Arabic"/>
          <w:sz w:val="24"/>
          <w:szCs w:val="24"/>
          <w:rtl/>
        </w:rPr>
        <w:t>وانظر: الرملي، شمس الد</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ين، نهاية المحتاج إلى شرح المنهاج، مطبعة البابي، مصر، 1967م. الش</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ربيني، محم</w:t>
      </w:r>
      <w:r>
        <w:rPr>
          <w:rFonts w:ascii="Traditional Arabic" w:hAnsi="Traditional Arabic" w:cs="Traditional Arabic" w:hint="cs"/>
          <w:sz w:val="24"/>
          <w:szCs w:val="24"/>
          <w:rtl/>
        </w:rPr>
        <w:t>ّ</w:t>
      </w:r>
      <w:r w:rsidRPr="007F5FE7">
        <w:rPr>
          <w:rFonts w:ascii="Traditional Arabic" w:hAnsi="Traditional Arabic" w:cs="Traditional Arabic"/>
          <w:sz w:val="24"/>
          <w:szCs w:val="24"/>
          <w:rtl/>
        </w:rPr>
        <w:t>د، مغني المحتاج إلى معرفة معاني المنهاج، دار المعرفة، بيروت، 1997م</w:t>
      </w:r>
      <w:r w:rsidRPr="007F5FE7">
        <w:rPr>
          <w:rFonts w:ascii="Traditional Arabic" w:hAnsi="Traditional Arabic" w:cs="Traditional Arabic"/>
          <w:sz w:val="24"/>
          <w:szCs w:val="24"/>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B12542" w:rsidRDefault="00D11DE4" w:rsidP="00B12542">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sidRPr="00B12542">
      <w:rPr>
        <w:rFonts w:asciiTheme="majorHAnsi" w:eastAsiaTheme="majorEastAsia" w:hAnsiTheme="majorHAnsi" w:cstheme="majorBidi" w:hint="cs"/>
        <w:b/>
        <w:bCs/>
        <w:sz w:val="32"/>
        <w:szCs w:val="32"/>
        <w:rtl/>
      </w:rPr>
      <w:t>مـــقد</w:t>
    </w:r>
    <w:r>
      <w:rPr>
        <w:rFonts w:asciiTheme="majorHAnsi" w:eastAsiaTheme="majorEastAsia" w:hAnsiTheme="majorHAnsi" w:cstheme="majorBidi" w:hint="cs"/>
        <w:b/>
        <w:bCs/>
        <w:sz w:val="32"/>
        <w:szCs w:val="32"/>
        <w:rtl/>
      </w:rPr>
      <w:t>ِّ</w:t>
    </w:r>
    <w:r w:rsidRPr="00B12542">
      <w:rPr>
        <w:rFonts w:asciiTheme="majorHAnsi" w:eastAsiaTheme="majorEastAsia" w:hAnsiTheme="majorHAnsi" w:cstheme="majorBidi" w:hint="cs"/>
        <w:b/>
        <w:bCs/>
        <w:sz w:val="32"/>
        <w:szCs w:val="32"/>
        <w:rtl/>
      </w:rPr>
      <w:t>مة</w:t>
    </w:r>
  </w:p>
  <w:p w:rsidR="00D11DE4" w:rsidRPr="00E22CF2" w:rsidRDefault="00D11DE4" w:rsidP="00E22CF2">
    <w:pPr>
      <w:pStyle w:val="En-tte"/>
      <w:bidi/>
      <w:rPr>
        <w:b/>
        <w:bCs/>
        <w:sz w:val="28"/>
        <w:szCs w:val="28"/>
        <w:rtl/>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A91EF8" w:rsidRDefault="00D11DE4" w:rsidP="00A91EF8">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tl/>
        <w:lang w:bidi="ar-DZ"/>
      </w:rPr>
    </w:pPr>
    <w:r>
      <w:rPr>
        <w:rFonts w:asciiTheme="majorHAnsi" w:eastAsiaTheme="majorEastAsia" w:hAnsiTheme="majorHAnsi" w:cstheme="majorBidi" w:hint="cs"/>
        <w:b/>
        <w:bCs/>
        <w:sz w:val="32"/>
        <w:szCs w:val="32"/>
        <w:rtl/>
        <w:lang w:bidi="ar-DZ"/>
      </w:rPr>
      <w:t>الملاحق</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A91EF8" w:rsidRDefault="00D11DE4" w:rsidP="00A91EF8">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tl/>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B12542" w:rsidRDefault="00D11DE4" w:rsidP="00B12542">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الفصل الأوّل                                                                           محدِّدات مفاهيميّة</w:t>
    </w:r>
  </w:p>
  <w:p w:rsidR="00D11DE4" w:rsidRPr="00E22CF2" w:rsidRDefault="00D11DE4" w:rsidP="00E22CF2">
    <w:pPr>
      <w:pStyle w:val="En-tte"/>
      <w:bidi/>
      <w:rPr>
        <w:b/>
        <w:bCs/>
        <w:sz w:val="28"/>
        <w:szCs w:val="28"/>
        <w:rtl/>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B12542" w:rsidRDefault="00D11DE4" w:rsidP="00C46750">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الفصل الثاني                                </w:t>
    </w:r>
    <w:r w:rsidRPr="00C46750">
      <w:rPr>
        <w:rFonts w:asciiTheme="majorHAnsi" w:eastAsiaTheme="majorEastAsia" w:hAnsiTheme="majorHAnsi" w:cstheme="majorBidi"/>
        <w:b/>
        <w:bCs/>
        <w:sz w:val="32"/>
        <w:szCs w:val="32"/>
        <w:rtl/>
        <w:lang w:bidi="ar-DZ"/>
      </w:rPr>
      <w:t>الخلع</w:t>
    </w:r>
    <w:r w:rsidRPr="00C46750">
      <w:rPr>
        <w:rFonts w:asciiTheme="majorHAnsi" w:eastAsiaTheme="majorEastAsia" w:hAnsiTheme="majorHAnsi" w:cstheme="majorBidi" w:hint="cs"/>
        <w:b/>
        <w:bCs/>
        <w:sz w:val="32"/>
        <w:szCs w:val="32"/>
        <w:rtl/>
        <w:lang w:bidi="ar-DZ"/>
      </w:rPr>
      <w:t xml:space="preserve"> ''</w:t>
    </w:r>
    <w:r w:rsidRPr="00C46750">
      <w:rPr>
        <w:rFonts w:asciiTheme="majorHAnsi" w:eastAsiaTheme="majorEastAsia" w:hAnsiTheme="majorHAnsi" w:cstheme="majorBidi"/>
        <w:b/>
        <w:bCs/>
        <w:sz w:val="32"/>
        <w:szCs w:val="32"/>
        <w:rtl/>
        <w:lang w:bidi="ar-DZ"/>
      </w:rPr>
      <w:t>حكمه وأنواعه وموقف المشرّع الجزائري</w:t>
    </w:r>
    <w:r w:rsidRPr="00C46750">
      <w:rPr>
        <w:rFonts w:asciiTheme="majorHAnsi" w:eastAsiaTheme="majorEastAsia" w:hAnsiTheme="majorHAnsi" w:cstheme="majorBidi" w:hint="cs"/>
        <w:b/>
        <w:bCs/>
        <w:sz w:val="32"/>
        <w:szCs w:val="32"/>
        <w:rtl/>
        <w:lang w:bidi="ar-DZ"/>
      </w:rPr>
      <w:t>''</w:t>
    </w:r>
  </w:p>
  <w:p w:rsidR="00D11DE4" w:rsidRPr="00E22CF2" w:rsidRDefault="00D11DE4" w:rsidP="00E22CF2">
    <w:pPr>
      <w:pStyle w:val="En-tte"/>
      <w:bidi/>
      <w:rPr>
        <w:b/>
        <w:bCs/>
        <w:sz w:val="28"/>
        <w:szCs w:val="28"/>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B12542" w:rsidRDefault="00D11DE4" w:rsidP="00C46750">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الفصل الثالث                    </w:t>
    </w:r>
    <w:r w:rsidRPr="00C46750">
      <w:rPr>
        <w:rFonts w:asciiTheme="majorHAnsi" w:eastAsiaTheme="majorEastAsia" w:hAnsiTheme="majorHAnsi" w:cstheme="majorBidi"/>
        <w:b/>
        <w:bCs/>
        <w:sz w:val="32"/>
        <w:szCs w:val="32"/>
        <w:rtl/>
        <w:lang w:bidi="ar-DZ"/>
      </w:rPr>
      <w:t>أركان الخلع وشروطه بين الش</w:t>
    </w:r>
    <w:r w:rsidRPr="00C46750">
      <w:rPr>
        <w:rFonts w:asciiTheme="majorHAnsi" w:eastAsiaTheme="majorEastAsia" w:hAnsiTheme="majorHAnsi" w:cstheme="majorBidi" w:hint="cs"/>
        <w:b/>
        <w:bCs/>
        <w:sz w:val="32"/>
        <w:szCs w:val="32"/>
        <w:rtl/>
        <w:lang w:bidi="ar-DZ"/>
      </w:rPr>
      <w:t>ّ</w:t>
    </w:r>
    <w:r w:rsidRPr="00C46750">
      <w:rPr>
        <w:rFonts w:asciiTheme="majorHAnsi" w:eastAsiaTheme="majorEastAsia" w:hAnsiTheme="majorHAnsi" w:cstheme="majorBidi"/>
        <w:b/>
        <w:bCs/>
        <w:sz w:val="32"/>
        <w:szCs w:val="32"/>
        <w:rtl/>
        <w:lang w:bidi="ar-DZ"/>
      </w:rPr>
      <w:t>ريعة وقانون الأسرة الجزائري</w:t>
    </w:r>
    <w:r w:rsidRPr="00C46750">
      <w:rPr>
        <w:rFonts w:asciiTheme="majorHAnsi" w:eastAsiaTheme="majorEastAsia" w:hAnsiTheme="majorHAnsi" w:cstheme="majorBidi" w:hint="cs"/>
        <w:b/>
        <w:bCs/>
        <w:sz w:val="32"/>
        <w:szCs w:val="32"/>
        <w:rtl/>
        <w:lang w:bidi="ar-DZ"/>
      </w:rPr>
      <w:t>ّ</w:t>
    </w:r>
  </w:p>
  <w:p w:rsidR="00D11DE4" w:rsidRPr="00E22CF2" w:rsidRDefault="00D11DE4" w:rsidP="00E22CF2">
    <w:pPr>
      <w:pStyle w:val="En-tte"/>
      <w:bidi/>
      <w:rPr>
        <w:b/>
        <w:bCs/>
        <w:sz w:val="28"/>
        <w:szCs w:val="28"/>
        <w:rtl/>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E22CF2" w:rsidRDefault="00D11DE4" w:rsidP="00C46750">
    <w:pPr>
      <w:pStyle w:val="En-tte"/>
      <w:pBdr>
        <w:bottom w:val="thickThinSmallGap" w:sz="24" w:space="1" w:color="622423" w:themeColor="accent2" w:themeShade="7F"/>
      </w:pBdr>
      <w:bidi/>
      <w:jc w:val="both"/>
      <w:rPr>
        <w:b/>
        <w:bCs/>
        <w:sz w:val="28"/>
        <w:szCs w:val="28"/>
        <w:rtl/>
        <w:lang w:bidi="ar-DZ"/>
      </w:rPr>
    </w:pPr>
    <w:r>
      <w:rPr>
        <w:rFonts w:asciiTheme="majorHAnsi" w:eastAsiaTheme="majorEastAsia" w:hAnsiTheme="majorHAnsi" w:cstheme="majorBidi" w:hint="cs"/>
        <w:b/>
        <w:bCs/>
        <w:sz w:val="32"/>
        <w:szCs w:val="32"/>
        <w:rtl/>
      </w:rPr>
      <w:t xml:space="preserve">الفصل الرابع                                        </w:t>
    </w:r>
    <w:r w:rsidRPr="00C46750">
      <w:rPr>
        <w:rFonts w:asciiTheme="majorHAnsi" w:eastAsiaTheme="majorEastAsia" w:hAnsiTheme="majorHAnsi" w:cstheme="majorBidi"/>
        <w:b/>
        <w:bCs/>
        <w:sz w:val="32"/>
        <w:szCs w:val="32"/>
        <w:rtl/>
        <w:lang w:bidi="ar-DZ"/>
      </w:rPr>
      <w:t>من آثار الخلع ونماذج من الأحكام والقرارات</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E22CF2" w:rsidRDefault="00D11DE4" w:rsidP="00C46750">
    <w:pPr>
      <w:pStyle w:val="En-tte"/>
      <w:pBdr>
        <w:bottom w:val="thickThinSmallGap" w:sz="24" w:space="1" w:color="622423" w:themeColor="accent2" w:themeShade="7F"/>
      </w:pBdr>
      <w:bidi/>
      <w:jc w:val="both"/>
      <w:rPr>
        <w:b/>
        <w:bCs/>
        <w:sz w:val="28"/>
        <w:szCs w:val="28"/>
        <w:rtl/>
        <w:lang w:bidi="ar-DZ"/>
      </w:rPr>
    </w:pPr>
    <w:r>
      <w:rPr>
        <w:rFonts w:asciiTheme="majorHAnsi" w:eastAsiaTheme="majorEastAsia" w:hAnsiTheme="majorHAnsi" w:cstheme="majorBidi" w:hint="cs"/>
        <w:b/>
        <w:bCs/>
        <w:sz w:val="32"/>
        <w:szCs w:val="32"/>
        <w:rtl/>
        <w:lang w:bidi="ar-DZ"/>
      </w:rPr>
      <w:t>الخاتمة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A91EF8" w:rsidRDefault="00D11DE4" w:rsidP="00A91EF8">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tl/>
      </w:rPr>
    </w:pPr>
    <w:r>
      <w:rPr>
        <w:rFonts w:asciiTheme="majorHAnsi" w:eastAsiaTheme="majorEastAsia" w:hAnsiTheme="majorHAnsi" w:cstheme="majorBidi" w:hint="cs"/>
        <w:b/>
        <w:bCs/>
        <w:sz w:val="32"/>
        <w:szCs w:val="32"/>
        <w:rtl/>
        <w:lang w:bidi="ar-DZ"/>
      </w:rPr>
      <w:t xml:space="preserve"> </w:t>
    </w:r>
    <w:r w:rsidRPr="00A91EF8">
      <w:rPr>
        <w:rFonts w:asciiTheme="majorHAnsi" w:eastAsiaTheme="majorEastAsia" w:hAnsiTheme="majorHAnsi" w:cstheme="majorBidi" w:hint="cs"/>
        <w:b/>
        <w:bCs/>
        <w:sz w:val="32"/>
        <w:szCs w:val="32"/>
        <w:rtl/>
      </w:rPr>
      <w:t>مُلخَّص البحث باللّغة العربيّة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A91EF8" w:rsidRDefault="00D11DE4" w:rsidP="00A91EF8">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tl/>
      </w:rPr>
    </w:pPr>
    <w:r>
      <w:rPr>
        <w:rFonts w:asciiTheme="majorHAnsi" w:eastAsiaTheme="majorEastAsia" w:hAnsiTheme="majorHAnsi" w:cstheme="majorBidi" w:hint="cs"/>
        <w:b/>
        <w:bCs/>
        <w:sz w:val="32"/>
        <w:szCs w:val="32"/>
        <w:rtl/>
        <w:lang w:bidi="ar-DZ"/>
      </w:rPr>
      <w:t xml:space="preserve"> </w:t>
    </w:r>
    <w:r w:rsidRPr="00A91EF8">
      <w:rPr>
        <w:rFonts w:asciiTheme="majorHAnsi" w:eastAsiaTheme="majorEastAsia" w:hAnsiTheme="majorHAnsi" w:cstheme="majorBidi" w:hint="cs"/>
        <w:b/>
        <w:bCs/>
        <w:sz w:val="32"/>
        <w:szCs w:val="32"/>
        <w:rtl/>
      </w:rPr>
      <w:t>ملخّص البحث باللُّغة الإنجليزيّة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DE4" w:rsidRPr="00A91EF8" w:rsidRDefault="00D11DE4" w:rsidP="00A91EF8">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tl/>
        <w:lang w:bidi="ar-DZ"/>
      </w:rPr>
    </w:pPr>
    <w:r>
      <w:rPr>
        <w:rFonts w:asciiTheme="majorHAnsi" w:eastAsiaTheme="majorEastAsia" w:hAnsiTheme="majorHAnsi" w:cstheme="majorBidi" w:hint="cs"/>
        <w:b/>
        <w:bCs/>
        <w:sz w:val="32"/>
        <w:szCs w:val="32"/>
        <w:rtl/>
        <w:lang w:bidi="ar-DZ"/>
      </w:rPr>
      <w:t>قائمة المصادر والمراجع</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C3B14"/>
    <w:multiLevelType w:val="hybridMultilevel"/>
    <w:tmpl w:val="1E46B752"/>
    <w:lvl w:ilvl="0" w:tplc="040C0001">
      <w:start w:val="1"/>
      <w:numFmt w:val="bullet"/>
      <w:lvlText w:val=""/>
      <w:lvlJc w:val="left"/>
      <w:pPr>
        <w:tabs>
          <w:tab w:val="num" w:pos="1428"/>
        </w:tabs>
        <w:ind w:left="1428" w:hanging="360"/>
      </w:pPr>
      <w:rPr>
        <w:rFonts w:ascii="Symbol" w:hAnsi="Symbol" w:hint="default"/>
      </w:rPr>
    </w:lvl>
    <w:lvl w:ilvl="1" w:tplc="040C0003" w:tentative="1">
      <w:start w:val="1"/>
      <w:numFmt w:val="bullet"/>
      <w:lvlText w:val="o"/>
      <w:lvlJc w:val="left"/>
      <w:pPr>
        <w:tabs>
          <w:tab w:val="num" w:pos="2148"/>
        </w:tabs>
        <w:ind w:left="2148" w:hanging="360"/>
      </w:pPr>
      <w:rPr>
        <w:rFonts w:ascii="Courier New" w:hAnsi="Courier New" w:cs="Courier New"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abstractNum w:abstractNumId="1">
    <w:nsid w:val="0F2819D5"/>
    <w:multiLevelType w:val="hybridMultilevel"/>
    <w:tmpl w:val="8A5432C2"/>
    <w:lvl w:ilvl="0" w:tplc="EFCE31E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4F10F0E"/>
    <w:multiLevelType w:val="hybridMultilevel"/>
    <w:tmpl w:val="15524234"/>
    <w:lvl w:ilvl="0" w:tplc="4BE85AC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5867941"/>
    <w:multiLevelType w:val="hybridMultilevel"/>
    <w:tmpl w:val="84B48278"/>
    <w:lvl w:ilvl="0" w:tplc="C0C018BE">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6A56DAE"/>
    <w:multiLevelType w:val="hybridMultilevel"/>
    <w:tmpl w:val="BE88ED98"/>
    <w:lvl w:ilvl="0" w:tplc="C5444FEE">
      <w:start w:val="3"/>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7857A0A"/>
    <w:multiLevelType w:val="hybridMultilevel"/>
    <w:tmpl w:val="5902F800"/>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nsid w:val="22C0680F"/>
    <w:multiLevelType w:val="hybridMultilevel"/>
    <w:tmpl w:val="7E6A1E7C"/>
    <w:lvl w:ilvl="0" w:tplc="DEB0907A">
      <w:start w:val="4"/>
      <w:numFmt w:val="bullet"/>
      <w:lvlText w:val=""/>
      <w:lvlJc w:val="left"/>
      <w:pPr>
        <w:ind w:left="720" w:hanging="360"/>
      </w:pPr>
      <w:rPr>
        <w:rFonts w:ascii="Symbol" w:eastAsia="Times New Roman" w:hAnsi="Symbol" w:cs="Aria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2D56ED0"/>
    <w:multiLevelType w:val="hybridMultilevel"/>
    <w:tmpl w:val="B8484FD8"/>
    <w:lvl w:ilvl="0" w:tplc="6E52C1EA">
      <w:start w:val="2"/>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nsid w:val="26885A26"/>
    <w:multiLevelType w:val="hybridMultilevel"/>
    <w:tmpl w:val="BC3492E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2B936A33"/>
    <w:multiLevelType w:val="hybridMultilevel"/>
    <w:tmpl w:val="95AAFF08"/>
    <w:lvl w:ilvl="0" w:tplc="229C3FF2">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nsid w:val="2D7A6E82"/>
    <w:multiLevelType w:val="hybridMultilevel"/>
    <w:tmpl w:val="3B466B3A"/>
    <w:lvl w:ilvl="0" w:tplc="03A417D0">
      <w:start w:val="1"/>
      <w:numFmt w:val="decimal"/>
      <w:lvlText w:val="(%1)"/>
      <w:lvlJc w:val="left"/>
      <w:pPr>
        <w:tabs>
          <w:tab w:val="num" w:pos="810"/>
        </w:tabs>
        <w:ind w:left="810" w:hanging="450"/>
      </w:pPr>
      <w:rPr>
        <w:rFonts w:ascii="Times New Roman" w:eastAsia="SimSun" w:hAnsi="Times New Roman"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35263408"/>
    <w:multiLevelType w:val="hybridMultilevel"/>
    <w:tmpl w:val="607CE080"/>
    <w:lvl w:ilvl="0" w:tplc="040C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438B6DCA"/>
    <w:multiLevelType w:val="hybridMultilevel"/>
    <w:tmpl w:val="F7284FE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468A6419"/>
    <w:multiLevelType w:val="hybridMultilevel"/>
    <w:tmpl w:val="B02E7838"/>
    <w:lvl w:ilvl="0" w:tplc="F828D0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91C7F93"/>
    <w:multiLevelType w:val="hybridMultilevel"/>
    <w:tmpl w:val="FD66D0C0"/>
    <w:lvl w:ilvl="0" w:tplc="FC722F6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7465E46"/>
    <w:multiLevelType w:val="hybridMultilevel"/>
    <w:tmpl w:val="CA52537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nsid w:val="5CB4204B"/>
    <w:multiLevelType w:val="hybridMultilevel"/>
    <w:tmpl w:val="D9565DC4"/>
    <w:lvl w:ilvl="0" w:tplc="F0D6C9A2">
      <w:start w:val="1"/>
      <w:numFmt w:val="decimal"/>
      <w:lvlText w:val="%1-"/>
      <w:lvlJc w:val="left"/>
      <w:pPr>
        <w:tabs>
          <w:tab w:val="num" w:pos="795"/>
        </w:tabs>
        <w:ind w:left="795" w:hanging="435"/>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nsid w:val="5DCE006A"/>
    <w:multiLevelType w:val="hybridMultilevel"/>
    <w:tmpl w:val="50927DEE"/>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nsid w:val="5F8F4DDA"/>
    <w:multiLevelType w:val="hybridMultilevel"/>
    <w:tmpl w:val="133C3A6A"/>
    <w:lvl w:ilvl="0" w:tplc="B398558A">
      <w:start w:val="2"/>
      <w:numFmt w:val="bullet"/>
      <w:lvlText w:val=""/>
      <w:lvlJc w:val="left"/>
      <w:pPr>
        <w:ind w:left="720" w:hanging="360"/>
      </w:pPr>
      <w:rPr>
        <w:rFonts w:ascii="Symbol" w:eastAsia="SimSun"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6FA4A16"/>
    <w:multiLevelType w:val="hybridMultilevel"/>
    <w:tmpl w:val="05BEC1B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ED70766"/>
    <w:multiLevelType w:val="hybridMultilevel"/>
    <w:tmpl w:val="CDB41DE2"/>
    <w:lvl w:ilvl="0" w:tplc="040C0001">
      <w:start w:val="1"/>
      <w:numFmt w:val="bullet"/>
      <w:lvlText w:val=""/>
      <w:lvlJc w:val="left"/>
      <w:pPr>
        <w:tabs>
          <w:tab w:val="num" w:pos="1080"/>
        </w:tabs>
        <w:ind w:left="1080" w:hanging="360"/>
      </w:pPr>
      <w:rPr>
        <w:rFonts w:ascii="Symbol" w:hAnsi="Symbol" w:hint="default"/>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21">
    <w:nsid w:val="7A991FBA"/>
    <w:multiLevelType w:val="hybridMultilevel"/>
    <w:tmpl w:val="6EA405DC"/>
    <w:lvl w:ilvl="0" w:tplc="C596918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8"/>
  </w:num>
  <w:num w:numId="3">
    <w:abstractNumId w:val="15"/>
  </w:num>
  <w:num w:numId="4">
    <w:abstractNumId w:val="11"/>
  </w:num>
  <w:num w:numId="5">
    <w:abstractNumId w:val="5"/>
  </w:num>
  <w:num w:numId="6">
    <w:abstractNumId w:val="12"/>
  </w:num>
  <w:num w:numId="7">
    <w:abstractNumId w:val="7"/>
  </w:num>
  <w:num w:numId="8">
    <w:abstractNumId w:val="20"/>
  </w:num>
  <w:num w:numId="9">
    <w:abstractNumId w:val="10"/>
  </w:num>
  <w:num w:numId="10">
    <w:abstractNumId w:val="0"/>
  </w:num>
  <w:num w:numId="11">
    <w:abstractNumId w:val="17"/>
  </w:num>
  <w:num w:numId="12">
    <w:abstractNumId w:val="13"/>
  </w:num>
  <w:num w:numId="13">
    <w:abstractNumId w:val="6"/>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4"/>
  </w:num>
  <w:num w:numId="17">
    <w:abstractNumId w:val="21"/>
  </w:num>
  <w:num w:numId="18">
    <w:abstractNumId w:val="2"/>
  </w:num>
  <w:num w:numId="19">
    <w:abstractNumId w:val="1"/>
  </w:num>
  <w:num w:numId="20">
    <w:abstractNumId w:val="18"/>
  </w:num>
  <w:num w:numId="21">
    <w:abstractNumId w:val="14"/>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16B"/>
    <w:rsid w:val="0000561F"/>
    <w:rsid w:val="00013510"/>
    <w:rsid w:val="000215DA"/>
    <w:rsid w:val="0003035A"/>
    <w:rsid w:val="000344A4"/>
    <w:rsid w:val="00037A97"/>
    <w:rsid w:val="0004597A"/>
    <w:rsid w:val="0004698F"/>
    <w:rsid w:val="00046F1F"/>
    <w:rsid w:val="0005418D"/>
    <w:rsid w:val="000629C5"/>
    <w:rsid w:val="000637F2"/>
    <w:rsid w:val="000648B8"/>
    <w:rsid w:val="00070DA1"/>
    <w:rsid w:val="00070DB0"/>
    <w:rsid w:val="00080A9A"/>
    <w:rsid w:val="00081C29"/>
    <w:rsid w:val="000843BA"/>
    <w:rsid w:val="000869DC"/>
    <w:rsid w:val="00090DC6"/>
    <w:rsid w:val="000952D1"/>
    <w:rsid w:val="00096D7F"/>
    <w:rsid w:val="000A3384"/>
    <w:rsid w:val="000C66B9"/>
    <w:rsid w:val="000D259A"/>
    <w:rsid w:val="000D7F45"/>
    <w:rsid w:val="000E248B"/>
    <w:rsid w:val="000E4C6A"/>
    <w:rsid w:val="000E56E0"/>
    <w:rsid w:val="000F016A"/>
    <w:rsid w:val="00101207"/>
    <w:rsid w:val="00101D3A"/>
    <w:rsid w:val="001058D5"/>
    <w:rsid w:val="00114380"/>
    <w:rsid w:val="00116FBE"/>
    <w:rsid w:val="00120BD1"/>
    <w:rsid w:val="00124437"/>
    <w:rsid w:val="00135EB9"/>
    <w:rsid w:val="00150F1D"/>
    <w:rsid w:val="00157268"/>
    <w:rsid w:val="00163BF2"/>
    <w:rsid w:val="00170913"/>
    <w:rsid w:val="00174820"/>
    <w:rsid w:val="00175A37"/>
    <w:rsid w:val="00177775"/>
    <w:rsid w:val="00182F0B"/>
    <w:rsid w:val="00182F2D"/>
    <w:rsid w:val="00184961"/>
    <w:rsid w:val="001A4ED1"/>
    <w:rsid w:val="001B67E9"/>
    <w:rsid w:val="001C536E"/>
    <w:rsid w:val="001C55FC"/>
    <w:rsid w:val="001C5FBF"/>
    <w:rsid w:val="001D138D"/>
    <w:rsid w:val="001D6FC6"/>
    <w:rsid w:val="001E46FC"/>
    <w:rsid w:val="001F1649"/>
    <w:rsid w:val="001F24F4"/>
    <w:rsid w:val="001F538A"/>
    <w:rsid w:val="001F6370"/>
    <w:rsid w:val="001F7160"/>
    <w:rsid w:val="00203694"/>
    <w:rsid w:val="0020583A"/>
    <w:rsid w:val="002107D8"/>
    <w:rsid w:val="00211B4C"/>
    <w:rsid w:val="002120C7"/>
    <w:rsid w:val="00217A3F"/>
    <w:rsid w:val="00217D42"/>
    <w:rsid w:val="002250CC"/>
    <w:rsid w:val="00225C72"/>
    <w:rsid w:val="00226174"/>
    <w:rsid w:val="002315EA"/>
    <w:rsid w:val="00234DAF"/>
    <w:rsid w:val="00235799"/>
    <w:rsid w:val="00236EB2"/>
    <w:rsid w:val="00242059"/>
    <w:rsid w:val="00245194"/>
    <w:rsid w:val="002453F9"/>
    <w:rsid w:val="00246C3A"/>
    <w:rsid w:val="0025201B"/>
    <w:rsid w:val="002564A7"/>
    <w:rsid w:val="00262EDF"/>
    <w:rsid w:val="00265E15"/>
    <w:rsid w:val="00270CBF"/>
    <w:rsid w:val="002712DB"/>
    <w:rsid w:val="00275CBD"/>
    <w:rsid w:val="00281545"/>
    <w:rsid w:val="0029520E"/>
    <w:rsid w:val="002A0D9E"/>
    <w:rsid w:val="002A2B2F"/>
    <w:rsid w:val="002A7995"/>
    <w:rsid w:val="002B2AA2"/>
    <w:rsid w:val="002C42B2"/>
    <w:rsid w:val="002C54BA"/>
    <w:rsid w:val="002C5EB0"/>
    <w:rsid w:val="002C63EF"/>
    <w:rsid w:val="002C77E0"/>
    <w:rsid w:val="002D037C"/>
    <w:rsid w:val="002D4AA1"/>
    <w:rsid w:val="002D6270"/>
    <w:rsid w:val="002E1F30"/>
    <w:rsid w:val="002E5738"/>
    <w:rsid w:val="002F40C4"/>
    <w:rsid w:val="002F6185"/>
    <w:rsid w:val="00300072"/>
    <w:rsid w:val="00302333"/>
    <w:rsid w:val="0030480B"/>
    <w:rsid w:val="00305F4A"/>
    <w:rsid w:val="0031434A"/>
    <w:rsid w:val="00316B8B"/>
    <w:rsid w:val="003415B7"/>
    <w:rsid w:val="00341767"/>
    <w:rsid w:val="00345B9D"/>
    <w:rsid w:val="00351CBB"/>
    <w:rsid w:val="00356AF0"/>
    <w:rsid w:val="00357171"/>
    <w:rsid w:val="00363764"/>
    <w:rsid w:val="003643BC"/>
    <w:rsid w:val="00370BCE"/>
    <w:rsid w:val="00371713"/>
    <w:rsid w:val="0037738F"/>
    <w:rsid w:val="00382311"/>
    <w:rsid w:val="00383346"/>
    <w:rsid w:val="0038761E"/>
    <w:rsid w:val="00393C10"/>
    <w:rsid w:val="00396177"/>
    <w:rsid w:val="003977DD"/>
    <w:rsid w:val="003A2D4B"/>
    <w:rsid w:val="003A5543"/>
    <w:rsid w:val="003A61FB"/>
    <w:rsid w:val="003B2ADB"/>
    <w:rsid w:val="003B317E"/>
    <w:rsid w:val="003B6642"/>
    <w:rsid w:val="003B6C50"/>
    <w:rsid w:val="003B74BA"/>
    <w:rsid w:val="003C0D60"/>
    <w:rsid w:val="003C1E70"/>
    <w:rsid w:val="003C5FA8"/>
    <w:rsid w:val="003C6847"/>
    <w:rsid w:val="003C6BEB"/>
    <w:rsid w:val="003C73AF"/>
    <w:rsid w:val="003D73F5"/>
    <w:rsid w:val="003E14EE"/>
    <w:rsid w:val="003E5904"/>
    <w:rsid w:val="003E6490"/>
    <w:rsid w:val="003F060F"/>
    <w:rsid w:val="003F3182"/>
    <w:rsid w:val="00400BEB"/>
    <w:rsid w:val="00417A0C"/>
    <w:rsid w:val="00426B57"/>
    <w:rsid w:val="004339D5"/>
    <w:rsid w:val="004356B1"/>
    <w:rsid w:val="00436F6A"/>
    <w:rsid w:val="00440CBC"/>
    <w:rsid w:val="00451D0E"/>
    <w:rsid w:val="00460221"/>
    <w:rsid w:val="004721D9"/>
    <w:rsid w:val="00487CCB"/>
    <w:rsid w:val="0049106E"/>
    <w:rsid w:val="00491D8A"/>
    <w:rsid w:val="004A1E9A"/>
    <w:rsid w:val="004A2A43"/>
    <w:rsid w:val="004A615D"/>
    <w:rsid w:val="004B32FC"/>
    <w:rsid w:val="004B3AAF"/>
    <w:rsid w:val="004B50BE"/>
    <w:rsid w:val="004C0FEB"/>
    <w:rsid w:val="004C213D"/>
    <w:rsid w:val="004C3117"/>
    <w:rsid w:val="004C57DC"/>
    <w:rsid w:val="004D7FD5"/>
    <w:rsid w:val="004F0461"/>
    <w:rsid w:val="004F14F7"/>
    <w:rsid w:val="004F3081"/>
    <w:rsid w:val="00501EA4"/>
    <w:rsid w:val="00506F8D"/>
    <w:rsid w:val="00510F16"/>
    <w:rsid w:val="005116A8"/>
    <w:rsid w:val="0052260B"/>
    <w:rsid w:val="00523692"/>
    <w:rsid w:val="00526B17"/>
    <w:rsid w:val="00530B86"/>
    <w:rsid w:val="00530D76"/>
    <w:rsid w:val="005322CF"/>
    <w:rsid w:val="00540647"/>
    <w:rsid w:val="005439B5"/>
    <w:rsid w:val="005446F3"/>
    <w:rsid w:val="00565208"/>
    <w:rsid w:val="0058498C"/>
    <w:rsid w:val="0059255F"/>
    <w:rsid w:val="00595424"/>
    <w:rsid w:val="005A0744"/>
    <w:rsid w:val="005A0D44"/>
    <w:rsid w:val="005B3CCB"/>
    <w:rsid w:val="005B6E1A"/>
    <w:rsid w:val="005C157A"/>
    <w:rsid w:val="005C4A88"/>
    <w:rsid w:val="005C4E6A"/>
    <w:rsid w:val="005C5771"/>
    <w:rsid w:val="005C64CF"/>
    <w:rsid w:val="005C6547"/>
    <w:rsid w:val="005D5737"/>
    <w:rsid w:val="005F1F4D"/>
    <w:rsid w:val="005F5AA1"/>
    <w:rsid w:val="005F6724"/>
    <w:rsid w:val="0060587A"/>
    <w:rsid w:val="00607415"/>
    <w:rsid w:val="006176A9"/>
    <w:rsid w:val="0062442A"/>
    <w:rsid w:val="006321C4"/>
    <w:rsid w:val="00647B46"/>
    <w:rsid w:val="00651F9D"/>
    <w:rsid w:val="006718A4"/>
    <w:rsid w:val="006746FA"/>
    <w:rsid w:val="006807B8"/>
    <w:rsid w:val="0068772C"/>
    <w:rsid w:val="006A28A0"/>
    <w:rsid w:val="006B2218"/>
    <w:rsid w:val="006B22B9"/>
    <w:rsid w:val="006B7C2D"/>
    <w:rsid w:val="006C339E"/>
    <w:rsid w:val="006C5C1F"/>
    <w:rsid w:val="006D10C5"/>
    <w:rsid w:val="006D41FE"/>
    <w:rsid w:val="006D502B"/>
    <w:rsid w:val="006D7D74"/>
    <w:rsid w:val="006E1E99"/>
    <w:rsid w:val="006E2C03"/>
    <w:rsid w:val="006E2C47"/>
    <w:rsid w:val="006E3456"/>
    <w:rsid w:val="006F1592"/>
    <w:rsid w:val="006F198B"/>
    <w:rsid w:val="006F2561"/>
    <w:rsid w:val="006F518E"/>
    <w:rsid w:val="00700297"/>
    <w:rsid w:val="0070067B"/>
    <w:rsid w:val="00700CCF"/>
    <w:rsid w:val="00703CC9"/>
    <w:rsid w:val="00703D32"/>
    <w:rsid w:val="00704F35"/>
    <w:rsid w:val="007069ED"/>
    <w:rsid w:val="00707097"/>
    <w:rsid w:val="00710602"/>
    <w:rsid w:val="007147DE"/>
    <w:rsid w:val="00714D38"/>
    <w:rsid w:val="00717F6F"/>
    <w:rsid w:val="00721ACA"/>
    <w:rsid w:val="00724A0C"/>
    <w:rsid w:val="007315CC"/>
    <w:rsid w:val="00732DAE"/>
    <w:rsid w:val="00734A3F"/>
    <w:rsid w:val="00736D56"/>
    <w:rsid w:val="00740615"/>
    <w:rsid w:val="007465F4"/>
    <w:rsid w:val="00755B2F"/>
    <w:rsid w:val="007576B4"/>
    <w:rsid w:val="00761211"/>
    <w:rsid w:val="00763E0B"/>
    <w:rsid w:val="0076468E"/>
    <w:rsid w:val="0076760C"/>
    <w:rsid w:val="00780157"/>
    <w:rsid w:val="00780CDE"/>
    <w:rsid w:val="00782481"/>
    <w:rsid w:val="00782D43"/>
    <w:rsid w:val="0079224A"/>
    <w:rsid w:val="00792BBF"/>
    <w:rsid w:val="007A1FE2"/>
    <w:rsid w:val="007A371E"/>
    <w:rsid w:val="007B21BD"/>
    <w:rsid w:val="007C49A5"/>
    <w:rsid w:val="007C5807"/>
    <w:rsid w:val="007C6106"/>
    <w:rsid w:val="007D70EA"/>
    <w:rsid w:val="007E2A81"/>
    <w:rsid w:val="007E3DCE"/>
    <w:rsid w:val="007E459E"/>
    <w:rsid w:val="007E476F"/>
    <w:rsid w:val="007F5B0A"/>
    <w:rsid w:val="007F5FE7"/>
    <w:rsid w:val="007F64B5"/>
    <w:rsid w:val="008005A9"/>
    <w:rsid w:val="00800EA2"/>
    <w:rsid w:val="0080146C"/>
    <w:rsid w:val="00807E70"/>
    <w:rsid w:val="00810170"/>
    <w:rsid w:val="0081156E"/>
    <w:rsid w:val="00817EAD"/>
    <w:rsid w:val="00820240"/>
    <w:rsid w:val="00842A9B"/>
    <w:rsid w:val="00843B03"/>
    <w:rsid w:val="00843B56"/>
    <w:rsid w:val="0084418A"/>
    <w:rsid w:val="00845480"/>
    <w:rsid w:val="008552ED"/>
    <w:rsid w:val="008553C4"/>
    <w:rsid w:val="00855D30"/>
    <w:rsid w:val="00856A91"/>
    <w:rsid w:val="00884B07"/>
    <w:rsid w:val="00890B06"/>
    <w:rsid w:val="00890C1A"/>
    <w:rsid w:val="008A2194"/>
    <w:rsid w:val="008A25C2"/>
    <w:rsid w:val="008A5BBC"/>
    <w:rsid w:val="008B0314"/>
    <w:rsid w:val="008B7E95"/>
    <w:rsid w:val="008C5D7C"/>
    <w:rsid w:val="008E4B8B"/>
    <w:rsid w:val="008F3CFF"/>
    <w:rsid w:val="008F5080"/>
    <w:rsid w:val="0090034E"/>
    <w:rsid w:val="009060CC"/>
    <w:rsid w:val="00907BCC"/>
    <w:rsid w:val="00910475"/>
    <w:rsid w:val="00912645"/>
    <w:rsid w:val="009149F6"/>
    <w:rsid w:val="00917279"/>
    <w:rsid w:val="00920B4F"/>
    <w:rsid w:val="00927DD3"/>
    <w:rsid w:val="00930242"/>
    <w:rsid w:val="00943499"/>
    <w:rsid w:val="009477F4"/>
    <w:rsid w:val="00964003"/>
    <w:rsid w:val="00970471"/>
    <w:rsid w:val="00971347"/>
    <w:rsid w:val="00972D08"/>
    <w:rsid w:val="0097626D"/>
    <w:rsid w:val="00976278"/>
    <w:rsid w:val="009909FE"/>
    <w:rsid w:val="009934A6"/>
    <w:rsid w:val="00994068"/>
    <w:rsid w:val="009A0AFD"/>
    <w:rsid w:val="009A3177"/>
    <w:rsid w:val="009B13FA"/>
    <w:rsid w:val="009B3D20"/>
    <w:rsid w:val="009B46DA"/>
    <w:rsid w:val="009B4EB6"/>
    <w:rsid w:val="009C49EF"/>
    <w:rsid w:val="009C4B89"/>
    <w:rsid w:val="009D0CCB"/>
    <w:rsid w:val="009D18CC"/>
    <w:rsid w:val="009E2A1B"/>
    <w:rsid w:val="009E56E1"/>
    <w:rsid w:val="009F5E60"/>
    <w:rsid w:val="00A06123"/>
    <w:rsid w:val="00A0771D"/>
    <w:rsid w:val="00A22604"/>
    <w:rsid w:val="00A23D81"/>
    <w:rsid w:val="00A27B01"/>
    <w:rsid w:val="00A34283"/>
    <w:rsid w:val="00A37176"/>
    <w:rsid w:val="00A45199"/>
    <w:rsid w:val="00A50889"/>
    <w:rsid w:val="00A50955"/>
    <w:rsid w:val="00A553B5"/>
    <w:rsid w:val="00A5557F"/>
    <w:rsid w:val="00A6411B"/>
    <w:rsid w:val="00A70E7D"/>
    <w:rsid w:val="00A71514"/>
    <w:rsid w:val="00A73554"/>
    <w:rsid w:val="00A73F8C"/>
    <w:rsid w:val="00A84008"/>
    <w:rsid w:val="00A8623C"/>
    <w:rsid w:val="00A900E1"/>
    <w:rsid w:val="00A91EF8"/>
    <w:rsid w:val="00A936A5"/>
    <w:rsid w:val="00AA098C"/>
    <w:rsid w:val="00AA23A2"/>
    <w:rsid w:val="00AA2400"/>
    <w:rsid w:val="00AA44B8"/>
    <w:rsid w:val="00AA66C0"/>
    <w:rsid w:val="00AB433D"/>
    <w:rsid w:val="00AB5667"/>
    <w:rsid w:val="00AB75FB"/>
    <w:rsid w:val="00AD326E"/>
    <w:rsid w:val="00AD41F3"/>
    <w:rsid w:val="00AE100F"/>
    <w:rsid w:val="00AF1F66"/>
    <w:rsid w:val="00AF22DD"/>
    <w:rsid w:val="00AF7707"/>
    <w:rsid w:val="00B12542"/>
    <w:rsid w:val="00B17B67"/>
    <w:rsid w:val="00B202F4"/>
    <w:rsid w:val="00B211DE"/>
    <w:rsid w:val="00B21513"/>
    <w:rsid w:val="00B3044C"/>
    <w:rsid w:val="00B43F59"/>
    <w:rsid w:val="00B45835"/>
    <w:rsid w:val="00B45EE2"/>
    <w:rsid w:val="00B52A93"/>
    <w:rsid w:val="00B617AD"/>
    <w:rsid w:val="00B67B10"/>
    <w:rsid w:val="00B720E5"/>
    <w:rsid w:val="00B83E86"/>
    <w:rsid w:val="00B84334"/>
    <w:rsid w:val="00B85BBA"/>
    <w:rsid w:val="00B96057"/>
    <w:rsid w:val="00BA0515"/>
    <w:rsid w:val="00BA353D"/>
    <w:rsid w:val="00BA5782"/>
    <w:rsid w:val="00BB0248"/>
    <w:rsid w:val="00BB1E20"/>
    <w:rsid w:val="00BB4796"/>
    <w:rsid w:val="00BB7D25"/>
    <w:rsid w:val="00BC302E"/>
    <w:rsid w:val="00BD0620"/>
    <w:rsid w:val="00BD2EA9"/>
    <w:rsid w:val="00BD716B"/>
    <w:rsid w:val="00C05FAD"/>
    <w:rsid w:val="00C06839"/>
    <w:rsid w:val="00C1569C"/>
    <w:rsid w:val="00C24D70"/>
    <w:rsid w:val="00C26FFB"/>
    <w:rsid w:val="00C27674"/>
    <w:rsid w:val="00C357DC"/>
    <w:rsid w:val="00C41290"/>
    <w:rsid w:val="00C41C0C"/>
    <w:rsid w:val="00C4604D"/>
    <w:rsid w:val="00C460C7"/>
    <w:rsid w:val="00C46750"/>
    <w:rsid w:val="00C5039B"/>
    <w:rsid w:val="00C51478"/>
    <w:rsid w:val="00C52658"/>
    <w:rsid w:val="00C536D3"/>
    <w:rsid w:val="00C53824"/>
    <w:rsid w:val="00C55769"/>
    <w:rsid w:val="00C55FFC"/>
    <w:rsid w:val="00C67BE8"/>
    <w:rsid w:val="00C739D8"/>
    <w:rsid w:val="00C74529"/>
    <w:rsid w:val="00C74D92"/>
    <w:rsid w:val="00C75FBB"/>
    <w:rsid w:val="00C86428"/>
    <w:rsid w:val="00C86B95"/>
    <w:rsid w:val="00C90D5F"/>
    <w:rsid w:val="00C9346A"/>
    <w:rsid w:val="00CA1DD4"/>
    <w:rsid w:val="00CA24A7"/>
    <w:rsid w:val="00CA3146"/>
    <w:rsid w:val="00CB27D9"/>
    <w:rsid w:val="00CB2A76"/>
    <w:rsid w:val="00CC5821"/>
    <w:rsid w:val="00CD2C83"/>
    <w:rsid w:val="00CD4DA9"/>
    <w:rsid w:val="00CE0AE4"/>
    <w:rsid w:val="00CE1136"/>
    <w:rsid w:val="00CF419F"/>
    <w:rsid w:val="00CF774E"/>
    <w:rsid w:val="00D01FA8"/>
    <w:rsid w:val="00D04E9D"/>
    <w:rsid w:val="00D0511D"/>
    <w:rsid w:val="00D11DE4"/>
    <w:rsid w:val="00D12CEF"/>
    <w:rsid w:val="00D352B1"/>
    <w:rsid w:val="00D413CC"/>
    <w:rsid w:val="00D43370"/>
    <w:rsid w:val="00D45A0C"/>
    <w:rsid w:val="00D4769C"/>
    <w:rsid w:val="00D479C0"/>
    <w:rsid w:val="00D51F0C"/>
    <w:rsid w:val="00D52BB9"/>
    <w:rsid w:val="00D57173"/>
    <w:rsid w:val="00D60ADC"/>
    <w:rsid w:val="00D6663B"/>
    <w:rsid w:val="00D80677"/>
    <w:rsid w:val="00D80D21"/>
    <w:rsid w:val="00D81093"/>
    <w:rsid w:val="00D81292"/>
    <w:rsid w:val="00D8548E"/>
    <w:rsid w:val="00D86195"/>
    <w:rsid w:val="00D951EA"/>
    <w:rsid w:val="00D960E8"/>
    <w:rsid w:val="00D972AC"/>
    <w:rsid w:val="00DB021D"/>
    <w:rsid w:val="00DB180A"/>
    <w:rsid w:val="00DB3907"/>
    <w:rsid w:val="00DB5B4A"/>
    <w:rsid w:val="00DC067B"/>
    <w:rsid w:val="00DC23A7"/>
    <w:rsid w:val="00DC52E2"/>
    <w:rsid w:val="00DE36E8"/>
    <w:rsid w:val="00DF2508"/>
    <w:rsid w:val="00DF3924"/>
    <w:rsid w:val="00DF42CE"/>
    <w:rsid w:val="00DF6376"/>
    <w:rsid w:val="00E04A33"/>
    <w:rsid w:val="00E06DAC"/>
    <w:rsid w:val="00E115FE"/>
    <w:rsid w:val="00E1257D"/>
    <w:rsid w:val="00E155E8"/>
    <w:rsid w:val="00E15B14"/>
    <w:rsid w:val="00E16CBA"/>
    <w:rsid w:val="00E20469"/>
    <w:rsid w:val="00E22CF2"/>
    <w:rsid w:val="00E31088"/>
    <w:rsid w:val="00E3618F"/>
    <w:rsid w:val="00E376E5"/>
    <w:rsid w:val="00E40277"/>
    <w:rsid w:val="00E46DA9"/>
    <w:rsid w:val="00E479FB"/>
    <w:rsid w:val="00E51579"/>
    <w:rsid w:val="00E52DCD"/>
    <w:rsid w:val="00E5374D"/>
    <w:rsid w:val="00E56D5F"/>
    <w:rsid w:val="00E74BD9"/>
    <w:rsid w:val="00E76315"/>
    <w:rsid w:val="00E77313"/>
    <w:rsid w:val="00E81C27"/>
    <w:rsid w:val="00E822D7"/>
    <w:rsid w:val="00E83C9B"/>
    <w:rsid w:val="00E86489"/>
    <w:rsid w:val="00E8791D"/>
    <w:rsid w:val="00E911F2"/>
    <w:rsid w:val="00E91C82"/>
    <w:rsid w:val="00E9265F"/>
    <w:rsid w:val="00E92A9A"/>
    <w:rsid w:val="00E95F7E"/>
    <w:rsid w:val="00EA5B5D"/>
    <w:rsid w:val="00EB01CE"/>
    <w:rsid w:val="00EB27DF"/>
    <w:rsid w:val="00EC137E"/>
    <w:rsid w:val="00EC2A25"/>
    <w:rsid w:val="00EC5761"/>
    <w:rsid w:val="00ED2923"/>
    <w:rsid w:val="00ED64B7"/>
    <w:rsid w:val="00EE0229"/>
    <w:rsid w:val="00EE14FF"/>
    <w:rsid w:val="00EE5402"/>
    <w:rsid w:val="00EF38C8"/>
    <w:rsid w:val="00EF72D7"/>
    <w:rsid w:val="00F00073"/>
    <w:rsid w:val="00F01A43"/>
    <w:rsid w:val="00F07019"/>
    <w:rsid w:val="00F216D2"/>
    <w:rsid w:val="00F26B85"/>
    <w:rsid w:val="00F3057E"/>
    <w:rsid w:val="00F31B25"/>
    <w:rsid w:val="00F32BB8"/>
    <w:rsid w:val="00F33B32"/>
    <w:rsid w:val="00F41538"/>
    <w:rsid w:val="00F43990"/>
    <w:rsid w:val="00F667B0"/>
    <w:rsid w:val="00F73BDB"/>
    <w:rsid w:val="00F74EA2"/>
    <w:rsid w:val="00F75AC6"/>
    <w:rsid w:val="00F81026"/>
    <w:rsid w:val="00F811B6"/>
    <w:rsid w:val="00F81398"/>
    <w:rsid w:val="00F90FB3"/>
    <w:rsid w:val="00F93CE8"/>
    <w:rsid w:val="00F9698E"/>
    <w:rsid w:val="00FA14DD"/>
    <w:rsid w:val="00FC464F"/>
    <w:rsid w:val="00FD30F2"/>
    <w:rsid w:val="00FD5CB2"/>
    <w:rsid w:val="00FE10E6"/>
    <w:rsid w:val="00FE41E9"/>
    <w:rsid w:val="00FE46EC"/>
    <w:rsid w:val="00FE51C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2D118BA-F68F-4942-8CD8-9A310B3B8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5D30"/>
    <w:pPr>
      <w:spacing w:after="0" w:line="240" w:lineRule="auto"/>
    </w:pPr>
    <w:rPr>
      <w:rFonts w:ascii="Times New Roman" w:eastAsia="SimSun" w:hAnsi="Times New Roman" w:cs="Times New Roman"/>
      <w:sz w:val="24"/>
      <w:szCs w:val="24"/>
      <w:lang w:eastAsia="zh-CN"/>
    </w:rPr>
  </w:style>
  <w:style w:type="paragraph" w:styleId="Titre1">
    <w:name w:val="heading 1"/>
    <w:basedOn w:val="Normal"/>
    <w:next w:val="Normal"/>
    <w:link w:val="Titre1Car"/>
    <w:uiPriority w:val="9"/>
    <w:qFormat/>
    <w:rsid w:val="001E46F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next w:val="Normal"/>
    <w:link w:val="Titre3Car"/>
    <w:uiPriority w:val="9"/>
    <w:unhideWhenUsed/>
    <w:qFormat/>
    <w:rsid w:val="001E46FC"/>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855D30"/>
    <w:pPr>
      <w:tabs>
        <w:tab w:val="center" w:pos="4536"/>
        <w:tab w:val="right" w:pos="9072"/>
      </w:tabs>
    </w:pPr>
  </w:style>
  <w:style w:type="character" w:customStyle="1" w:styleId="En-tteCar">
    <w:name w:val="En-tête Car"/>
    <w:basedOn w:val="Policepardfaut"/>
    <w:link w:val="En-tte"/>
    <w:uiPriority w:val="99"/>
    <w:rsid w:val="00855D30"/>
    <w:rPr>
      <w:rFonts w:ascii="Times New Roman" w:eastAsia="SimSun" w:hAnsi="Times New Roman" w:cs="Times New Roman"/>
      <w:sz w:val="24"/>
      <w:szCs w:val="24"/>
      <w:lang w:eastAsia="zh-CN"/>
    </w:rPr>
  </w:style>
  <w:style w:type="paragraph" w:styleId="Pieddepage">
    <w:name w:val="footer"/>
    <w:basedOn w:val="Normal"/>
    <w:link w:val="PieddepageCar"/>
    <w:uiPriority w:val="99"/>
    <w:rsid w:val="00855D30"/>
    <w:pPr>
      <w:tabs>
        <w:tab w:val="center" w:pos="4536"/>
        <w:tab w:val="right" w:pos="9072"/>
      </w:tabs>
    </w:pPr>
  </w:style>
  <w:style w:type="character" w:customStyle="1" w:styleId="PieddepageCar">
    <w:name w:val="Pied de page Car"/>
    <w:basedOn w:val="Policepardfaut"/>
    <w:link w:val="Pieddepage"/>
    <w:uiPriority w:val="99"/>
    <w:rsid w:val="00855D30"/>
    <w:rPr>
      <w:rFonts w:ascii="Times New Roman" w:eastAsia="SimSun" w:hAnsi="Times New Roman" w:cs="Times New Roman"/>
      <w:sz w:val="24"/>
      <w:szCs w:val="24"/>
      <w:lang w:eastAsia="zh-CN"/>
    </w:rPr>
  </w:style>
  <w:style w:type="character" w:styleId="Numrodepage">
    <w:name w:val="page number"/>
    <w:basedOn w:val="Policepardfaut"/>
    <w:rsid w:val="00855D30"/>
  </w:style>
  <w:style w:type="character" w:styleId="Lienhypertexte">
    <w:name w:val="Hyperlink"/>
    <w:basedOn w:val="Policepardfaut"/>
    <w:rsid w:val="00855D30"/>
    <w:rPr>
      <w:color w:val="0000FF"/>
      <w:u w:val="single"/>
    </w:rPr>
  </w:style>
  <w:style w:type="paragraph" w:styleId="Notedebasdepage">
    <w:name w:val="footnote text"/>
    <w:basedOn w:val="Normal"/>
    <w:link w:val="NotedebasdepageCar"/>
    <w:uiPriority w:val="99"/>
    <w:unhideWhenUsed/>
    <w:rsid w:val="00855D30"/>
    <w:rPr>
      <w:sz w:val="20"/>
      <w:szCs w:val="20"/>
    </w:rPr>
  </w:style>
  <w:style w:type="character" w:customStyle="1" w:styleId="NotedebasdepageCar">
    <w:name w:val="Note de bas de page Car"/>
    <w:basedOn w:val="Policepardfaut"/>
    <w:link w:val="Notedebasdepage"/>
    <w:uiPriority w:val="99"/>
    <w:rsid w:val="00855D30"/>
    <w:rPr>
      <w:rFonts w:ascii="Times New Roman" w:eastAsia="SimSun" w:hAnsi="Times New Roman" w:cs="Times New Roman"/>
      <w:sz w:val="20"/>
      <w:szCs w:val="20"/>
      <w:lang w:eastAsia="zh-CN"/>
    </w:rPr>
  </w:style>
  <w:style w:type="character" w:styleId="Appelnotedebasdep">
    <w:name w:val="footnote reference"/>
    <w:basedOn w:val="Policepardfaut"/>
    <w:uiPriority w:val="99"/>
    <w:semiHidden/>
    <w:unhideWhenUsed/>
    <w:rsid w:val="00855D30"/>
    <w:rPr>
      <w:vertAlign w:val="superscript"/>
    </w:rPr>
  </w:style>
  <w:style w:type="paragraph" w:customStyle="1" w:styleId="2">
    <w:name w:val="نمط2"/>
    <w:rsid w:val="008A25C2"/>
    <w:pPr>
      <w:spacing w:after="0" w:line="240" w:lineRule="auto"/>
      <w:ind w:left="375" w:right="375" w:hanging="426"/>
      <w:jc w:val="both"/>
    </w:pPr>
    <w:rPr>
      <w:rFonts w:ascii="Times New Roman" w:eastAsia="Times New Roman" w:hAnsi="Times New Roman" w:cs="MCS Taybah S_U normal."/>
      <w:b/>
      <w:sz w:val="20"/>
      <w:szCs w:val="32"/>
      <w:lang w:val="en-US" w:eastAsia="ar-SA"/>
    </w:rPr>
  </w:style>
  <w:style w:type="paragraph" w:styleId="Textedebulles">
    <w:name w:val="Balloon Text"/>
    <w:basedOn w:val="Normal"/>
    <w:link w:val="TextedebullesCar"/>
    <w:uiPriority w:val="99"/>
    <w:semiHidden/>
    <w:unhideWhenUsed/>
    <w:rsid w:val="008A25C2"/>
    <w:rPr>
      <w:rFonts w:ascii="Tahoma" w:hAnsi="Tahoma" w:cs="Tahoma"/>
      <w:sz w:val="16"/>
      <w:szCs w:val="16"/>
    </w:rPr>
  </w:style>
  <w:style w:type="character" w:customStyle="1" w:styleId="TextedebullesCar">
    <w:name w:val="Texte de bulles Car"/>
    <w:basedOn w:val="Policepardfaut"/>
    <w:link w:val="Textedebulles"/>
    <w:uiPriority w:val="99"/>
    <w:semiHidden/>
    <w:rsid w:val="008A25C2"/>
    <w:rPr>
      <w:rFonts w:ascii="Tahoma" w:eastAsia="SimSun" w:hAnsi="Tahoma" w:cs="Tahoma"/>
      <w:sz w:val="16"/>
      <w:szCs w:val="16"/>
      <w:lang w:eastAsia="zh-CN"/>
    </w:rPr>
  </w:style>
  <w:style w:type="paragraph" w:customStyle="1" w:styleId="a">
    <w:name w:val="نص"/>
    <w:rsid w:val="00972D08"/>
    <w:pPr>
      <w:widowControl w:val="0"/>
      <w:bidi/>
      <w:spacing w:after="80" w:line="240" w:lineRule="auto"/>
      <w:ind w:firstLine="567"/>
      <w:jc w:val="lowKashida"/>
    </w:pPr>
    <w:rPr>
      <w:rFonts w:ascii="Arial" w:eastAsia="Times New Roman" w:hAnsi="Arial" w:cs="BLDY_light"/>
      <w:sz w:val="34"/>
      <w:szCs w:val="34"/>
      <w:lang w:val="en-US" w:eastAsia="ar-SA"/>
    </w:rPr>
  </w:style>
  <w:style w:type="character" w:customStyle="1" w:styleId="Titre1Car">
    <w:name w:val="Titre 1 Car"/>
    <w:basedOn w:val="Policepardfaut"/>
    <w:link w:val="Titre1"/>
    <w:uiPriority w:val="9"/>
    <w:rsid w:val="001E46FC"/>
    <w:rPr>
      <w:rFonts w:asciiTheme="majorHAnsi" w:eastAsiaTheme="majorEastAsia" w:hAnsiTheme="majorHAnsi" w:cstheme="majorBidi"/>
      <w:b/>
      <w:bCs/>
      <w:color w:val="365F91" w:themeColor="accent1" w:themeShade="BF"/>
      <w:sz w:val="28"/>
      <w:szCs w:val="28"/>
      <w:lang w:eastAsia="zh-CN"/>
    </w:rPr>
  </w:style>
  <w:style w:type="character" w:customStyle="1" w:styleId="Titre3Car">
    <w:name w:val="Titre 3 Car"/>
    <w:basedOn w:val="Policepardfaut"/>
    <w:link w:val="Titre3"/>
    <w:uiPriority w:val="9"/>
    <w:rsid w:val="001E46FC"/>
    <w:rPr>
      <w:rFonts w:asciiTheme="majorHAnsi" w:eastAsiaTheme="majorEastAsia" w:hAnsiTheme="majorHAnsi" w:cstheme="majorBidi"/>
      <w:b/>
      <w:bCs/>
      <w:color w:val="4F81BD" w:themeColor="accent1"/>
      <w:sz w:val="24"/>
      <w:szCs w:val="24"/>
      <w:lang w:eastAsia="zh-CN"/>
    </w:rPr>
  </w:style>
  <w:style w:type="numbering" w:customStyle="1" w:styleId="Aucuneliste1">
    <w:name w:val="Aucune liste1"/>
    <w:next w:val="Aucuneliste"/>
    <w:uiPriority w:val="99"/>
    <w:semiHidden/>
    <w:unhideWhenUsed/>
    <w:rsid w:val="00EE5402"/>
  </w:style>
  <w:style w:type="character" w:styleId="CitationHTML">
    <w:name w:val="HTML Cite"/>
    <w:basedOn w:val="Policepardfaut"/>
    <w:uiPriority w:val="99"/>
    <w:semiHidden/>
    <w:unhideWhenUsed/>
    <w:rsid w:val="00363764"/>
    <w:rPr>
      <w:i/>
      <w:iCs/>
    </w:rPr>
  </w:style>
  <w:style w:type="paragraph" w:styleId="Paragraphedeliste">
    <w:name w:val="List Paragraph"/>
    <w:basedOn w:val="Normal"/>
    <w:uiPriority w:val="34"/>
    <w:qFormat/>
    <w:rsid w:val="00C55769"/>
    <w:pPr>
      <w:ind w:left="720"/>
      <w:contextualSpacing/>
    </w:pPr>
  </w:style>
  <w:style w:type="table" w:styleId="Grilledutableau">
    <w:name w:val="Table Grid"/>
    <w:basedOn w:val="TableauNormal"/>
    <w:uiPriority w:val="59"/>
    <w:rsid w:val="00A077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basedOn w:val="Policepardfaut"/>
    <w:uiPriority w:val="20"/>
    <w:qFormat/>
    <w:rsid w:val="00460221"/>
    <w:rPr>
      <w:i/>
      <w:iCs/>
    </w:rPr>
  </w:style>
  <w:style w:type="paragraph" w:styleId="NormalWeb">
    <w:name w:val="Normal (Web)"/>
    <w:basedOn w:val="Normal"/>
    <w:uiPriority w:val="99"/>
    <w:semiHidden/>
    <w:unhideWhenUsed/>
    <w:rsid w:val="00820240"/>
    <w:pPr>
      <w:spacing w:before="100" w:beforeAutospacing="1" w:after="100" w:afterAutospacing="1"/>
    </w:pPr>
    <w:rPr>
      <w:rFonts w:eastAsia="Times New Roman"/>
      <w:lang w:eastAsia="fr-FR"/>
    </w:rPr>
  </w:style>
  <w:style w:type="character" w:styleId="lev">
    <w:name w:val="Strong"/>
    <w:basedOn w:val="Policepardfaut"/>
    <w:uiPriority w:val="22"/>
    <w:qFormat/>
    <w:rsid w:val="008202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542601">
      <w:bodyDiv w:val="1"/>
      <w:marLeft w:val="0"/>
      <w:marRight w:val="0"/>
      <w:marTop w:val="0"/>
      <w:marBottom w:val="0"/>
      <w:divBdr>
        <w:top w:val="none" w:sz="0" w:space="0" w:color="auto"/>
        <w:left w:val="none" w:sz="0" w:space="0" w:color="auto"/>
        <w:bottom w:val="none" w:sz="0" w:space="0" w:color="auto"/>
        <w:right w:val="none" w:sz="0" w:space="0" w:color="auto"/>
      </w:divBdr>
    </w:div>
    <w:div w:id="903680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png"/><Relationship Id="rId21" Type="http://schemas.openxmlformats.org/officeDocument/2006/relationships/image" Target="media/image11.png"/><Relationship Id="rId42" Type="http://schemas.openxmlformats.org/officeDocument/2006/relationships/image" Target="media/image32.png"/><Relationship Id="rId63" Type="http://schemas.openxmlformats.org/officeDocument/2006/relationships/image" Target="media/image76.png"/><Relationship Id="rId84" Type="http://schemas.openxmlformats.org/officeDocument/2006/relationships/image" Target="media/image97.png"/><Relationship Id="rId138" Type="http://schemas.openxmlformats.org/officeDocument/2006/relationships/image" Target="media/image135.png"/><Relationship Id="rId159" Type="http://schemas.openxmlformats.org/officeDocument/2006/relationships/image" Target="media/image156.png"/><Relationship Id="rId170" Type="http://schemas.openxmlformats.org/officeDocument/2006/relationships/image" Target="media/image167.png"/><Relationship Id="rId191" Type="http://schemas.openxmlformats.org/officeDocument/2006/relationships/image" Target="media/image188.png"/><Relationship Id="rId205" Type="http://schemas.openxmlformats.org/officeDocument/2006/relationships/image" Target="media/image202.png"/><Relationship Id="rId226" Type="http://schemas.openxmlformats.org/officeDocument/2006/relationships/image" Target="media/image223.png"/><Relationship Id="rId247" Type="http://schemas.openxmlformats.org/officeDocument/2006/relationships/image" Target="media/image244.png"/><Relationship Id="rId107" Type="http://schemas.openxmlformats.org/officeDocument/2006/relationships/image" Target="media/image120.png"/><Relationship Id="rId268" Type="http://schemas.openxmlformats.org/officeDocument/2006/relationships/image" Target="media/image255.jpeg"/><Relationship Id="rId11" Type="http://schemas.openxmlformats.org/officeDocument/2006/relationships/footer" Target="footer2.xml"/><Relationship Id="rId32" Type="http://schemas.openxmlformats.org/officeDocument/2006/relationships/image" Target="media/image22.png"/><Relationship Id="rId53" Type="http://schemas.openxmlformats.org/officeDocument/2006/relationships/header" Target="header2.xml"/><Relationship Id="rId74" Type="http://schemas.openxmlformats.org/officeDocument/2006/relationships/image" Target="media/image87.png"/><Relationship Id="rId128" Type="http://schemas.openxmlformats.org/officeDocument/2006/relationships/image" Target="media/image58.png"/><Relationship Id="rId149" Type="http://schemas.openxmlformats.org/officeDocument/2006/relationships/image" Target="media/image146.png"/><Relationship Id="rId5" Type="http://schemas.openxmlformats.org/officeDocument/2006/relationships/webSettings" Target="webSettings.xml"/><Relationship Id="rId95" Type="http://schemas.openxmlformats.org/officeDocument/2006/relationships/image" Target="media/image108.png"/><Relationship Id="rId160" Type="http://schemas.openxmlformats.org/officeDocument/2006/relationships/image" Target="media/image157.png"/><Relationship Id="rId181" Type="http://schemas.openxmlformats.org/officeDocument/2006/relationships/image" Target="media/image178.png"/><Relationship Id="rId216" Type="http://schemas.openxmlformats.org/officeDocument/2006/relationships/image" Target="media/image213.png"/><Relationship Id="rId237" Type="http://schemas.openxmlformats.org/officeDocument/2006/relationships/image" Target="media/image234.png"/><Relationship Id="rId258" Type="http://schemas.openxmlformats.org/officeDocument/2006/relationships/header" Target="header6.xml"/><Relationship Id="rId279" Type="http://schemas.openxmlformats.org/officeDocument/2006/relationships/image" Target="media/image266.jpeg"/><Relationship Id="rId22" Type="http://schemas.openxmlformats.org/officeDocument/2006/relationships/image" Target="media/image12.png"/><Relationship Id="rId43" Type="http://schemas.openxmlformats.org/officeDocument/2006/relationships/image" Target="media/image33.png"/><Relationship Id="rId64" Type="http://schemas.openxmlformats.org/officeDocument/2006/relationships/image" Target="media/image77.png"/><Relationship Id="rId118" Type="http://schemas.openxmlformats.org/officeDocument/2006/relationships/image" Target="media/image48.png"/><Relationship Id="rId139" Type="http://schemas.openxmlformats.org/officeDocument/2006/relationships/image" Target="media/image136.png"/><Relationship Id="rId85" Type="http://schemas.openxmlformats.org/officeDocument/2006/relationships/image" Target="media/image98.png"/><Relationship Id="rId150" Type="http://schemas.openxmlformats.org/officeDocument/2006/relationships/image" Target="media/image147.png"/><Relationship Id="rId171" Type="http://schemas.openxmlformats.org/officeDocument/2006/relationships/image" Target="media/image168.png"/><Relationship Id="rId192" Type="http://schemas.openxmlformats.org/officeDocument/2006/relationships/image" Target="media/image189.png"/><Relationship Id="rId206" Type="http://schemas.openxmlformats.org/officeDocument/2006/relationships/image" Target="media/image203.png"/><Relationship Id="rId227" Type="http://schemas.openxmlformats.org/officeDocument/2006/relationships/image" Target="media/image224.png"/><Relationship Id="rId248" Type="http://schemas.openxmlformats.org/officeDocument/2006/relationships/image" Target="media/image245.png"/><Relationship Id="rId269" Type="http://schemas.openxmlformats.org/officeDocument/2006/relationships/image" Target="media/image256.jpeg"/><Relationship Id="rId12" Type="http://schemas.openxmlformats.org/officeDocument/2006/relationships/image" Target="media/image2.png"/><Relationship Id="rId33" Type="http://schemas.openxmlformats.org/officeDocument/2006/relationships/image" Target="media/image23.png"/><Relationship Id="rId108" Type="http://schemas.openxmlformats.org/officeDocument/2006/relationships/image" Target="media/image121.png"/><Relationship Id="rId129" Type="http://schemas.openxmlformats.org/officeDocument/2006/relationships/image" Target="media/image59.png"/><Relationship Id="rId280" Type="http://schemas.openxmlformats.org/officeDocument/2006/relationships/image" Target="media/image267.jpeg"/><Relationship Id="rId54" Type="http://schemas.openxmlformats.org/officeDocument/2006/relationships/image" Target="media/image67.png"/><Relationship Id="rId75" Type="http://schemas.openxmlformats.org/officeDocument/2006/relationships/image" Target="media/image88.png"/><Relationship Id="rId96" Type="http://schemas.openxmlformats.org/officeDocument/2006/relationships/image" Target="media/image109.png"/><Relationship Id="rId140" Type="http://schemas.openxmlformats.org/officeDocument/2006/relationships/image" Target="media/image137.png"/><Relationship Id="rId161" Type="http://schemas.openxmlformats.org/officeDocument/2006/relationships/image" Target="media/image158.png"/><Relationship Id="rId182" Type="http://schemas.openxmlformats.org/officeDocument/2006/relationships/image" Target="media/image179.png"/><Relationship Id="rId217" Type="http://schemas.openxmlformats.org/officeDocument/2006/relationships/image" Target="media/image214.png"/><Relationship Id="rId6" Type="http://schemas.openxmlformats.org/officeDocument/2006/relationships/footnotes" Target="footnotes.xml"/><Relationship Id="rId238" Type="http://schemas.openxmlformats.org/officeDocument/2006/relationships/image" Target="media/image235.png"/><Relationship Id="rId259" Type="http://schemas.openxmlformats.org/officeDocument/2006/relationships/header" Target="header7.xml"/><Relationship Id="rId23" Type="http://schemas.openxmlformats.org/officeDocument/2006/relationships/image" Target="media/image13.png"/><Relationship Id="rId119" Type="http://schemas.openxmlformats.org/officeDocument/2006/relationships/image" Target="media/image129.png"/><Relationship Id="rId270" Type="http://schemas.openxmlformats.org/officeDocument/2006/relationships/image" Target="media/image257.jpeg"/><Relationship Id="rId44" Type="http://schemas.openxmlformats.org/officeDocument/2006/relationships/image" Target="media/image34.png"/><Relationship Id="rId65" Type="http://schemas.openxmlformats.org/officeDocument/2006/relationships/image" Target="media/image78.png"/><Relationship Id="rId86" Type="http://schemas.openxmlformats.org/officeDocument/2006/relationships/image" Target="media/image99.png"/><Relationship Id="rId130" Type="http://schemas.openxmlformats.org/officeDocument/2006/relationships/image" Target="media/image60.png"/><Relationship Id="rId151" Type="http://schemas.openxmlformats.org/officeDocument/2006/relationships/image" Target="media/image148.png"/><Relationship Id="rId172" Type="http://schemas.openxmlformats.org/officeDocument/2006/relationships/image" Target="media/image169.png"/><Relationship Id="rId193" Type="http://schemas.openxmlformats.org/officeDocument/2006/relationships/image" Target="media/image190.png"/><Relationship Id="rId207" Type="http://schemas.openxmlformats.org/officeDocument/2006/relationships/image" Target="media/image204.png"/><Relationship Id="rId228" Type="http://schemas.openxmlformats.org/officeDocument/2006/relationships/image" Target="media/image225.png"/><Relationship Id="rId249" Type="http://schemas.openxmlformats.org/officeDocument/2006/relationships/image" Target="media/image246.png"/><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122.png"/><Relationship Id="rId260" Type="http://schemas.openxmlformats.org/officeDocument/2006/relationships/header" Target="header8.xml"/><Relationship Id="rId265" Type="http://schemas.openxmlformats.org/officeDocument/2006/relationships/image" Target="media/image252.jpeg"/><Relationship Id="rId281" Type="http://schemas.openxmlformats.org/officeDocument/2006/relationships/image" Target="media/image268.jpe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68.png"/><Relationship Id="rId76" Type="http://schemas.openxmlformats.org/officeDocument/2006/relationships/image" Target="media/image89.png"/><Relationship Id="rId97" Type="http://schemas.openxmlformats.org/officeDocument/2006/relationships/image" Target="media/image110.png"/><Relationship Id="rId104" Type="http://schemas.openxmlformats.org/officeDocument/2006/relationships/image" Target="media/image117.png"/><Relationship Id="rId120" Type="http://schemas.openxmlformats.org/officeDocument/2006/relationships/image" Target="media/image50.png"/><Relationship Id="rId125" Type="http://schemas.openxmlformats.org/officeDocument/2006/relationships/image" Target="media/image131.png"/><Relationship Id="rId141" Type="http://schemas.openxmlformats.org/officeDocument/2006/relationships/image" Target="media/image138.png"/><Relationship Id="rId146" Type="http://schemas.openxmlformats.org/officeDocument/2006/relationships/image" Target="media/image143.png"/><Relationship Id="rId167" Type="http://schemas.openxmlformats.org/officeDocument/2006/relationships/image" Target="media/image164.png"/><Relationship Id="rId188" Type="http://schemas.openxmlformats.org/officeDocument/2006/relationships/image" Target="media/image185.png"/><Relationship Id="rId7" Type="http://schemas.openxmlformats.org/officeDocument/2006/relationships/endnotes" Target="endnotes.xml"/><Relationship Id="rId71" Type="http://schemas.openxmlformats.org/officeDocument/2006/relationships/image" Target="media/image84.png"/><Relationship Id="rId92" Type="http://schemas.openxmlformats.org/officeDocument/2006/relationships/image" Target="media/image105.png"/><Relationship Id="rId162" Type="http://schemas.openxmlformats.org/officeDocument/2006/relationships/image" Target="media/image159.png"/><Relationship Id="rId183" Type="http://schemas.openxmlformats.org/officeDocument/2006/relationships/image" Target="media/image180.png"/><Relationship Id="rId213" Type="http://schemas.openxmlformats.org/officeDocument/2006/relationships/image" Target="media/image210.png"/><Relationship Id="rId218" Type="http://schemas.openxmlformats.org/officeDocument/2006/relationships/image" Target="media/image215.png"/><Relationship Id="rId234" Type="http://schemas.openxmlformats.org/officeDocument/2006/relationships/image" Target="media/image231.png"/><Relationship Id="rId239" Type="http://schemas.openxmlformats.org/officeDocument/2006/relationships/image" Target="media/image236.png"/><Relationship Id="rId2" Type="http://schemas.openxmlformats.org/officeDocument/2006/relationships/numbering" Target="numbering.xml"/><Relationship Id="rId29" Type="http://schemas.openxmlformats.org/officeDocument/2006/relationships/image" Target="media/image19.png"/><Relationship Id="rId250" Type="http://schemas.openxmlformats.org/officeDocument/2006/relationships/image" Target="media/image247.png"/><Relationship Id="rId255" Type="http://schemas.openxmlformats.org/officeDocument/2006/relationships/image" Target="media/image249.png"/><Relationship Id="rId271" Type="http://schemas.openxmlformats.org/officeDocument/2006/relationships/image" Target="media/image258.jpeg"/><Relationship Id="rId276" Type="http://schemas.openxmlformats.org/officeDocument/2006/relationships/image" Target="media/image263.jpe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79.png"/><Relationship Id="rId87" Type="http://schemas.openxmlformats.org/officeDocument/2006/relationships/image" Target="media/image100.png"/><Relationship Id="rId110" Type="http://schemas.openxmlformats.org/officeDocument/2006/relationships/image" Target="media/image123.png"/><Relationship Id="rId115" Type="http://schemas.openxmlformats.org/officeDocument/2006/relationships/image" Target="media/image127.png"/><Relationship Id="rId131" Type="http://schemas.openxmlformats.org/officeDocument/2006/relationships/image" Target="media/image61.png"/><Relationship Id="rId136" Type="http://schemas.openxmlformats.org/officeDocument/2006/relationships/image" Target="media/image66.png"/><Relationship Id="rId157" Type="http://schemas.openxmlformats.org/officeDocument/2006/relationships/image" Target="media/image154.png"/><Relationship Id="rId178" Type="http://schemas.openxmlformats.org/officeDocument/2006/relationships/image" Target="media/image175.png"/><Relationship Id="rId61" Type="http://schemas.openxmlformats.org/officeDocument/2006/relationships/image" Target="media/image74.png"/><Relationship Id="rId82" Type="http://schemas.openxmlformats.org/officeDocument/2006/relationships/image" Target="media/image95.png"/><Relationship Id="rId152" Type="http://schemas.openxmlformats.org/officeDocument/2006/relationships/image" Target="media/image149.png"/><Relationship Id="rId173" Type="http://schemas.openxmlformats.org/officeDocument/2006/relationships/image" Target="media/image170.png"/><Relationship Id="rId194" Type="http://schemas.openxmlformats.org/officeDocument/2006/relationships/image" Target="media/image191.png"/><Relationship Id="rId199" Type="http://schemas.openxmlformats.org/officeDocument/2006/relationships/image" Target="media/image196.png"/><Relationship Id="rId203" Type="http://schemas.openxmlformats.org/officeDocument/2006/relationships/image" Target="media/image200.png"/><Relationship Id="rId208" Type="http://schemas.openxmlformats.org/officeDocument/2006/relationships/image" Target="media/image205.png"/><Relationship Id="rId229" Type="http://schemas.openxmlformats.org/officeDocument/2006/relationships/image" Target="media/image226.png"/><Relationship Id="rId19" Type="http://schemas.openxmlformats.org/officeDocument/2006/relationships/image" Target="media/image9.png"/><Relationship Id="rId224" Type="http://schemas.openxmlformats.org/officeDocument/2006/relationships/image" Target="media/image221.png"/><Relationship Id="rId240" Type="http://schemas.openxmlformats.org/officeDocument/2006/relationships/image" Target="media/image237.png"/><Relationship Id="rId245" Type="http://schemas.openxmlformats.org/officeDocument/2006/relationships/image" Target="media/image242.png"/><Relationship Id="rId261" Type="http://schemas.openxmlformats.org/officeDocument/2006/relationships/hyperlink" Target="https://app.alreq.com/ar/Authors/Author/db7d1347-a5fa-46b6-f7b7-08d7902f2e12" TargetMode="External"/><Relationship Id="rId266" Type="http://schemas.openxmlformats.org/officeDocument/2006/relationships/image" Target="media/image253.jpe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69.png"/><Relationship Id="rId77" Type="http://schemas.openxmlformats.org/officeDocument/2006/relationships/image" Target="media/image90.png"/><Relationship Id="rId100" Type="http://schemas.openxmlformats.org/officeDocument/2006/relationships/image" Target="media/image113.png"/><Relationship Id="rId105" Type="http://schemas.openxmlformats.org/officeDocument/2006/relationships/image" Target="media/image118.png"/><Relationship Id="rId126" Type="http://schemas.openxmlformats.org/officeDocument/2006/relationships/image" Target="media/image132.png"/><Relationship Id="rId147" Type="http://schemas.openxmlformats.org/officeDocument/2006/relationships/image" Target="media/image144.png"/><Relationship Id="rId168" Type="http://schemas.openxmlformats.org/officeDocument/2006/relationships/image" Target="media/image165.png"/><Relationship Id="rId282" Type="http://schemas.openxmlformats.org/officeDocument/2006/relationships/header" Target="header11.xml"/><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image" Target="media/image85.png"/><Relationship Id="rId93" Type="http://schemas.openxmlformats.org/officeDocument/2006/relationships/image" Target="media/image106.png"/><Relationship Id="rId98" Type="http://schemas.openxmlformats.org/officeDocument/2006/relationships/image" Target="media/image111.png"/><Relationship Id="rId121" Type="http://schemas.openxmlformats.org/officeDocument/2006/relationships/image" Target="media/image51.png"/><Relationship Id="rId142" Type="http://schemas.openxmlformats.org/officeDocument/2006/relationships/image" Target="media/image139.png"/><Relationship Id="rId163" Type="http://schemas.openxmlformats.org/officeDocument/2006/relationships/image" Target="media/image160.png"/><Relationship Id="rId184" Type="http://schemas.openxmlformats.org/officeDocument/2006/relationships/image" Target="media/image181.png"/><Relationship Id="rId189" Type="http://schemas.openxmlformats.org/officeDocument/2006/relationships/image" Target="media/image186.png"/><Relationship Id="rId219" Type="http://schemas.openxmlformats.org/officeDocument/2006/relationships/image" Target="media/image216.png"/><Relationship Id="rId3" Type="http://schemas.openxmlformats.org/officeDocument/2006/relationships/styles" Target="styles.xml"/><Relationship Id="rId214" Type="http://schemas.openxmlformats.org/officeDocument/2006/relationships/image" Target="media/image211.png"/><Relationship Id="rId230" Type="http://schemas.openxmlformats.org/officeDocument/2006/relationships/image" Target="media/image227.png"/><Relationship Id="rId235" Type="http://schemas.openxmlformats.org/officeDocument/2006/relationships/image" Target="media/image232.png"/><Relationship Id="rId251" Type="http://schemas.openxmlformats.org/officeDocument/2006/relationships/header" Target="header3.xml"/><Relationship Id="rId256" Type="http://schemas.openxmlformats.org/officeDocument/2006/relationships/image" Target="media/image250.png"/><Relationship Id="rId277" Type="http://schemas.openxmlformats.org/officeDocument/2006/relationships/image" Target="media/image264.jpeg"/><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80.png"/><Relationship Id="rId116" Type="http://schemas.openxmlformats.org/officeDocument/2006/relationships/image" Target="media/image128.png"/><Relationship Id="rId137" Type="http://schemas.openxmlformats.org/officeDocument/2006/relationships/image" Target="media/image134.png"/><Relationship Id="rId158" Type="http://schemas.openxmlformats.org/officeDocument/2006/relationships/image" Target="media/image155.png"/><Relationship Id="rId272" Type="http://schemas.openxmlformats.org/officeDocument/2006/relationships/image" Target="media/image259.jpe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75.png"/><Relationship Id="rId83" Type="http://schemas.openxmlformats.org/officeDocument/2006/relationships/image" Target="media/image96.png"/><Relationship Id="rId88" Type="http://schemas.openxmlformats.org/officeDocument/2006/relationships/image" Target="media/image101.png"/><Relationship Id="rId111" Type="http://schemas.openxmlformats.org/officeDocument/2006/relationships/image" Target="media/image124.png"/><Relationship Id="rId132" Type="http://schemas.openxmlformats.org/officeDocument/2006/relationships/image" Target="media/image62.png"/><Relationship Id="rId153" Type="http://schemas.openxmlformats.org/officeDocument/2006/relationships/image" Target="media/image150.png"/><Relationship Id="rId174" Type="http://schemas.openxmlformats.org/officeDocument/2006/relationships/image" Target="media/image171.png"/><Relationship Id="rId179" Type="http://schemas.openxmlformats.org/officeDocument/2006/relationships/image" Target="media/image176.png"/><Relationship Id="rId195" Type="http://schemas.openxmlformats.org/officeDocument/2006/relationships/image" Target="media/image192.png"/><Relationship Id="rId209" Type="http://schemas.openxmlformats.org/officeDocument/2006/relationships/image" Target="media/image206.png"/><Relationship Id="rId190" Type="http://schemas.openxmlformats.org/officeDocument/2006/relationships/image" Target="media/image187.png"/><Relationship Id="rId204" Type="http://schemas.openxmlformats.org/officeDocument/2006/relationships/image" Target="media/image201.png"/><Relationship Id="rId220" Type="http://schemas.openxmlformats.org/officeDocument/2006/relationships/image" Target="media/image217.png"/><Relationship Id="rId225" Type="http://schemas.openxmlformats.org/officeDocument/2006/relationships/image" Target="media/image222.png"/><Relationship Id="rId241" Type="http://schemas.openxmlformats.org/officeDocument/2006/relationships/image" Target="media/image238.png"/><Relationship Id="rId246" Type="http://schemas.openxmlformats.org/officeDocument/2006/relationships/image" Target="media/image243.png"/><Relationship Id="rId267" Type="http://schemas.openxmlformats.org/officeDocument/2006/relationships/image" Target="media/image254.jpeg"/><Relationship Id="rId15" Type="http://schemas.openxmlformats.org/officeDocument/2006/relationships/image" Target="media/image5.png"/><Relationship Id="rId36" Type="http://schemas.openxmlformats.org/officeDocument/2006/relationships/image" Target="media/image26.png"/><Relationship Id="rId57" Type="http://schemas.openxmlformats.org/officeDocument/2006/relationships/image" Target="media/image70.png"/><Relationship Id="rId106" Type="http://schemas.openxmlformats.org/officeDocument/2006/relationships/image" Target="media/image119.png"/><Relationship Id="rId127" Type="http://schemas.openxmlformats.org/officeDocument/2006/relationships/image" Target="media/image57.png"/><Relationship Id="rId262" Type="http://schemas.openxmlformats.org/officeDocument/2006/relationships/header" Target="header9.xml"/><Relationship Id="rId283"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86.png"/><Relationship Id="rId78" Type="http://schemas.openxmlformats.org/officeDocument/2006/relationships/image" Target="media/image91.png"/><Relationship Id="rId94" Type="http://schemas.openxmlformats.org/officeDocument/2006/relationships/image" Target="media/image107.png"/><Relationship Id="rId99" Type="http://schemas.openxmlformats.org/officeDocument/2006/relationships/image" Target="media/image112.png"/><Relationship Id="rId101" Type="http://schemas.openxmlformats.org/officeDocument/2006/relationships/image" Target="media/image114.png"/><Relationship Id="rId122" Type="http://schemas.openxmlformats.org/officeDocument/2006/relationships/image" Target="media/image52.png"/><Relationship Id="rId143" Type="http://schemas.openxmlformats.org/officeDocument/2006/relationships/image" Target="media/image140.png"/><Relationship Id="rId148" Type="http://schemas.openxmlformats.org/officeDocument/2006/relationships/image" Target="media/image145.png"/><Relationship Id="rId164" Type="http://schemas.openxmlformats.org/officeDocument/2006/relationships/image" Target="media/image161.png"/><Relationship Id="rId169" Type="http://schemas.openxmlformats.org/officeDocument/2006/relationships/image" Target="media/image166.png"/><Relationship Id="rId185" Type="http://schemas.openxmlformats.org/officeDocument/2006/relationships/image" Target="media/image182.png"/><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image" Target="media/image177.png"/><Relationship Id="rId210" Type="http://schemas.openxmlformats.org/officeDocument/2006/relationships/image" Target="media/image207.png"/><Relationship Id="rId215" Type="http://schemas.openxmlformats.org/officeDocument/2006/relationships/image" Target="media/image212.png"/><Relationship Id="rId236" Type="http://schemas.openxmlformats.org/officeDocument/2006/relationships/image" Target="media/image233.png"/><Relationship Id="rId257" Type="http://schemas.openxmlformats.org/officeDocument/2006/relationships/header" Target="header5.xml"/><Relationship Id="rId278" Type="http://schemas.openxmlformats.org/officeDocument/2006/relationships/image" Target="media/image265.jpeg"/><Relationship Id="rId26" Type="http://schemas.openxmlformats.org/officeDocument/2006/relationships/image" Target="media/image16.png"/><Relationship Id="rId231" Type="http://schemas.openxmlformats.org/officeDocument/2006/relationships/image" Target="media/image228.png"/><Relationship Id="rId252" Type="http://schemas.openxmlformats.org/officeDocument/2006/relationships/hyperlink" Target="https://quran4all.net/ar/tafsir/1/4/21" TargetMode="External"/><Relationship Id="rId273" Type="http://schemas.openxmlformats.org/officeDocument/2006/relationships/image" Target="media/image260.jpeg"/><Relationship Id="rId47" Type="http://schemas.openxmlformats.org/officeDocument/2006/relationships/image" Target="media/image37.png"/><Relationship Id="rId68" Type="http://schemas.openxmlformats.org/officeDocument/2006/relationships/image" Target="media/image81.png"/><Relationship Id="rId89" Type="http://schemas.openxmlformats.org/officeDocument/2006/relationships/image" Target="media/image102.png"/><Relationship Id="rId112" Type="http://schemas.openxmlformats.org/officeDocument/2006/relationships/image" Target="media/image125.png"/><Relationship Id="rId133" Type="http://schemas.openxmlformats.org/officeDocument/2006/relationships/image" Target="media/image63.png"/><Relationship Id="rId154" Type="http://schemas.openxmlformats.org/officeDocument/2006/relationships/image" Target="media/image151.png"/><Relationship Id="rId175" Type="http://schemas.openxmlformats.org/officeDocument/2006/relationships/image" Target="media/image172.png"/><Relationship Id="rId196" Type="http://schemas.openxmlformats.org/officeDocument/2006/relationships/image" Target="media/image193.png"/><Relationship Id="rId200" Type="http://schemas.openxmlformats.org/officeDocument/2006/relationships/image" Target="media/image197.png"/><Relationship Id="rId16" Type="http://schemas.openxmlformats.org/officeDocument/2006/relationships/image" Target="media/image6.png"/><Relationship Id="rId221" Type="http://schemas.openxmlformats.org/officeDocument/2006/relationships/image" Target="media/image218.png"/><Relationship Id="rId242" Type="http://schemas.openxmlformats.org/officeDocument/2006/relationships/image" Target="media/image239.png"/><Relationship Id="rId263" Type="http://schemas.openxmlformats.org/officeDocument/2006/relationships/header" Target="header10.xml"/><Relationship Id="rId284" Type="http://schemas.openxmlformats.org/officeDocument/2006/relationships/theme" Target="theme/theme1.xml"/><Relationship Id="rId37" Type="http://schemas.openxmlformats.org/officeDocument/2006/relationships/image" Target="media/image27.png"/><Relationship Id="rId58" Type="http://schemas.openxmlformats.org/officeDocument/2006/relationships/image" Target="media/image71.png"/><Relationship Id="rId79" Type="http://schemas.openxmlformats.org/officeDocument/2006/relationships/image" Target="media/image92.png"/><Relationship Id="rId102" Type="http://schemas.openxmlformats.org/officeDocument/2006/relationships/image" Target="media/image115.png"/><Relationship Id="rId123" Type="http://schemas.openxmlformats.org/officeDocument/2006/relationships/image" Target="media/image53.png"/><Relationship Id="rId144" Type="http://schemas.openxmlformats.org/officeDocument/2006/relationships/image" Target="media/image141.png"/><Relationship Id="rId90" Type="http://schemas.openxmlformats.org/officeDocument/2006/relationships/image" Target="media/image103.png"/><Relationship Id="rId165" Type="http://schemas.openxmlformats.org/officeDocument/2006/relationships/image" Target="media/image162.png"/><Relationship Id="rId186" Type="http://schemas.openxmlformats.org/officeDocument/2006/relationships/image" Target="media/image183.png"/><Relationship Id="rId211" Type="http://schemas.openxmlformats.org/officeDocument/2006/relationships/image" Target="media/image208.png"/><Relationship Id="rId232" Type="http://schemas.openxmlformats.org/officeDocument/2006/relationships/image" Target="media/image229.png"/><Relationship Id="rId253" Type="http://schemas.openxmlformats.org/officeDocument/2006/relationships/header" Target="header4.xml"/><Relationship Id="rId274" Type="http://schemas.openxmlformats.org/officeDocument/2006/relationships/image" Target="media/image261.jpeg"/><Relationship Id="rId27" Type="http://schemas.openxmlformats.org/officeDocument/2006/relationships/image" Target="media/image17.png"/><Relationship Id="rId48" Type="http://schemas.openxmlformats.org/officeDocument/2006/relationships/image" Target="media/image38.png"/><Relationship Id="rId69" Type="http://schemas.openxmlformats.org/officeDocument/2006/relationships/image" Target="media/image82.png"/><Relationship Id="rId113" Type="http://schemas.openxmlformats.org/officeDocument/2006/relationships/image" Target="media/image126.png"/><Relationship Id="rId134" Type="http://schemas.openxmlformats.org/officeDocument/2006/relationships/image" Target="media/image133.png"/><Relationship Id="rId80" Type="http://schemas.openxmlformats.org/officeDocument/2006/relationships/image" Target="media/image93.png"/><Relationship Id="rId155" Type="http://schemas.openxmlformats.org/officeDocument/2006/relationships/image" Target="media/image152.png"/><Relationship Id="rId176" Type="http://schemas.openxmlformats.org/officeDocument/2006/relationships/image" Target="media/image173.png"/><Relationship Id="rId197" Type="http://schemas.openxmlformats.org/officeDocument/2006/relationships/image" Target="media/image194.png"/><Relationship Id="rId201" Type="http://schemas.openxmlformats.org/officeDocument/2006/relationships/image" Target="media/image198.png"/><Relationship Id="rId222" Type="http://schemas.openxmlformats.org/officeDocument/2006/relationships/image" Target="media/image219.png"/><Relationship Id="rId243" Type="http://schemas.openxmlformats.org/officeDocument/2006/relationships/image" Target="media/image240.png"/><Relationship Id="rId264" Type="http://schemas.openxmlformats.org/officeDocument/2006/relationships/image" Target="media/image251.jpeg"/><Relationship Id="rId17" Type="http://schemas.openxmlformats.org/officeDocument/2006/relationships/image" Target="media/image7.png"/><Relationship Id="rId38" Type="http://schemas.openxmlformats.org/officeDocument/2006/relationships/image" Target="media/image28.png"/><Relationship Id="rId59" Type="http://schemas.openxmlformats.org/officeDocument/2006/relationships/image" Target="media/image72.png"/><Relationship Id="rId103" Type="http://schemas.openxmlformats.org/officeDocument/2006/relationships/image" Target="media/image116.png"/><Relationship Id="rId124" Type="http://schemas.openxmlformats.org/officeDocument/2006/relationships/image" Target="media/image130.png"/><Relationship Id="rId70" Type="http://schemas.openxmlformats.org/officeDocument/2006/relationships/image" Target="media/image83.png"/><Relationship Id="rId91" Type="http://schemas.openxmlformats.org/officeDocument/2006/relationships/image" Target="media/image104.png"/><Relationship Id="rId145" Type="http://schemas.openxmlformats.org/officeDocument/2006/relationships/image" Target="media/image142.png"/><Relationship Id="rId166" Type="http://schemas.openxmlformats.org/officeDocument/2006/relationships/image" Target="media/image163.png"/><Relationship Id="rId187" Type="http://schemas.openxmlformats.org/officeDocument/2006/relationships/image" Target="media/image184.png"/><Relationship Id="rId1" Type="http://schemas.openxmlformats.org/officeDocument/2006/relationships/customXml" Target="../customXml/item1.xml"/><Relationship Id="rId212" Type="http://schemas.openxmlformats.org/officeDocument/2006/relationships/image" Target="media/image209.png"/><Relationship Id="rId233" Type="http://schemas.openxmlformats.org/officeDocument/2006/relationships/image" Target="media/image230.png"/><Relationship Id="rId254" Type="http://schemas.openxmlformats.org/officeDocument/2006/relationships/image" Target="media/image248.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image" Target="media/image44.png"/><Relationship Id="rId275" Type="http://schemas.openxmlformats.org/officeDocument/2006/relationships/image" Target="media/image262.jpeg"/><Relationship Id="rId60" Type="http://schemas.openxmlformats.org/officeDocument/2006/relationships/image" Target="media/image73.png"/><Relationship Id="rId81" Type="http://schemas.openxmlformats.org/officeDocument/2006/relationships/image" Target="media/image94.png"/><Relationship Id="rId135" Type="http://schemas.openxmlformats.org/officeDocument/2006/relationships/image" Target="media/image65.png"/><Relationship Id="rId156" Type="http://schemas.openxmlformats.org/officeDocument/2006/relationships/image" Target="media/image153.png"/><Relationship Id="rId177" Type="http://schemas.openxmlformats.org/officeDocument/2006/relationships/image" Target="media/image174.png"/><Relationship Id="rId198" Type="http://schemas.openxmlformats.org/officeDocument/2006/relationships/image" Target="media/image195.png"/><Relationship Id="rId202" Type="http://schemas.openxmlformats.org/officeDocument/2006/relationships/image" Target="media/image199.png"/><Relationship Id="rId223" Type="http://schemas.openxmlformats.org/officeDocument/2006/relationships/image" Target="media/image220.png"/><Relationship Id="rId244" Type="http://schemas.openxmlformats.org/officeDocument/2006/relationships/image" Target="media/image241.png"/></Relationships>
</file>

<file path=word/_rels/footnotes.xml.rels><?xml version="1.0" encoding="UTF-8" standalone="yes"?>
<Relationships xmlns="http://schemas.openxmlformats.org/package/2006/relationships"><Relationship Id="rId8" Type="http://schemas.openxmlformats.org/officeDocument/2006/relationships/image" Target="media/image50.png"/><Relationship Id="rId13" Type="http://schemas.openxmlformats.org/officeDocument/2006/relationships/image" Target="media/image55.png"/><Relationship Id="rId18" Type="http://schemas.openxmlformats.org/officeDocument/2006/relationships/image" Target="media/image60.png"/><Relationship Id="rId3" Type="http://schemas.openxmlformats.org/officeDocument/2006/relationships/image" Target="media/image45.png"/><Relationship Id="rId21" Type="http://schemas.openxmlformats.org/officeDocument/2006/relationships/image" Target="media/image63.png"/><Relationship Id="rId7" Type="http://schemas.openxmlformats.org/officeDocument/2006/relationships/image" Target="media/image49.png"/><Relationship Id="rId12" Type="http://schemas.openxmlformats.org/officeDocument/2006/relationships/image" Target="media/image54.png"/><Relationship Id="rId17" Type="http://schemas.openxmlformats.org/officeDocument/2006/relationships/image" Target="media/image59.png"/><Relationship Id="rId2" Type="http://schemas.openxmlformats.org/officeDocument/2006/relationships/image" Target="media/image44.png"/><Relationship Id="rId16" Type="http://schemas.openxmlformats.org/officeDocument/2006/relationships/image" Target="media/image58.png"/><Relationship Id="rId20" Type="http://schemas.openxmlformats.org/officeDocument/2006/relationships/image" Target="media/image62.png"/><Relationship Id="rId1" Type="http://schemas.openxmlformats.org/officeDocument/2006/relationships/image" Target="media/image43.png"/><Relationship Id="rId6" Type="http://schemas.openxmlformats.org/officeDocument/2006/relationships/image" Target="media/image48.png"/><Relationship Id="rId11" Type="http://schemas.openxmlformats.org/officeDocument/2006/relationships/image" Target="media/image53.png"/><Relationship Id="rId24" Type="http://schemas.openxmlformats.org/officeDocument/2006/relationships/image" Target="media/image66.png"/><Relationship Id="rId5" Type="http://schemas.openxmlformats.org/officeDocument/2006/relationships/image" Target="media/image47.png"/><Relationship Id="rId15" Type="http://schemas.openxmlformats.org/officeDocument/2006/relationships/image" Target="media/image57.png"/><Relationship Id="rId23" Type="http://schemas.openxmlformats.org/officeDocument/2006/relationships/image" Target="media/image65.png"/><Relationship Id="rId10" Type="http://schemas.openxmlformats.org/officeDocument/2006/relationships/image" Target="media/image52.png"/><Relationship Id="rId19" Type="http://schemas.openxmlformats.org/officeDocument/2006/relationships/image" Target="media/image61.png"/><Relationship Id="rId4" Type="http://schemas.openxmlformats.org/officeDocument/2006/relationships/image" Target="media/image46.png"/><Relationship Id="rId9" Type="http://schemas.openxmlformats.org/officeDocument/2006/relationships/image" Target="media/image51.png"/><Relationship Id="rId14" Type="http://schemas.openxmlformats.org/officeDocument/2006/relationships/image" Target="media/image56.png"/><Relationship Id="rId22" Type="http://schemas.openxmlformats.org/officeDocument/2006/relationships/image" Target="media/image6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3E9B96-7F6A-492B-8763-B5DF4E9E4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1998</TotalTime>
  <Pages>108</Pages>
  <Words>17844</Words>
  <Characters>98145</Characters>
  <Application>Microsoft Office Word</Application>
  <DocSecurity>0</DocSecurity>
  <Lines>817</Lines>
  <Paragraphs>231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115758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gormi service 02</dc:creator>
  <cp:lastModifiedBy>Compte Microsoft</cp:lastModifiedBy>
  <cp:revision>470</cp:revision>
  <cp:lastPrinted>2022-06-11T20:20:00Z</cp:lastPrinted>
  <dcterms:created xsi:type="dcterms:W3CDTF">2022-05-19T18:36:00Z</dcterms:created>
  <dcterms:modified xsi:type="dcterms:W3CDTF">2022-07-28T07:52:00Z</dcterms:modified>
</cp:coreProperties>
</file>